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CA" w:rsidRPr="003B4F4A" w:rsidRDefault="003B4F4A" w:rsidP="00DD4BCA">
      <w:pPr>
        <w:spacing w:after="0"/>
        <w:jc w:val="center"/>
        <w:rPr>
          <w:rFonts w:cs="Arial"/>
          <w:b/>
          <w:sz w:val="28"/>
          <w:szCs w:val="28"/>
        </w:rPr>
      </w:pPr>
      <w:r w:rsidRPr="003B4F4A">
        <w:rPr>
          <w:rFonts w:cs="Arial"/>
          <w:b/>
          <w:sz w:val="28"/>
          <w:szCs w:val="28"/>
        </w:rPr>
        <w:t>ESQUEMA DEL PLAN DE GESTIÓN DEL RIESGO DE INSTITUCIÓN EDUCATIVA</w:t>
      </w:r>
    </w:p>
    <w:p w:rsidR="00DD4BCA" w:rsidRPr="0004640C" w:rsidRDefault="00DD4BCA" w:rsidP="00DD4BCA">
      <w:pPr>
        <w:spacing w:after="0"/>
        <w:ind w:left="426"/>
        <w:contextualSpacing/>
        <w:jc w:val="both"/>
        <w:rPr>
          <w:rFonts w:cs="Arial"/>
          <w:b/>
        </w:rPr>
      </w:pPr>
    </w:p>
    <w:p w:rsidR="00481A14" w:rsidRDefault="00481A14" w:rsidP="0041445A">
      <w:pPr>
        <w:pStyle w:val="Prrafodelista"/>
        <w:numPr>
          <w:ilvl w:val="0"/>
          <w:numId w:val="1"/>
        </w:numPr>
        <w:spacing w:after="0"/>
        <w:ind w:left="567"/>
        <w:jc w:val="both"/>
        <w:rPr>
          <w:b/>
          <w:sz w:val="24"/>
          <w:lang w:val="es-AR"/>
        </w:rPr>
      </w:pPr>
      <w:r w:rsidRPr="0004640C">
        <w:rPr>
          <w:b/>
          <w:sz w:val="24"/>
          <w:lang w:val="es-AR"/>
        </w:rPr>
        <w:t xml:space="preserve">INTRODUCCIÓN: </w:t>
      </w:r>
    </w:p>
    <w:p w:rsidR="00481A14" w:rsidRDefault="00481A14" w:rsidP="00481A14">
      <w:pPr>
        <w:pStyle w:val="Prrafodelista"/>
        <w:spacing w:after="0"/>
        <w:ind w:left="426"/>
        <w:jc w:val="both"/>
        <w:rPr>
          <w:b/>
          <w:sz w:val="24"/>
          <w:lang w:val="es-AR"/>
        </w:rPr>
      </w:pPr>
    </w:p>
    <w:p w:rsidR="00DD4BCA" w:rsidRDefault="00DD4BCA" w:rsidP="0041445A">
      <w:pPr>
        <w:numPr>
          <w:ilvl w:val="0"/>
          <w:numId w:val="1"/>
        </w:numPr>
        <w:spacing w:after="0" w:line="276" w:lineRule="auto"/>
        <w:ind w:left="567" w:hanging="426"/>
        <w:contextualSpacing/>
        <w:jc w:val="both"/>
        <w:rPr>
          <w:rFonts w:cs="Arial"/>
          <w:b/>
          <w:sz w:val="24"/>
        </w:rPr>
      </w:pPr>
      <w:r w:rsidRPr="0004640C">
        <w:rPr>
          <w:rFonts w:cs="Arial"/>
          <w:b/>
          <w:sz w:val="24"/>
        </w:rPr>
        <w:t>INFORMACIÓN GENERAL:</w:t>
      </w:r>
    </w:p>
    <w:p w:rsidR="0027583A" w:rsidRPr="000A642D" w:rsidRDefault="0027583A" w:rsidP="000A642D">
      <w:pPr>
        <w:pStyle w:val="Prrafodelista"/>
        <w:numPr>
          <w:ilvl w:val="0"/>
          <w:numId w:val="6"/>
        </w:numPr>
        <w:tabs>
          <w:tab w:val="left" w:pos="4253"/>
        </w:tabs>
        <w:spacing w:after="0"/>
        <w:jc w:val="both"/>
        <w:rPr>
          <w:rFonts w:asciiTheme="minorHAnsi" w:hAnsiTheme="minorHAnsi" w:cs="Arial"/>
          <w:b/>
        </w:rPr>
      </w:pPr>
      <w:r w:rsidRPr="000A642D">
        <w:rPr>
          <w:rFonts w:asciiTheme="minorHAnsi" w:hAnsiTheme="minorHAnsi" w:cs="Arial"/>
          <w:lang w:val="es-ES_tradnl"/>
        </w:rPr>
        <w:t>NOMBRE DE LA I.E.</w:t>
      </w:r>
      <w:r w:rsidR="006B7217">
        <w:rPr>
          <w:rFonts w:asciiTheme="minorHAnsi" w:hAnsiTheme="minorHAnsi" w:cs="Arial"/>
          <w:lang w:val="es-ES_tradnl"/>
        </w:rPr>
        <w:t>/NUMERO</w:t>
      </w:r>
      <w:r w:rsidR="00E4234D" w:rsidRPr="000A642D">
        <w:rPr>
          <w:rFonts w:asciiTheme="minorHAnsi" w:hAnsiTheme="minorHAnsi" w:cs="Arial"/>
          <w:lang w:val="es-ES_tradnl"/>
        </w:rPr>
        <w:tab/>
        <w:t>:</w:t>
      </w:r>
      <w:r w:rsidR="0003674E">
        <w:rPr>
          <w:rFonts w:asciiTheme="minorHAnsi" w:hAnsiTheme="minorHAnsi" w:cs="Arial"/>
          <w:lang w:val="es-ES_tradnl"/>
        </w:rPr>
        <w:t xml:space="preserve"> IES SECUNDARIA PERU BIRF </w:t>
      </w:r>
    </w:p>
    <w:p w:rsidR="004742A8" w:rsidRPr="004742A8" w:rsidRDefault="0027583A" w:rsidP="004742A8">
      <w:pPr>
        <w:pStyle w:val="Prrafodelista"/>
        <w:numPr>
          <w:ilvl w:val="0"/>
          <w:numId w:val="6"/>
        </w:numPr>
        <w:tabs>
          <w:tab w:val="left" w:pos="4253"/>
        </w:tabs>
        <w:spacing w:after="0"/>
        <w:jc w:val="both"/>
        <w:rPr>
          <w:rFonts w:ascii="Arial" w:eastAsia="Times New Roman" w:hAnsi="Arial" w:cs="Arial"/>
          <w:sz w:val="20"/>
          <w:szCs w:val="20"/>
          <w:lang w:eastAsia="es-PE"/>
        </w:rPr>
      </w:pPr>
      <w:r w:rsidRPr="004742A8">
        <w:rPr>
          <w:rFonts w:asciiTheme="minorHAnsi" w:hAnsiTheme="minorHAnsi" w:cs="Arial"/>
          <w:lang w:val="es-ES_tradnl"/>
        </w:rPr>
        <w:t>CÓDIGO MODULAR</w:t>
      </w:r>
      <w:r w:rsidR="00E4234D" w:rsidRPr="004742A8">
        <w:rPr>
          <w:rFonts w:asciiTheme="minorHAnsi" w:hAnsiTheme="minorHAnsi" w:cs="Arial"/>
          <w:lang w:val="es-ES_tradnl"/>
        </w:rPr>
        <w:tab/>
      </w:r>
      <w:r w:rsidRPr="004742A8">
        <w:rPr>
          <w:rFonts w:asciiTheme="minorHAnsi" w:hAnsiTheme="minorHAnsi" w:cs="Arial"/>
          <w:lang w:val="es-ES_tradnl"/>
        </w:rPr>
        <w:t>:</w:t>
      </w:r>
      <w:r w:rsidR="0003674E" w:rsidRPr="004742A8">
        <w:rPr>
          <w:rFonts w:asciiTheme="minorHAnsi" w:hAnsiTheme="minorHAnsi" w:cs="Arial"/>
          <w:lang w:val="es-ES_tradnl"/>
        </w:rPr>
        <w:t>0537266</w:t>
      </w:r>
    </w:p>
    <w:p w:rsidR="0027583A" w:rsidRPr="004742A8" w:rsidRDefault="0027583A" w:rsidP="004742A8">
      <w:pPr>
        <w:pStyle w:val="Prrafodelista"/>
        <w:numPr>
          <w:ilvl w:val="0"/>
          <w:numId w:val="6"/>
        </w:numPr>
        <w:tabs>
          <w:tab w:val="left" w:pos="4253"/>
        </w:tabs>
        <w:spacing w:after="0"/>
        <w:jc w:val="both"/>
        <w:rPr>
          <w:rFonts w:ascii="Arial" w:eastAsia="Times New Roman" w:hAnsi="Arial" w:cs="Arial"/>
          <w:sz w:val="20"/>
          <w:szCs w:val="20"/>
          <w:lang w:eastAsia="es-PE"/>
        </w:rPr>
      </w:pPr>
      <w:r w:rsidRPr="004742A8">
        <w:rPr>
          <w:rFonts w:asciiTheme="minorHAnsi" w:hAnsiTheme="minorHAnsi"/>
          <w:lang w:val="es-ES_tradnl"/>
        </w:rPr>
        <w:t>CÓDIGO LOCAL</w:t>
      </w:r>
      <w:r w:rsidR="002F2969" w:rsidRPr="004742A8">
        <w:rPr>
          <w:rFonts w:asciiTheme="minorHAnsi" w:hAnsiTheme="minorHAnsi"/>
          <w:lang w:val="es-ES_tradnl"/>
        </w:rPr>
        <w:tab/>
      </w:r>
      <w:r w:rsidRPr="004742A8">
        <w:rPr>
          <w:rFonts w:asciiTheme="minorHAnsi" w:hAnsiTheme="minorHAnsi"/>
          <w:lang w:val="es-ES_tradnl"/>
        </w:rPr>
        <w:t xml:space="preserve">: </w:t>
      </w:r>
      <w:r w:rsidR="004742A8" w:rsidRPr="004742A8">
        <w:rPr>
          <w:rFonts w:asciiTheme="minorHAnsi" w:hAnsiTheme="minorHAnsi"/>
          <w:lang w:val="es-ES_tradnl"/>
        </w:rPr>
        <w:t xml:space="preserve"> </w:t>
      </w:r>
      <w:r w:rsidR="004742A8" w:rsidRPr="004742A8">
        <w:rPr>
          <w:rFonts w:ascii="Arial" w:eastAsia="Times New Roman" w:hAnsi="Arial" w:cs="Arial"/>
          <w:sz w:val="20"/>
          <w:szCs w:val="20"/>
          <w:lang w:eastAsia="es-PE"/>
        </w:rPr>
        <w:t>451035</w:t>
      </w:r>
    </w:p>
    <w:p w:rsidR="0027583A" w:rsidRPr="000A642D" w:rsidRDefault="0027583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TELÉFONO</w:t>
      </w:r>
      <w:r w:rsidRPr="000A642D">
        <w:rPr>
          <w:rFonts w:asciiTheme="minorHAnsi" w:hAnsiTheme="minorHAnsi"/>
          <w:color w:val="auto"/>
          <w:sz w:val="22"/>
          <w:szCs w:val="22"/>
          <w:lang w:val="es-ES_tradnl"/>
        </w:rPr>
        <w:tab/>
        <w:t xml:space="preserve">: </w:t>
      </w:r>
      <w:r w:rsidR="004742A8">
        <w:rPr>
          <w:rFonts w:asciiTheme="minorHAnsi" w:hAnsiTheme="minorHAnsi"/>
          <w:color w:val="auto"/>
          <w:sz w:val="22"/>
          <w:szCs w:val="22"/>
          <w:lang w:val="es-ES_tradnl"/>
        </w:rPr>
        <w:t>995151500</w:t>
      </w:r>
    </w:p>
    <w:p w:rsidR="0027583A" w:rsidRPr="000A642D" w:rsidRDefault="0027583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MODALIDAD</w:t>
      </w:r>
      <w:r w:rsidRPr="000A642D">
        <w:rPr>
          <w:rFonts w:asciiTheme="minorHAnsi" w:hAnsiTheme="minorHAnsi"/>
          <w:color w:val="auto"/>
          <w:sz w:val="22"/>
          <w:szCs w:val="22"/>
          <w:lang w:val="es-ES_tradnl"/>
        </w:rPr>
        <w:tab/>
        <w:t>:</w:t>
      </w:r>
    </w:p>
    <w:p w:rsidR="0027583A" w:rsidRPr="000A642D" w:rsidRDefault="0027583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UBICACIÓN</w:t>
      </w:r>
      <w:r w:rsidRPr="000A642D">
        <w:rPr>
          <w:rFonts w:asciiTheme="minorHAnsi" w:hAnsiTheme="minorHAnsi"/>
          <w:color w:val="auto"/>
          <w:sz w:val="22"/>
          <w:szCs w:val="22"/>
          <w:lang w:val="es-ES_tradnl"/>
        </w:rPr>
        <w:tab/>
        <w:t>:</w:t>
      </w:r>
      <w:r w:rsidR="004742A8">
        <w:rPr>
          <w:rFonts w:asciiTheme="minorHAnsi" w:hAnsiTheme="minorHAnsi"/>
          <w:color w:val="auto"/>
          <w:sz w:val="22"/>
          <w:szCs w:val="22"/>
          <w:lang w:val="es-ES_tradnl"/>
        </w:rPr>
        <w:t>JULI</w:t>
      </w:r>
      <w:r w:rsidRPr="000A642D">
        <w:rPr>
          <w:rFonts w:asciiTheme="minorHAnsi" w:hAnsiTheme="minorHAnsi"/>
          <w:color w:val="auto"/>
          <w:sz w:val="22"/>
          <w:szCs w:val="22"/>
          <w:lang w:val="es-ES_tradnl"/>
        </w:rPr>
        <w:t xml:space="preserve">  </w:t>
      </w:r>
    </w:p>
    <w:p w:rsidR="0027583A" w:rsidRPr="00A2165E" w:rsidRDefault="0027583A" w:rsidP="00A2165E">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CASERÍO/CENTRO POBLADO</w:t>
      </w:r>
      <w:r w:rsidR="00A2165E">
        <w:rPr>
          <w:rFonts w:asciiTheme="minorHAnsi" w:hAnsiTheme="minorHAnsi"/>
          <w:color w:val="auto"/>
          <w:sz w:val="22"/>
          <w:szCs w:val="22"/>
          <w:lang w:val="es-ES_tradnl"/>
        </w:rPr>
        <w:t>/ANEXO</w:t>
      </w:r>
      <w:r w:rsidR="0041445A" w:rsidRPr="00A2165E">
        <w:rPr>
          <w:rFonts w:asciiTheme="minorHAnsi" w:hAnsiTheme="minorHAnsi"/>
          <w:color w:val="auto"/>
          <w:sz w:val="22"/>
          <w:szCs w:val="22"/>
          <w:lang w:val="es-ES_tradnl"/>
        </w:rPr>
        <w:tab/>
      </w:r>
      <w:r w:rsidRPr="00A2165E">
        <w:rPr>
          <w:rFonts w:asciiTheme="minorHAnsi" w:hAnsiTheme="minorHAnsi"/>
          <w:color w:val="auto"/>
          <w:sz w:val="22"/>
          <w:szCs w:val="22"/>
          <w:lang w:val="es-ES_tradnl"/>
        </w:rPr>
        <w:t xml:space="preserve">: </w:t>
      </w:r>
      <w:r w:rsidR="004742A8">
        <w:rPr>
          <w:rFonts w:asciiTheme="minorHAnsi" w:hAnsiTheme="minorHAnsi"/>
          <w:color w:val="auto"/>
          <w:sz w:val="22"/>
          <w:szCs w:val="22"/>
          <w:lang w:val="es-ES_tradnl"/>
        </w:rPr>
        <w:t>JULI</w:t>
      </w:r>
    </w:p>
    <w:p w:rsidR="0027583A" w:rsidRPr="000A642D" w:rsidRDefault="0027583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DISTRITO</w:t>
      </w:r>
      <w:r w:rsidRPr="000A642D">
        <w:rPr>
          <w:rFonts w:asciiTheme="minorHAnsi" w:hAnsiTheme="minorHAnsi"/>
          <w:color w:val="auto"/>
          <w:sz w:val="22"/>
          <w:szCs w:val="22"/>
          <w:lang w:val="es-ES_tradnl"/>
        </w:rPr>
        <w:tab/>
        <w:t xml:space="preserve">: </w:t>
      </w:r>
      <w:r w:rsidR="004742A8">
        <w:rPr>
          <w:rFonts w:asciiTheme="minorHAnsi" w:hAnsiTheme="minorHAnsi"/>
          <w:color w:val="auto"/>
          <w:sz w:val="22"/>
          <w:szCs w:val="22"/>
          <w:lang w:val="es-ES_tradnl"/>
        </w:rPr>
        <w:t>JULI</w:t>
      </w:r>
    </w:p>
    <w:p w:rsidR="0027583A" w:rsidRPr="000A642D" w:rsidRDefault="0027583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PROVINCIA</w:t>
      </w:r>
      <w:r w:rsidRPr="000A642D">
        <w:rPr>
          <w:rFonts w:asciiTheme="minorHAnsi" w:hAnsiTheme="minorHAnsi"/>
          <w:color w:val="auto"/>
          <w:sz w:val="22"/>
          <w:szCs w:val="22"/>
          <w:lang w:val="es-ES_tradnl"/>
        </w:rPr>
        <w:tab/>
        <w:t xml:space="preserve">: </w:t>
      </w:r>
      <w:r w:rsidR="004742A8">
        <w:rPr>
          <w:rFonts w:asciiTheme="minorHAnsi" w:hAnsiTheme="minorHAnsi"/>
          <w:color w:val="auto"/>
          <w:sz w:val="22"/>
          <w:szCs w:val="22"/>
          <w:lang w:val="es-ES_tradnl"/>
        </w:rPr>
        <w:t>CHUCUITO</w:t>
      </w:r>
    </w:p>
    <w:p w:rsidR="0027583A" w:rsidRPr="000A642D" w:rsidRDefault="0041445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UGEL</w:t>
      </w:r>
      <w:r w:rsidR="0027583A" w:rsidRPr="000A642D">
        <w:rPr>
          <w:rFonts w:asciiTheme="minorHAnsi" w:hAnsiTheme="minorHAnsi"/>
          <w:color w:val="auto"/>
          <w:sz w:val="22"/>
          <w:szCs w:val="22"/>
          <w:lang w:val="es-ES_tradnl"/>
        </w:rPr>
        <w:tab/>
        <w:t xml:space="preserve">: </w:t>
      </w:r>
      <w:r w:rsidR="004742A8">
        <w:rPr>
          <w:rFonts w:asciiTheme="minorHAnsi" w:hAnsiTheme="minorHAnsi"/>
          <w:color w:val="auto"/>
          <w:sz w:val="22"/>
          <w:szCs w:val="22"/>
          <w:lang w:val="es-ES_tradnl"/>
        </w:rPr>
        <w:t>CHUCUITO</w:t>
      </w:r>
    </w:p>
    <w:p w:rsidR="0027583A" w:rsidRPr="000A642D" w:rsidRDefault="00FC3B9A" w:rsidP="000A642D">
      <w:pPr>
        <w:pStyle w:val="Ttulo3"/>
        <w:numPr>
          <w:ilvl w:val="2"/>
          <w:numId w:val="8"/>
        </w:numPr>
        <w:tabs>
          <w:tab w:val="left" w:pos="4253"/>
        </w:tabs>
        <w:ind w:left="756" w:hanging="472"/>
        <w:rPr>
          <w:rFonts w:asciiTheme="minorHAnsi" w:hAnsiTheme="minorHAnsi"/>
          <w:color w:val="auto"/>
          <w:sz w:val="22"/>
          <w:szCs w:val="22"/>
          <w:lang w:val="es-ES_tradnl"/>
        </w:rPr>
      </w:pPr>
      <w:r w:rsidRPr="000A642D">
        <w:rPr>
          <w:rFonts w:asciiTheme="minorHAnsi" w:hAnsiTheme="minorHAnsi"/>
          <w:color w:val="auto"/>
          <w:sz w:val="22"/>
          <w:szCs w:val="22"/>
          <w:lang w:val="es-ES_tradnl"/>
        </w:rPr>
        <w:t>GRE ó DRE</w:t>
      </w:r>
      <w:r w:rsidR="0027583A" w:rsidRPr="000A642D">
        <w:rPr>
          <w:rFonts w:asciiTheme="minorHAnsi" w:hAnsiTheme="minorHAnsi"/>
          <w:color w:val="auto"/>
          <w:sz w:val="22"/>
          <w:szCs w:val="22"/>
          <w:lang w:val="es-ES_tradnl"/>
        </w:rPr>
        <w:tab/>
        <w:t>:</w:t>
      </w:r>
      <w:r w:rsidR="004742A8">
        <w:rPr>
          <w:rFonts w:asciiTheme="minorHAnsi" w:hAnsiTheme="minorHAnsi"/>
          <w:color w:val="auto"/>
          <w:sz w:val="22"/>
          <w:szCs w:val="22"/>
          <w:lang w:val="es-ES_tradnl"/>
        </w:rPr>
        <w:t>PUNO</w:t>
      </w:r>
    </w:p>
    <w:p w:rsidR="0027583A" w:rsidRDefault="0027583A" w:rsidP="000A642D">
      <w:pPr>
        <w:pStyle w:val="Ttulo3"/>
        <w:numPr>
          <w:ilvl w:val="2"/>
          <w:numId w:val="8"/>
        </w:numPr>
        <w:tabs>
          <w:tab w:val="left" w:pos="4253"/>
        </w:tabs>
        <w:ind w:left="756" w:hanging="472"/>
        <w:rPr>
          <w:rFonts w:asciiTheme="minorHAnsi" w:hAnsiTheme="minorHAnsi"/>
          <w:color w:val="auto"/>
          <w:sz w:val="22"/>
          <w:szCs w:val="22"/>
          <w:lang w:val="pt-BR"/>
        </w:rPr>
      </w:pPr>
      <w:r w:rsidRPr="000A642D">
        <w:rPr>
          <w:rFonts w:asciiTheme="minorHAnsi" w:hAnsiTheme="minorHAnsi"/>
          <w:color w:val="auto"/>
          <w:sz w:val="22"/>
          <w:szCs w:val="22"/>
          <w:lang w:val="pt-BR"/>
        </w:rPr>
        <w:t>DIRETORA</w:t>
      </w:r>
      <w:r w:rsidR="00FC3B9A" w:rsidRPr="000A642D">
        <w:rPr>
          <w:rFonts w:asciiTheme="minorHAnsi" w:hAnsiTheme="minorHAnsi"/>
          <w:color w:val="auto"/>
          <w:sz w:val="22"/>
          <w:szCs w:val="22"/>
          <w:lang w:val="pt-BR"/>
        </w:rPr>
        <w:t>/A</w:t>
      </w:r>
      <w:r w:rsidR="00CB1799" w:rsidRPr="000A642D">
        <w:rPr>
          <w:rFonts w:asciiTheme="minorHAnsi" w:hAnsiTheme="minorHAnsi"/>
          <w:color w:val="auto"/>
          <w:sz w:val="22"/>
          <w:szCs w:val="22"/>
          <w:lang w:val="pt-BR"/>
        </w:rPr>
        <w:tab/>
        <w:t>:</w:t>
      </w:r>
      <w:r w:rsidR="00F6180A">
        <w:rPr>
          <w:rFonts w:asciiTheme="minorHAnsi" w:hAnsiTheme="minorHAnsi"/>
          <w:color w:val="auto"/>
          <w:sz w:val="22"/>
          <w:szCs w:val="22"/>
          <w:lang w:val="pt-BR"/>
        </w:rPr>
        <w:t xml:space="preserve"> JOSE LUIS PALOMINO COILA</w:t>
      </w:r>
    </w:p>
    <w:p w:rsidR="002F2969" w:rsidRPr="002F2969" w:rsidRDefault="002F2969" w:rsidP="002F2969">
      <w:pPr>
        <w:pStyle w:val="Prrafodelista"/>
        <w:numPr>
          <w:ilvl w:val="2"/>
          <w:numId w:val="8"/>
        </w:numPr>
        <w:tabs>
          <w:tab w:val="left" w:pos="4253"/>
        </w:tabs>
        <w:ind w:hanging="436"/>
        <w:rPr>
          <w:lang w:val="pt-BR"/>
        </w:rPr>
      </w:pPr>
      <w:r>
        <w:rPr>
          <w:lang w:val="pt-BR"/>
        </w:rPr>
        <w:t>TELEFONO DEL DIRECTOR</w:t>
      </w:r>
      <w:r>
        <w:rPr>
          <w:lang w:val="pt-BR"/>
        </w:rPr>
        <w:tab/>
        <w:t>:</w:t>
      </w:r>
      <w:r w:rsidR="004742A8">
        <w:rPr>
          <w:lang w:val="pt-BR"/>
        </w:rPr>
        <w:t xml:space="preserve"> </w:t>
      </w:r>
      <w:r w:rsidR="004742A8">
        <w:rPr>
          <w:rFonts w:asciiTheme="minorHAnsi" w:hAnsiTheme="minorHAnsi"/>
          <w:lang w:val="es-ES_tradnl"/>
        </w:rPr>
        <w:t>995151500</w:t>
      </w:r>
    </w:p>
    <w:p w:rsidR="00B0075E" w:rsidRDefault="00B0075E" w:rsidP="00B0075E">
      <w:pPr>
        <w:spacing w:after="0"/>
        <w:ind w:left="1146" w:right="424"/>
        <w:contextualSpacing/>
        <w:jc w:val="both"/>
        <w:rPr>
          <w:rFonts w:cs="Arial"/>
        </w:rPr>
      </w:pPr>
    </w:p>
    <w:p w:rsidR="00D676DA" w:rsidRPr="0004640C" w:rsidRDefault="00D676DA" w:rsidP="00B0075E">
      <w:pPr>
        <w:spacing w:after="0"/>
        <w:ind w:left="1146" w:right="424"/>
        <w:contextualSpacing/>
        <w:jc w:val="both"/>
        <w:rPr>
          <w:rFonts w:cs="Arial"/>
        </w:rPr>
      </w:pPr>
    </w:p>
    <w:p w:rsidR="00B0075E" w:rsidRPr="0004640C" w:rsidRDefault="00B0075E" w:rsidP="0041445A">
      <w:pPr>
        <w:pStyle w:val="Prrafodelista"/>
        <w:numPr>
          <w:ilvl w:val="0"/>
          <w:numId w:val="1"/>
        </w:numPr>
        <w:spacing w:after="0"/>
        <w:ind w:left="567" w:right="424"/>
        <w:jc w:val="both"/>
        <w:rPr>
          <w:rFonts w:cs="Arial"/>
          <w:b/>
        </w:rPr>
      </w:pPr>
      <w:r w:rsidRPr="0004640C">
        <w:rPr>
          <w:rFonts w:cs="Arial"/>
          <w:b/>
        </w:rPr>
        <w:t>JUSTIFICACIÓN:</w:t>
      </w:r>
    </w:p>
    <w:p w:rsidR="00B0075E" w:rsidRDefault="00B0075E" w:rsidP="00B0075E">
      <w:pPr>
        <w:pStyle w:val="Prrafodelista"/>
        <w:spacing w:after="0"/>
        <w:ind w:left="0" w:right="424" w:firstLine="720"/>
        <w:jc w:val="both"/>
      </w:pPr>
    </w:p>
    <w:p w:rsidR="00B0075E" w:rsidRPr="0004640C" w:rsidRDefault="004742A8" w:rsidP="0041445A">
      <w:pPr>
        <w:pStyle w:val="Prrafodelista"/>
        <w:spacing w:after="0"/>
        <w:ind w:left="0" w:right="424" w:firstLine="720"/>
        <w:jc w:val="both"/>
        <w:rPr>
          <w:rFonts w:cs="Arial"/>
          <w:b/>
        </w:rPr>
      </w:pPr>
      <w:r>
        <w:t>El</w:t>
      </w:r>
      <w:r w:rsidR="00B0075E" w:rsidRPr="0004640C">
        <w:t xml:space="preserve"> presente Plan de Gestión del riesgo se ha elaborado con la finalidad de desarrollar acciones que permit</w:t>
      </w:r>
      <w:r>
        <w:t>a a la Institución Educativa Secundaria Peru Birf</w:t>
      </w:r>
      <w:r w:rsidR="00B0075E">
        <w:rPr>
          <w:rFonts w:cs="Humanist777BT-LightB"/>
        </w:rPr>
        <w:t xml:space="preserve">, </w:t>
      </w:r>
      <w:r w:rsidR="00B0075E" w:rsidRPr="0004640C">
        <w:rPr>
          <w:rFonts w:cs="Humanist777BT-LightB"/>
        </w:rPr>
        <w:t xml:space="preserve">organizarse, </w:t>
      </w:r>
      <w:r>
        <w:rPr>
          <w:rFonts w:cs="Humanist777BT-LightB"/>
        </w:rPr>
        <w:t xml:space="preserve">para </w:t>
      </w:r>
      <w:r w:rsidR="00B0075E" w:rsidRPr="0004640C">
        <w:rPr>
          <w:rFonts w:cs="Humanist777BT-LightB"/>
        </w:rPr>
        <w:t>reducir los riesgos y tomar medidas  para poder prevenir y responder de manera adecuada a los desastres. Es un programa de actividades que pretende dar a conocer y poner en práctica, estrategias, conceptos y metodologías para poder reducir riesgos, prevenir desastres, y responder a posibles desastres que se presenten en el entorno escolar. Conocer los riesgos que en un momento determinado pueden afectar a la comunidad educativa, trabajar colectiva y participativamente sobre sus causas para evitar que esos riesgos se conviertan en desastres, y prepararse para disminuir las pérdidas, responder más adecuadamente y facilitar la recuperación, en caso de que ocurra una emergencia o un desastre. Preparar a la comunidad educativa, incluidos los y las estudiantes, los directores, el personal docente y los padres y madres de familia, para incorporar la gestión del riesgo en todas las actividades cotidianas.</w:t>
      </w:r>
    </w:p>
    <w:p w:rsidR="00B0075E" w:rsidRPr="0004640C" w:rsidRDefault="00B0075E" w:rsidP="0041445A">
      <w:pPr>
        <w:autoSpaceDE w:val="0"/>
        <w:autoSpaceDN w:val="0"/>
        <w:adjustRightInd w:val="0"/>
        <w:spacing w:after="0"/>
        <w:ind w:right="424" w:firstLine="708"/>
        <w:jc w:val="both"/>
        <w:rPr>
          <w:rFonts w:cs="Humanist777BT-LightB"/>
        </w:rPr>
      </w:pPr>
      <w:r w:rsidRPr="0004640C">
        <w:rPr>
          <w:rFonts w:cs="Humanist777BT-LightB"/>
        </w:rPr>
        <w:t>La elaboración, validación y actualización permanente del presente Plan de Gestión del Riesgo es una responsabilidad del director como líder de la Institución Educativa y Presidente de la Comisión de Gestión del Riesgo,  apoyado en la Comisión de Gestión del Riesgo y/o en el Comité Ambiental de la Institución Educativa para la elaboración y la ejecución de este plan.</w:t>
      </w:r>
    </w:p>
    <w:p w:rsidR="00B0075E" w:rsidRPr="0004640C" w:rsidRDefault="00B0075E" w:rsidP="0041445A">
      <w:pPr>
        <w:autoSpaceDE w:val="0"/>
        <w:autoSpaceDN w:val="0"/>
        <w:adjustRightInd w:val="0"/>
        <w:spacing w:after="0"/>
        <w:ind w:right="424"/>
        <w:jc w:val="both"/>
        <w:rPr>
          <w:rFonts w:cs="Humanist777BT-LightB"/>
        </w:rPr>
      </w:pPr>
      <w:r w:rsidRPr="0004640C">
        <w:rPr>
          <w:rFonts w:cs="Humanist777BT-LightB"/>
        </w:rPr>
        <w:t xml:space="preserve">El Plan de Gestión del Riesgo tiene diversos componentes que debemos considerar para así poder contar con el conocimiento técnico, científico y de recursos que nos permita formular y planificar medidas apropiadas para enfrentar </w:t>
      </w:r>
      <w:r w:rsidR="0038019F">
        <w:rPr>
          <w:rFonts w:cs="Humanist777BT-LightB"/>
        </w:rPr>
        <w:t>lo</w:t>
      </w:r>
      <w:r w:rsidRPr="0004640C">
        <w:rPr>
          <w:rFonts w:cs="Humanist777BT-LightB"/>
        </w:rPr>
        <w:t>s distint</w:t>
      </w:r>
      <w:r w:rsidR="0038019F">
        <w:rPr>
          <w:rFonts w:cs="Humanist777BT-LightB"/>
        </w:rPr>
        <w:t>o</w:t>
      </w:r>
      <w:r w:rsidRPr="0004640C">
        <w:rPr>
          <w:rFonts w:cs="Humanist777BT-LightB"/>
        </w:rPr>
        <w:t xml:space="preserve">s </w:t>
      </w:r>
      <w:r w:rsidR="0038019F">
        <w:rPr>
          <w:rFonts w:cs="Humanist777BT-LightB"/>
        </w:rPr>
        <w:t>peligros</w:t>
      </w:r>
      <w:r w:rsidRPr="0004640C">
        <w:rPr>
          <w:rFonts w:cs="Humanist777BT-LightB"/>
        </w:rPr>
        <w:t xml:space="preserve"> y desastres </w:t>
      </w:r>
      <w:r w:rsidRPr="0004640C">
        <w:rPr>
          <w:rFonts w:cs="Humanist777BT-LightB"/>
        </w:rPr>
        <w:lastRenderedPageBreak/>
        <w:t>que puedan afectar a la comunidad educativa. A continuación se describen estos componentes.</w:t>
      </w:r>
    </w:p>
    <w:p w:rsidR="00B0075E" w:rsidRPr="0004640C" w:rsidRDefault="00B0075E" w:rsidP="0041445A">
      <w:pPr>
        <w:autoSpaceDE w:val="0"/>
        <w:autoSpaceDN w:val="0"/>
        <w:adjustRightInd w:val="0"/>
        <w:spacing w:after="0"/>
        <w:ind w:right="424"/>
        <w:jc w:val="both"/>
        <w:rPr>
          <w:rFonts w:cs="Humanist777BT-LightB"/>
        </w:rPr>
      </w:pPr>
    </w:p>
    <w:p w:rsidR="00B0075E" w:rsidRPr="0004640C" w:rsidRDefault="000A642D" w:rsidP="0041445A">
      <w:pPr>
        <w:autoSpaceDE w:val="0"/>
        <w:autoSpaceDN w:val="0"/>
        <w:adjustRightInd w:val="0"/>
        <w:spacing w:after="0"/>
        <w:ind w:right="424"/>
        <w:jc w:val="both"/>
        <w:rPr>
          <w:rFonts w:cs="Myriad-Bold"/>
          <w:b/>
          <w:bCs/>
        </w:rPr>
      </w:pPr>
      <w:r>
        <w:rPr>
          <w:rFonts w:cs="Myriad-Bold"/>
          <w:b/>
          <w:bCs/>
        </w:rPr>
        <w:t>3</w:t>
      </w:r>
      <w:r w:rsidR="00B0075E" w:rsidRPr="0004640C">
        <w:rPr>
          <w:rFonts w:cs="Myriad-Bold"/>
          <w:b/>
          <w:bCs/>
        </w:rPr>
        <w:t>.1. Identificar</w:t>
      </w:r>
      <w:r w:rsidR="0038019F">
        <w:rPr>
          <w:rFonts w:cs="Myriad-Bold"/>
          <w:b/>
          <w:bCs/>
        </w:rPr>
        <w:t xml:space="preserve"> los peligros</w:t>
      </w:r>
      <w:r w:rsidR="00B0075E" w:rsidRPr="0004640C">
        <w:rPr>
          <w:rFonts w:cs="Myriad-Bold"/>
          <w:b/>
          <w:bCs/>
        </w:rPr>
        <w:t>:</w:t>
      </w:r>
    </w:p>
    <w:p w:rsidR="004742A8" w:rsidRDefault="004742A8" w:rsidP="0041445A">
      <w:pPr>
        <w:autoSpaceDE w:val="0"/>
        <w:autoSpaceDN w:val="0"/>
        <w:adjustRightInd w:val="0"/>
        <w:spacing w:after="0"/>
        <w:ind w:right="424"/>
        <w:jc w:val="both"/>
        <w:rPr>
          <w:rFonts w:cs="Humanist777BT-LightB"/>
        </w:rPr>
      </w:pPr>
      <w:r>
        <w:rPr>
          <w:rFonts w:cs="Humanist777BT-LightB"/>
        </w:rPr>
        <w:t>Los peligros que afectan a nuestra Institución Educativa son los siguientes:</w:t>
      </w:r>
    </w:p>
    <w:p w:rsidR="004742A8" w:rsidRDefault="004742A8" w:rsidP="0041445A">
      <w:pPr>
        <w:autoSpaceDE w:val="0"/>
        <w:autoSpaceDN w:val="0"/>
        <w:adjustRightInd w:val="0"/>
        <w:spacing w:after="0"/>
        <w:ind w:right="424"/>
        <w:jc w:val="both"/>
        <w:rPr>
          <w:rFonts w:cs="Humanist777BT-LightB"/>
        </w:rPr>
      </w:pPr>
      <w:r>
        <w:rPr>
          <w:rFonts w:cs="Humanist777BT-LightB"/>
        </w:rPr>
        <w:t>Heladas</w:t>
      </w:r>
    </w:p>
    <w:p w:rsidR="004742A8" w:rsidRDefault="004742A8" w:rsidP="0041445A">
      <w:pPr>
        <w:autoSpaceDE w:val="0"/>
        <w:autoSpaceDN w:val="0"/>
        <w:adjustRightInd w:val="0"/>
        <w:spacing w:after="0"/>
        <w:ind w:right="424"/>
        <w:jc w:val="both"/>
        <w:rPr>
          <w:rFonts w:cs="Humanist777BT-LightB"/>
        </w:rPr>
      </w:pPr>
      <w:r>
        <w:rPr>
          <w:rFonts w:cs="Humanist777BT-LightB"/>
        </w:rPr>
        <w:t>Inundaciones</w:t>
      </w:r>
    </w:p>
    <w:p w:rsidR="004742A8" w:rsidRDefault="004742A8" w:rsidP="0041445A">
      <w:pPr>
        <w:autoSpaceDE w:val="0"/>
        <w:autoSpaceDN w:val="0"/>
        <w:adjustRightInd w:val="0"/>
        <w:spacing w:after="0"/>
        <w:ind w:right="424"/>
        <w:jc w:val="both"/>
        <w:rPr>
          <w:rFonts w:cs="Humanist777BT-LightB"/>
        </w:rPr>
      </w:pPr>
      <w:r>
        <w:rPr>
          <w:rFonts w:cs="Humanist777BT-LightB"/>
        </w:rPr>
        <w:t>Lluvias intensas</w:t>
      </w:r>
    </w:p>
    <w:p w:rsidR="004742A8" w:rsidRDefault="004742A8" w:rsidP="0041445A">
      <w:pPr>
        <w:autoSpaceDE w:val="0"/>
        <w:autoSpaceDN w:val="0"/>
        <w:adjustRightInd w:val="0"/>
        <w:spacing w:after="0"/>
        <w:ind w:right="424"/>
        <w:jc w:val="both"/>
        <w:rPr>
          <w:rFonts w:cs="Humanist777BT-LightB"/>
        </w:rPr>
      </w:pPr>
      <w:r>
        <w:rPr>
          <w:rFonts w:cs="Humanist777BT-LightB"/>
        </w:rPr>
        <w:t>Vientos fuertes</w:t>
      </w:r>
    </w:p>
    <w:p w:rsidR="004742A8" w:rsidRDefault="004742A8" w:rsidP="0041445A">
      <w:pPr>
        <w:autoSpaceDE w:val="0"/>
        <w:autoSpaceDN w:val="0"/>
        <w:adjustRightInd w:val="0"/>
        <w:spacing w:after="0"/>
        <w:ind w:right="424"/>
        <w:jc w:val="both"/>
        <w:rPr>
          <w:rFonts w:cs="Humanist777BT-LightB"/>
        </w:rPr>
      </w:pPr>
      <w:r>
        <w:rPr>
          <w:rFonts w:cs="Humanist777BT-LightB"/>
        </w:rPr>
        <w:t>Sismos</w:t>
      </w:r>
    </w:p>
    <w:p w:rsidR="004742A8" w:rsidRDefault="004742A8" w:rsidP="0041445A">
      <w:pPr>
        <w:autoSpaceDE w:val="0"/>
        <w:autoSpaceDN w:val="0"/>
        <w:adjustRightInd w:val="0"/>
        <w:spacing w:after="0"/>
        <w:ind w:right="424"/>
        <w:jc w:val="both"/>
        <w:rPr>
          <w:rFonts w:cs="Humanist777BT-LightB"/>
        </w:rPr>
      </w:pPr>
      <w:r>
        <w:rPr>
          <w:rFonts w:cs="Humanist777BT-LightB"/>
        </w:rPr>
        <w:t>Si bien es cierto los peligros a los cuales esta sometida nuestra institución educativa son muy recurrentes por esta situada en una zona muy vulnerable</w:t>
      </w:r>
      <w:r w:rsidR="00F164F2">
        <w:rPr>
          <w:rFonts w:cs="Humanist777BT-LightB"/>
        </w:rPr>
        <w:t>.</w:t>
      </w:r>
    </w:p>
    <w:p w:rsidR="00B0075E" w:rsidRDefault="00B0075E" w:rsidP="0041445A">
      <w:pPr>
        <w:autoSpaceDE w:val="0"/>
        <w:autoSpaceDN w:val="0"/>
        <w:adjustRightInd w:val="0"/>
        <w:spacing w:after="0"/>
        <w:jc w:val="both"/>
        <w:rPr>
          <w:rFonts w:cs="Humanist777BT-LightB"/>
        </w:rPr>
      </w:pPr>
    </w:p>
    <w:p w:rsidR="00B0075E" w:rsidRPr="0004640C" w:rsidRDefault="000A642D" w:rsidP="0041445A">
      <w:pPr>
        <w:autoSpaceDE w:val="0"/>
        <w:autoSpaceDN w:val="0"/>
        <w:adjustRightInd w:val="0"/>
        <w:spacing w:after="0"/>
        <w:jc w:val="both"/>
        <w:rPr>
          <w:rFonts w:cs="Myriad-Bold"/>
          <w:b/>
          <w:bCs/>
        </w:rPr>
      </w:pPr>
      <w:r>
        <w:rPr>
          <w:rFonts w:cs="Myriad-Bold"/>
          <w:b/>
          <w:bCs/>
        </w:rPr>
        <w:t xml:space="preserve">3.2. </w:t>
      </w:r>
      <w:r w:rsidR="00B0075E" w:rsidRPr="0004640C">
        <w:rPr>
          <w:rFonts w:cs="Myriad-Bold"/>
          <w:b/>
          <w:bCs/>
        </w:rPr>
        <w:t>Identif</w:t>
      </w:r>
      <w:r w:rsidR="0038019F">
        <w:rPr>
          <w:rFonts w:cs="Myriad-Bold"/>
          <w:b/>
          <w:bCs/>
        </w:rPr>
        <w:t>icar factores de vulnerabilidad y mecanismos de control</w:t>
      </w:r>
      <w:r w:rsidR="00B0075E" w:rsidRPr="0004640C">
        <w:rPr>
          <w:rFonts w:cs="Myriad-Bold"/>
          <w:b/>
          <w:bCs/>
        </w:rPr>
        <w:t>:</w:t>
      </w:r>
    </w:p>
    <w:p w:rsidR="00F164F2" w:rsidRDefault="00F164F2" w:rsidP="00F164F2">
      <w:pPr>
        <w:jc w:val="both"/>
        <w:rPr>
          <w:rFonts w:ascii="Arial" w:hAnsi="Arial" w:cs="Arial"/>
          <w:i/>
        </w:rPr>
      </w:pPr>
    </w:p>
    <w:p w:rsidR="00F164F2" w:rsidRPr="00F164F2" w:rsidRDefault="00F164F2" w:rsidP="00F164F2">
      <w:pPr>
        <w:jc w:val="both"/>
        <w:rPr>
          <w:rFonts w:ascii="Arial" w:hAnsi="Arial" w:cs="Arial"/>
          <w:i/>
        </w:rPr>
      </w:pPr>
      <w:r w:rsidRPr="00F164F2">
        <w:rPr>
          <w:rFonts w:ascii="Arial" w:hAnsi="Arial" w:cs="Arial"/>
          <w:i/>
        </w:rPr>
        <w:t>Teniendo en cuenta que nuestra Institución Educativa se encuentra expuesta a peligros de diversos tipos, sobre todo a los de origen natural como movimientos telúricos y  lluvias intensas, déficit hídrico(Sequias), debido al gran impacto que estos tienen, al mismo tiempo a peligros antrópicos como, robos, incendios forestales, por encontrarse ubicada en una zona poco vulnerable, ya que a los alrededores de la I.E. es zona despoblada al existir monumentos histórico-religiosos no se nota la presencia de mucha gente, y en horas de la tarde es algo vacío.</w:t>
      </w:r>
    </w:p>
    <w:p w:rsidR="00B0075E" w:rsidRPr="0004640C" w:rsidRDefault="00B0075E" w:rsidP="0041445A">
      <w:pPr>
        <w:autoSpaceDE w:val="0"/>
        <w:autoSpaceDN w:val="0"/>
        <w:adjustRightInd w:val="0"/>
        <w:spacing w:after="0"/>
        <w:jc w:val="both"/>
        <w:rPr>
          <w:rFonts w:cs="Humanist777BT-LightB"/>
        </w:rPr>
      </w:pPr>
    </w:p>
    <w:p w:rsidR="00B0075E" w:rsidRDefault="000A642D" w:rsidP="0041445A">
      <w:pPr>
        <w:autoSpaceDE w:val="0"/>
        <w:autoSpaceDN w:val="0"/>
        <w:adjustRightInd w:val="0"/>
        <w:spacing w:after="0"/>
        <w:jc w:val="both"/>
        <w:rPr>
          <w:rFonts w:cs="Myriad-Bold"/>
          <w:b/>
          <w:bCs/>
        </w:rPr>
      </w:pPr>
      <w:r>
        <w:rPr>
          <w:rFonts w:cs="Myriad-Bold"/>
          <w:b/>
          <w:bCs/>
        </w:rPr>
        <w:t xml:space="preserve">3.3. </w:t>
      </w:r>
      <w:r w:rsidR="00B0075E" w:rsidRPr="0004640C">
        <w:rPr>
          <w:rFonts w:cs="Myriad-Bold"/>
          <w:b/>
          <w:bCs/>
        </w:rPr>
        <w:t>Identificación de riesgos</w:t>
      </w:r>
    </w:p>
    <w:p w:rsidR="00B0075E" w:rsidRPr="0004640C" w:rsidRDefault="00B0075E" w:rsidP="0041445A">
      <w:pPr>
        <w:autoSpaceDE w:val="0"/>
        <w:autoSpaceDN w:val="0"/>
        <w:adjustRightInd w:val="0"/>
        <w:spacing w:after="0"/>
        <w:jc w:val="both"/>
        <w:rPr>
          <w:rFonts w:cs="Myriad-Bold"/>
          <w:b/>
          <w:bCs/>
        </w:rPr>
      </w:pPr>
    </w:p>
    <w:p w:rsidR="00F164F2" w:rsidRPr="00303A30" w:rsidRDefault="00F164F2" w:rsidP="00F164F2">
      <w:pPr>
        <w:spacing w:line="360" w:lineRule="auto"/>
        <w:ind w:left="567" w:firstLine="491"/>
        <w:jc w:val="both"/>
        <w:rPr>
          <w:rFonts w:ascii="Arial" w:hAnsi="Arial" w:cs="Arial"/>
          <w:i/>
          <w:color w:val="FF0000"/>
        </w:rPr>
      </w:pPr>
      <w:r w:rsidRPr="00303A30">
        <w:rPr>
          <w:rFonts w:ascii="Arial" w:hAnsi="Arial" w:cs="Arial"/>
          <w:i/>
        </w:rPr>
        <w:t xml:space="preserve">La región de Puno, y como parte de ella la  provincia de Chucuito y por consiguiente el distrito  de Juli, en el cual se ubica la I.E durante los años 1984, 1985,1986 sufrió una fuerte inundación, donde prácticamente la zonas de la ribera del lago formaban parte del mismo, hecho que se pudo reflejar en caos, puesto que nuestra población fue afectada por inundaciones de terrenos, casas pero sobre todo los pastos naturales que proveen alimento para el ganado lo que debilito la precaria economía de la población para luego sufrir sequias consecuentes durante algunos años después, es lamentable pensar que hechos de esta naturaleza pudieran suscitarse cíclicamente en nuestros tiempos, puesto que si nos fijamos en el momento la mayor parte de la población  rural ha migrado a las riberas del lago, siendo esta parte la más poblada y por lo tanto la más vulnerable a este fenómeno. Durante los dos últimos años aunque parece algo de no creer se han registrado movimientos telúricos en partes de nuestra población y a nivel de nuestra región, aunque no se verifico la devastación de inmuebles u otros tipos de infraestructura, pareciera que cada vez más se hacen intensos y se presentan con mayor frecuencia. </w:t>
      </w:r>
    </w:p>
    <w:p w:rsidR="00B0075E" w:rsidRPr="0004640C" w:rsidRDefault="00B0075E" w:rsidP="0041445A">
      <w:pPr>
        <w:autoSpaceDE w:val="0"/>
        <w:autoSpaceDN w:val="0"/>
        <w:adjustRightInd w:val="0"/>
        <w:spacing w:after="0"/>
        <w:jc w:val="both"/>
        <w:rPr>
          <w:rFonts w:cs="Humanist777BT-LightB"/>
        </w:rPr>
      </w:pPr>
    </w:p>
    <w:p w:rsidR="00B0075E" w:rsidRDefault="000A642D" w:rsidP="0041445A">
      <w:pPr>
        <w:autoSpaceDE w:val="0"/>
        <w:autoSpaceDN w:val="0"/>
        <w:adjustRightInd w:val="0"/>
        <w:spacing w:after="0"/>
        <w:jc w:val="both"/>
        <w:rPr>
          <w:rFonts w:cs="Myriad-Bold"/>
          <w:b/>
          <w:bCs/>
        </w:rPr>
      </w:pPr>
      <w:r>
        <w:rPr>
          <w:rFonts w:cs="Myriad-Bold"/>
          <w:b/>
          <w:bCs/>
        </w:rPr>
        <w:lastRenderedPageBreak/>
        <w:t>3</w:t>
      </w:r>
      <w:r w:rsidR="00B0075E" w:rsidRPr="0004640C">
        <w:rPr>
          <w:rFonts w:cs="Myriad-Bold"/>
          <w:b/>
          <w:bCs/>
        </w:rPr>
        <w:t>.4. Identificación de recursos:</w:t>
      </w:r>
    </w:p>
    <w:p w:rsidR="00B0075E" w:rsidRDefault="00DF1649" w:rsidP="0041445A">
      <w:pPr>
        <w:autoSpaceDE w:val="0"/>
        <w:autoSpaceDN w:val="0"/>
        <w:adjustRightInd w:val="0"/>
        <w:spacing w:after="0"/>
        <w:jc w:val="both"/>
        <w:rPr>
          <w:rFonts w:cs="Humanist777BT-LightB"/>
        </w:rPr>
      </w:pPr>
      <w:r>
        <w:rPr>
          <w:rFonts w:cs="Humanist777BT-LightB"/>
        </w:rPr>
        <w:t>Los recursos que se tienen son los siguientes:</w:t>
      </w:r>
    </w:p>
    <w:p w:rsidR="00DF1649" w:rsidRDefault="00DF1649" w:rsidP="0041445A">
      <w:pPr>
        <w:autoSpaceDE w:val="0"/>
        <w:autoSpaceDN w:val="0"/>
        <w:adjustRightInd w:val="0"/>
        <w:spacing w:after="0"/>
        <w:jc w:val="both"/>
        <w:rPr>
          <w:rFonts w:cs="Humanist777BT-LightB"/>
        </w:rPr>
      </w:pPr>
      <w:r>
        <w:rPr>
          <w:rFonts w:cs="Humanist777BT-LightB"/>
        </w:rPr>
        <w:t>Recursos humanos (Comunidad educativa, aliados estratégicos como salud)</w:t>
      </w:r>
    </w:p>
    <w:p w:rsidR="00DD4BCA" w:rsidRPr="00E4234D" w:rsidRDefault="00DD4BCA" w:rsidP="00E4234D">
      <w:pPr>
        <w:spacing w:after="0" w:line="276" w:lineRule="auto"/>
        <w:ind w:left="426"/>
        <w:contextualSpacing/>
        <w:jc w:val="both"/>
        <w:rPr>
          <w:rFonts w:cs="Arial"/>
          <w:b/>
          <w:sz w:val="24"/>
        </w:rPr>
      </w:pPr>
    </w:p>
    <w:p w:rsidR="00DD4BCA" w:rsidRPr="0004640C" w:rsidRDefault="00E4234D" w:rsidP="000A642D">
      <w:pPr>
        <w:numPr>
          <w:ilvl w:val="0"/>
          <w:numId w:val="1"/>
        </w:numPr>
        <w:spacing w:after="0" w:line="276" w:lineRule="auto"/>
        <w:ind w:left="567" w:hanging="399"/>
        <w:contextualSpacing/>
        <w:jc w:val="both"/>
        <w:rPr>
          <w:rFonts w:cs="Arial"/>
          <w:b/>
        </w:rPr>
      </w:pPr>
      <w:r>
        <w:rPr>
          <w:rFonts w:cs="Arial"/>
          <w:b/>
        </w:rPr>
        <w:t>BASE LEGAL</w:t>
      </w:r>
    </w:p>
    <w:p w:rsidR="00D676DA" w:rsidRPr="00770900" w:rsidRDefault="00D676DA" w:rsidP="00D676DA">
      <w:pPr>
        <w:pStyle w:val="Sinespaciado"/>
        <w:numPr>
          <w:ilvl w:val="0"/>
          <w:numId w:val="34"/>
        </w:numPr>
        <w:ind w:left="851"/>
      </w:pPr>
      <w:r w:rsidRPr="00770900">
        <w:t>Le</w:t>
      </w:r>
      <w:r w:rsidRPr="00770900">
        <w:rPr>
          <w:color w:val="676469"/>
        </w:rPr>
        <w:t>y</w:t>
      </w:r>
      <w:r w:rsidRPr="00770900">
        <w:rPr>
          <w:color w:val="676469"/>
          <w:spacing w:val="7"/>
        </w:rPr>
        <w:t xml:space="preserve"> </w:t>
      </w:r>
      <w:r w:rsidRPr="00770900">
        <w:t>N</w:t>
      </w:r>
      <w:r w:rsidRPr="00770900">
        <w:rPr>
          <w:color w:val="676469"/>
        </w:rPr>
        <w:t>º</w:t>
      </w:r>
      <w:r w:rsidRPr="00770900">
        <w:rPr>
          <w:color w:val="676469"/>
          <w:spacing w:val="21"/>
        </w:rPr>
        <w:t xml:space="preserve"> </w:t>
      </w:r>
      <w:r w:rsidRPr="00770900">
        <w:t xml:space="preserve">28044- </w:t>
      </w:r>
      <w:r w:rsidRPr="00770900">
        <w:rPr>
          <w:spacing w:val="20"/>
        </w:rPr>
        <w:t>Ley</w:t>
      </w:r>
      <w:r w:rsidRPr="00770900">
        <w:rPr>
          <w:spacing w:val="11"/>
        </w:rPr>
        <w:t xml:space="preserve"> </w:t>
      </w:r>
      <w:r w:rsidRPr="00770900">
        <w:t>General</w:t>
      </w:r>
      <w:r w:rsidRPr="00770900">
        <w:rPr>
          <w:spacing w:val="51"/>
        </w:rPr>
        <w:t xml:space="preserve"> </w:t>
      </w:r>
      <w:r w:rsidRPr="00770900">
        <w:t>de</w:t>
      </w:r>
      <w:r w:rsidRPr="00770900">
        <w:rPr>
          <w:spacing w:val="25"/>
        </w:rPr>
        <w:t xml:space="preserve"> </w:t>
      </w:r>
      <w:r w:rsidRPr="00770900">
        <w:rPr>
          <w:w w:val="105"/>
        </w:rPr>
        <w:t>Educación.</w:t>
      </w:r>
    </w:p>
    <w:p w:rsidR="00D676DA" w:rsidRPr="00770900" w:rsidRDefault="00D676DA" w:rsidP="00D676DA">
      <w:pPr>
        <w:pStyle w:val="Sinespaciado"/>
        <w:numPr>
          <w:ilvl w:val="0"/>
          <w:numId w:val="34"/>
        </w:numPr>
        <w:ind w:left="851"/>
      </w:pPr>
      <w:r w:rsidRPr="00770900">
        <w:t>Le</w:t>
      </w:r>
      <w:r w:rsidRPr="00770900">
        <w:rPr>
          <w:color w:val="676469"/>
        </w:rPr>
        <w:t>y</w:t>
      </w:r>
      <w:r w:rsidRPr="00770900">
        <w:rPr>
          <w:color w:val="676469"/>
          <w:spacing w:val="7"/>
        </w:rPr>
        <w:t xml:space="preserve"> </w:t>
      </w:r>
      <w:r w:rsidRPr="00770900">
        <w:t>N</w:t>
      </w:r>
      <w:r w:rsidRPr="00770900">
        <w:rPr>
          <w:color w:val="676469"/>
        </w:rPr>
        <w:t>º</w:t>
      </w:r>
      <w:r w:rsidRPr="00770900">
        <w:rPr>
          <w:color w:val="676469"/>
          <w:spacing w:val="16"/>
        </w:rPr>
        <w:t xml:space="preserve"> </w:t>
      </w:r>
      <w:r w:rsidRPr="00770900">
        <w:t>28245</w:t>
      </w:r>
      <w:r w:rsidRPr="00770900">
        <w:rPr>
          <w:spacing w:val="13"/>
        </w:rPr>
        <w:t>,</w:t>
      </w:r>
      <w:r w:rsidRPr="00770900">
        <w:t xml:space="preserve"> Ley</w:t>
      </w:r>
      <w:r w:rsidRPr="00770900">
        <w:rPr>
          <w:spacing w:val="41"/>
        </w:rPr>
        <w:t xml:space="preserve"> </w:t>
      </w:r>
      <w:r w:rsidRPr="00770900">
        <w:t>Marco</w:t>
      </w:r>
      <w:r w:rsidRPr="00770900">
        <w:rPr>
          <w:spacing w:val="29"/>
        </w:rPr>
        <w:t xml:space="preserve"> </w:t>
      </w:r>
      <w:r w:rsidRPr="00770900">
        <w:t>del</w:t>
      </w:r>
      <w:r w:rsidRPr="00770900">
        <w:rPr>
          <w:spacing w:val="17"/>
        </w:rPr>
        <w:t xml:space="preserve"> </w:t>
      </w:r>
      <w:r w:rsidRPr="00770900">
        <w:t>Sistema</w:t>
      </w:r>
      <w:r w:rsidRPr="00770900">
        <w:rPr>
          <w:spacing w:val="46"/>
        </w:rPr>
        <w:t xml:space="preserve"> </w:t>
      </w:r>
      <w:r w:rsidRPr="00770900">
        <w:t>Nacional</w:t>
      </w:r>
      <w:r w:rsidRPr="00770900">
        <w:rPr>
          <w:spacing w:val="55"/>
        </w:rPr>
        <w:t xml:space="preserve"> </w:t>
      </w:r>
      <w:r w:rsidRPr="00770900">
        <w:t>de</w:t>
      </w:r>
      <w:r w:rsidRPr="00770900">
        <w:rPr>
          <w:spacing w:val="20"/>
        </w:rPr>
        <w:t xml:space="preserve"> </w:t>
      </w:r>
      <w:r w:rsidRPr="00770900">
        <w:t>Gestión</w:t>
      </w:r>
      <w:r w:rsidRPr="00770900">
        <w:rPr>
          <w:spacing w:val="48"/>
        </w:rPr>
        <w:t xml:space="preserve"> </w:t>
      </w:r>
      <w:r w:rsidRPr="00770900">
        <w:t xml:space="preserve">Ambiental </w:t>
      </w:r>
      <w:r w:rsidRPr="00770900">
        <w:rPr>
          <w:spacing w:val="23"/>
        </w:rPr>
        <w:t>del</w:t>
      </w:r>
      <w:r w:rsidRPr="00770900">
        <w:rPr>
          <w:spacing w:val="27"/>
        </w:rPr>
        <w:t xml:space="preserve"> </w:t>
      </w:r>
      <w:r w:rsidRPr="00770900">
        <w:rPr>
          <w:w w:val="107"/>
        </w:rPr>
        <w:t>Perú</w:t>
      </w:r>
      <w:r w:rsidRPr="00770900">
        <w:rPr>
          <w:color w:val="676469"/>
          <w:w w:val="53"/>
        </w:rPr>
        <w:t>.</w:t>
      </w:r>
    </w:p>
    <w:p w:rsidR="00D676DA" w:rsidRPr="00770900" w:rsidRDefault="00D676DA" w:rsidP="00D676DA">
      <w:pPr>
        <w:pStyle w:val="Sinespaciado"/>
        <w:numPr>
          <w:ilvl w:val="0"/>
          <w:numId w:val="34"/>
        </w:numPr>
        <w:ind w:left="851"/>
      </w:pPr>
      <w:r w:rsidRPr="00770900">
        <w:t>Le</w:t>
      </w:r>
      <w:r w:rsidRPr="00770900">
        <w:rPr>
          <w:color w:val="676469"/>
        </w:rPr>
        <w:t>y</w:t>
      </w:r>
      <w:r w:rsidRPr="00770900">
        <w:rPr>
          <w:color w:val="676469"/>
          <w:spacing w:val="7"/>
        </w:rPr>
        <w:t xml:space="preserve"> </w:t>
      </w:r>
      <w:r w:rsidRPr="00770900">
        <w:t>N</w:t>
      </w:r>
      <w:r w:rsidRPr="00770900">
        <w:rPr>
          <w:color w:val="676469"/>
        </w:rPr>
        <w:t>º</w:t>
      </w:r>
      <w:r w:rsidRPr="00770900">
        <w:rPr>
          <w:color w:val="676469"/>
          <w:spacing w:val="21"/>
        </w:rPr>
        <w:t xml:space="preserve"> </w:t>
      </w:r>
      <w:r w:rsidRPr="00770900">
        <w:rPr>
          <w:w w:val="94"/>
        </w:rPr>
        <w:t>28611</w:t>
      </w:r>
      <w:r w:rsidRPr="00770900">
        <w:rPr>
          <w:color w:val="676469"/>
          <w:w w:val="94"/>
        </w:rPr>
        <w:t>,</w:t>
      </w:r>
      <w:r w:rsidRPr="00770900">
        <w:rPr>
          <w:color w:val="676469"/>
          <w:spacing w:val="28"/>
          <w:w w:val="94"/>
        </w:rPr>
        <w:t xml:space="preserve"> </w:t>
      </w:r>
      <w:r w:rsidRPr="00770900">
        <w:t>Le</w:t>
      </w:r>
      <w:r w:rsidRPr="00770900">
        <w:rPr>
          <w:color w:val="676469"/>
        </w:rPr>
        <w:t>y</w:t>
      </w:r>
      <w:r w:rsidRPr="00770900">
        <w:rPr>
          <w:color w:val="676469"/>
          <w:spacing w:val="2"/>
        </w:rPr>
        <w:t xml:space="preserve"> </w:t>
      </w:r>
      <w:r w:rsidRPr="00770900">
        <w:t xml:space="preserve">General </w:t>
      </w:r>
      <w:r w:rsidRPr="00770900">
        <w:rPr>
          <w:spacing w:val="6"/>
        </w:rPr>
        <w:t>del</w:t>
      </w:r>
      <w:r w:rsidRPr="00770900">
        <w:rPr>
          <w:spacing w:val="17"/>
        </w:rPr>
        <w:t xml:space="preserve"> </w:t>
      </w:r>
      <w:r w:rsidRPr="00770900">
        <w:rPr>
          <w:w w:val="108"/>
        </w:rPr>
        <w:t>Ambiente</w:t>
      </w:r>
      <w:r w:rsidRPr="00770900">
        <w:rPr>
          <w:color w:val="171515"/>
          <w:w w:val="44"/>
        </w:rPr>
        <w:t>.</w:t>
      </w:r>
    </w:p>
    <w:p w:rsidR="00D676DA" w:rsidRPr="00770900" w:rsidRDefault="00D676DA" w:rsidP="00D676DA">
      <w:pPr>
        <w:pStyle w:val="Sinespaciado"/>
        <w:numPr>
          <w:ilvl w:val="0"/>
          <w:numId w:val="34"/>
        </w:numPr>
        <w:ind w:left="851"/>
      </w:pPr>
      <w:r w:rsidRPr="00770900">
        <w:t>De</w:t>
      </w:r>
      <w:r w:rsidRPr="00770900">
        <w:rPr>
          <w:color w:val="676469"/>
        </w:rPr>
        <w:t>c</w:t>
      </w:r>
      <w:r w:rsidRPr="00770900">
        <w:t>reto</w:t>
      </w:r>
      <w:r w:rsidRPr="00770900">
        <w:rPr>
          <w:spacing w:val="37"/>
        </w:rPr>
        <w:t xml:space="preserve"> </w:t>
      </w:r>
      <w:r w:rsidRPr="00770900">
        <w:t>Ley</w:t>
      </w:r>
      <w:r w:rsidRPr="00770900">
        <w:rPr>
          <w:spacing w:val="-3"/>
        </w:rPr>
        <w:t xml:space="preserve"> </w:t>
      </w:r>
      <w:r w:rsidRPr="00770900">
        <w:t>28478 Ley</w:t>
      </w:r>
      <w:r w:rsidRPr="00770900">
        <w:rPr>
          <w:spacing w:val="6"/>
        </w:rPr>
        <w:t xml:space="preserve"> </w:t>
      </w:r>
      <w:r w:rsidRPr="00770900">
        <w:t>del</w:t>
      </w:r>
      <w:r w:rsidRPr="00770900">
        <w:rPr>
          <w:spacing w:val="17"/>
        </w:rPr>
        <w:t xml:space="preserve"> </w:t>
      </w:r>
      <w:r w:rsidRPr="00770900">
        <w:t>Sistema</w:t>
      </w:r>
      <w:r w:rsidRPr="00770900">
        <w:rPr>
          <w:spacing w:val="42"/>
        </w:rPr>
        <w:t xml:space="preserve"> </w:t>
      </w:r>
      <w:r w:rsidRPr="00770900">
        <w:t>de</w:t>
      </w:r>
      <w:r w:rsidRPr="00770900">
        <w:rPr>
          <w:spacing w:val="20"/>
        </w:rPr>
        <w:t xml:space="preserve"> </w:t>
      </w:r>
      <w:r w:rsidRPr="00770900">
        <w:t xml:space="preserve">Seguridad </w:t>
      </w:r>
      <w:r w:rsidRPr="00770900">
        <w:rPr>
          <w:spacing w:val="26"/>
        </w:rPr>
        <w:t>y</w:t>
      </w:r>
      <w:r w:rsidRPr="00770900">
        <w:rPr>
          <w:rFonts w:ascii="Arial" w:eastAsia="Arial" w:hAnsi="Arial" w:cs="Arial"/>
          <w:color w:val="676469"/>
          <w:spacing w:val="22"/>
        </w:rPr>
        <w:t xml:space="preserve"> </w:t>
      </w:r>
      <w:r w:rsidRPr="00770900">
        <w:t>Defensa</w:t>
      </w:r>
      <w:r w:rsidRPr="00770900">
        <w:rPr>
          <w:spacing w:val="55"/>
        </w:rPr>
        <w:t xml:space="preserve"> </w:t>
      </w:r>
      <w:r w:rsidRPr="00770900">
        <w:rPr>
          <w:w w:val="105"/>
        </w:rPr>
        <w:t>Nacional</w:t>
      </w:r>
    </w:p>
    <w:p w:rsidR="00D676DA" w:rsidRPr="00770900" w:rsidRDefault="00D676DA" w:rsidP="00D676DA">
      <w:pPr>
        <w:pStyle w:val="Sinespaciado"/>
        <w:numPr>
          <w:ilvl w:val="0"/>
          <w:numId w:val="34"/>
        </w:numPr>
        <w:ind w:left="851"/>
      </w:pPr>
      <w:r w:rsidRPr="00770900">
        <w:t>Ley</w:t>
      </w:r>
      <w:r w:rsidRPr="00770900">
        <w:rPr>
          <w:spacing w:val="40"/>
        </w:rPr>
        <w:t xml:space="preserve"> </w:t>
      </w:r>
      <w:r w:rsidRPr="00770900">
        <w:t>N</w:t>
      </w:r>
      <w:r w:rsidRPr="00770900">
        <w:rPr>
          <w:color w:val="676469"/>
        </w:rPr>
        <w:t>º</w:t>
      </w:r>
      <w:r w:rsidRPr="00770900">
        <w:rPr>
          <w:color w:val="676469"/>
          <w:spacing w:val="50"/>
        </w:rPr>
        <w:t xml:space="preserve"> </w:t>
      </w:r>
      <w:r w:rsidRPr="00770900">
        <w:t>29664</w:t>
      </w:r>
      <w:r w:rsidRPr="00770900">
        <w:rPr>
          <w:spacing w:val="28"/>
        </w:rPr>
        <w:t xml:space="preserve"> </w:t>
      </w:r>
      <w:r w:rsidRPr="00770900">
        <w:t>Le</w:t>
      </w:r>
      <w:r w:rsidRPr="00770900">
        <w:rPr>
          <w:color w:val="676469"/>
        </w:rPr>
        <w:t xml:space="preserve">y  </w:t>
      </w:r>
      <w:r w:rsidRPr="00770900">
        <w:rPr>
          <w:color w:val="676469"/>
          <w:spacing w:val="22"/>
        </w:rPr>
        <w:t xml:space="preserve"> </w:t>
      </w:r>
      <w:r w:rsidRPr="00770900">
        <w:t>de</w:t>
      </w:r>
      <w:r w:rsidRPr="00770900">
        <w:rPr>
          <w:spacing w:val="49"/>
        </w:rPr>
        <w:t xml:space="preserve"> </w:t>
      </w:r>
      <w:r w:rsidRPr="00770900">
        <w:t xml:space="preserve">creación </w:t>
      </w:r>
      <w:r w:rsidRPr="00770900">
        <w:rPr>
          <w:spacing w:val="34"/>
        </w:rPr>
        <w:t>del</w:t>
      </w:r>
      <w:r w:rsidRPr="00770900">
        <w:rPr>
          <w:spacing w:val="51"/>
        </w:rPr>
        <w:t xml:space="preserve"> </w:t>
      </w:r>
      <w:r w:rsidRPr="00770900">
        <w:t xml:space="preserve">Sistema </w:t>
      </w:r>
      <w:r w:rsidRPr="00770900">
        <w:rPr>
          <w:spacing w:val="15"/>
        </w:rPr>
        <w:t>Nacional</w:t>
      </w:r>
      <w:r w:rsidRPr="00770900">
        <w:t xml:space="preserve"> </w:t>
      </w:r>
      <w:r w:rsidRPr="00770900">
        <w:rPr>
          <w:spacing w:val="43"/>
        </w:rPr>
        <w:t>de</w:t>
      </w:r>
      <w:r w:rsidRPr="00770900">
        <w:t xml:space="preserve"> </w:t>
      </w:r>
      <w:r w:rsidRPr="00770900">
        <w:rPr>
          <w:spacing w:val="4"/>
        </w:rPr>
        <w:t>Gestión</w:t>
      </w:r>
      <w:r w:rsidRPr="00770900">
        <w:t xml:space="preserve"> </w:t>
      </w:r>
      <w:r w:rsidRPr="00770900">
        <w:rPr>
          <w:spacing w:val="27"/>
        </w:rPr>
        <w:t>del</w:t>
      </w:r>
      <w:r w:rsidRPr="00770900">
        <w:t xml:space="preserve"> Riesgo </w:t>
      </w:r>
      <w:r w:rsidRPr="00770900">
        <w:rPr>
          <w:spacing w:val="10"/>
        </w:rPr>
        <w:t>de</w:t>
      </w:r>
      <w:r w:rsidRPr="00770900">
        <w:t xml:space="preserve"> </w:t>
      </w:r>
      <w:r w:rsidRPr="00770900">
        <w:rPr>
          <w:spacing w:val="9"/>
        </w:rPr>
        <w:t>Desastres</w:t>
      </w:r>
      <w:r w:rsidRPr="00770900">
        <w:t xml:space="preserve"> </w:t>
      </w:r>
      <w:r w:rsidRPr="00770900">
        <w:rPr>
          <w:w w:val="105"/>
        </w:rPr>
        <w:t>(SINAGERD).</w:t>
      </w:r>
    </w:p>
    <w:p w:rsidR="00D676DA" w:rsidRPr="00770900" w:rsidRDefault="00D676DA" w:rsidP="00D676DA">
      <w:pPr>
        <w:pStyle w:val="Sinespaciado"/>
        <w:numPr>
          <w:ilvl w:val="0"/>
          <w:numId w:val="34"/>
        </w:numPr>
        <w:ind w:left="851"/>
      </w:pPr>
      <w:r w:rsidRPr="00770900">
        <w:t>Decr</w:t>
      </w:r>
      <w:r w:rsidRPr="00770900">
        <w:rPr>
          <w:color w:val="676469"/>
        </w:rPr>
        <w:t>e</w:t>
      </w:r>
      <w:r w:rsidRPr="00770900">
        <w:t>to</w:t>
      </w:r>
      <w:r w:rsidRPr="00770900">
        <w:rPr>
          <w:spacing w:val="18"/>
        </w:rPr>
        <w:t xml:space="preserve"> </w:t>
      </w:r>
      <w:r w:rsidRPr="00770900">
        <w:t xml:space="preserve">Supremo </w:t>
      </w:r>
      <w:r w:rsidRPr="00770900">
        <w:rPr>
          <w:spacing w:val="13"/>
        </w:rPr>
        <w:t>N</w:t>
      </w:r>
      <w:r w:rsidRPr="00770900">
        <w:rPr>
          <w:color w:val="676469"/>
        </w:rPr>
        <w:t>º</w:t>
      </w:r>
      <w:r w:rsidRPr="00770900">
        <w:rPr>
          <w:color w:val="676469"/>
          <w:spacing w:val="6"/>
        </w:rPr>
        <w:t xml:space="preserve"> </w:t>
      </w:r>
      <w:r w:rsidRPr="00770900">
        <w:t>048-2011</w:t>
      </w:r>
      <w:r w:rsidRPr="00770900">
        <w:rPr>
          <w:color w:val="2B2626"/>
        </w:rPr>
        <w:t>-</w:t>
      </w:r>
      <w:r w:rsidRPr="00770900">
        <w:t xml:space="preserve">PCM- </w:t>
      </w:r>
      <w:r w:rsidRPr="00770900">
        <w:rPr>
          <w:spacing w:val="5"/>
        </w:rPr>
        <w:t>Reglamento</w:t>
      </w:r>
      <w:r w:rsidRPr="00770900">
        <w:t xml:space="preserve"> de la ley </w:t>
      </w:r>
      <w:r w:rsidRPr="00770900">
        <w:rPr>
          <w:spacing w:val="9"/>
        </w:rPr>
        <w:t>del</w:t>
      </w:r>
      <w:r w:rsidRPr="00770900">
        <w:rPr>
          <w:spacing w:val="7"/>
        </w:rPr>
        <w:t xml:space="preserve"> </w:t>
      </w:r>
      <w:r w:rsidRPr="00770900">
        <w:t>Sistema</w:t>
      </w:r>
      <w:r w:rsidRPr="00770900">
        <w:rPr>
          <w:spacing w:val="32"/>
        </w:rPr>
        <w:t xml:space="preserve"> </w:t>
      </w:r>
      <w:r w:rsidRPr="00770900">
        <w:t>Nacional</w:t>
      </w:r>
      <w:r w:rsidRPr="00770900">
        <w:rPr>
          <w:spacing w:val="50"/>
        </w:rPr>
        <w:t xml:space="preserve"> </w:t>
      </w:r>
      <w:r w:rsidRPr="00770900">
        <w:t>de</w:t>
      </w:r>
      <w:r w:rsidRPr="00770900">
        <w:rPr>
          <w:spacing w:val="11"/>
        </w:rPr>
        <w:t xml:space="preserve"> </w:t>
      </w:r>
      <w:r w:rsidRPr="00770900">
        <w:t>Gestión</w:t>
      </w:r>
      <w:r w:rsidRPr="00770900">
        <w:rPr>
          <w:spacing w:val="34"/>
        </w:rPr>
        <w:t xml:space="preserve"> </w:t>
      </w:r>
      <w:r w:rsidRPr="00770900">
        <w:t>del</w:t>
      </w:r>
      <w:r w:rsidRPr="00770900">
        <w:rPr>
          <w:spacing w:val="17"/>
        </w:rPr>
        <w:t xml:space="preserve"> </w:t>
      </w:r>
      <w:r w:rsidRPr="00770900">
        <w:t>Ri</w:t>
      </w:r>
      <w:r w:rsidRPr="00770900">
        <w:rPr>
          <w:color w:val="676469"/>
        </w:rPr>
        <w:t>e</w:t>
      </w:r>
      <w:r w:rsidRPr="00770900">
        <w:t>sgo de</w:t>
      </w:r>
      <w:r w:rsidRPr="00770900">
        <w:rPr>
          <w:spacing w:val="25"/>
        </w:rPr>
        <w:t xml:space="preserve"> </w:t>
      </w:r>
      <w:r w:rsidRPr="00770900">
        <w:t xml:space="preserve">Desastres </w:t>
      </w:r>
      <w:r w:rsidRPr="00770900">
        <w:rPr>
          <w:spacing w:val="13"/>
        </w:rPr>
        <w:t>(</w:t>
      </w:r>
      <w:r w:rsidRPr="00770900">
        <w:rPr>
          <w:w w:val="105"/>
        </w:rPr>
        <w:t>SINAGERD).</w:t>
      </w:r>
    </w:p>
    <w:p w:rsidR="00D676DA" w:rsidRPr="00770900" w:rsidRDefault="00D676DA" w:rsidP="00D676DA">
      <w:pPr>
        <w:pStyle w:val="Sinespaciado"/>
        <w:numPr>
          <w:ilvl w:val="0"/>
          <w:numId w:val="34"/>
        </w:numPr>
        <w:ind w:left="851"/>
      </w:pPr>
      <w:r w:rsidRPr="00770900">
        <w:rPr>
          <w:w w:val="104"/>
        </w:rPr>
        <w:t>LE</w:t>
      </w:r>
      <w:r w:rsidRPr="00770900">
        <w:rPr>
          <w:spacing w:val="7"/>
          <w:w w:val="104"/>
        </w:rPr>
        <w:t xml:space="preserve">Y </w:t>
      </w:r>
      <w:r w:rsidRPr="00770900">
        <w:rPr>
          <w:w w:val="104"/>
        </w:rPr>
        <w:t>28245</w:t>
      </w:r>
      <w:r w:rsidRPr="00770900">
        <w:rPr>
          <w:spacing w:val="2"/>
          <w:w w:val="104"/>
        </w:rPr>
        <w:t xml:space="preserve">: </w:t>
      </w:r>
      <w:r w:rsidRPr="00770900">
        <w:rPr>
          <w:w w:val="104"/>
        </w:rPr>
        <w:t>Ley</w:t>
      </w:r>
      <w:r w:rsidRPr="00770900">
        <w:rPr>
          <w:spacing w:val="5"/>
          <w:w w:val="104"/>
        </w:rPr>
        <w:t xml:space="preserve"> </w:t>
      </w:r>
      <w:r w:rsidRPr="00770900">
        <w:t>Marco</w:t>
      </w:r>
      <w:r w:rsidRPr="00770900">
        <w:rPr>
          <w:spacing w:val="34"/>
        </w:rPr>
        <w:t xml:space="preserve"> </w:t>
      </w:r>
      <w:r w:rsidRPr="00770900">
        <w:t>del</w:t>
      </w:r>
      <w:r w:rsidRPr="00770900">
        <w:rPr>
          <w:spacing w:val="17"/>
        </w:rPr>
        <w:t xml:space="preserve"> </w:t>
      </w:r>
      <w:r w:rsidRPr="00770900">
        <w:t>Sistema</w:t>
      </w:r>
      <w:r w:rsidRPr="00770900">
        <w:rPr>
          <w:spacing w:val="42"/>
        </w:rPr>
        <w:t xml:space="preserve"> </w:t>
      </w:r>
      <w:r w:rsidRPr="00770900">
        <w:t xml:space="preserve">Nacional </w:t>
      </w:r>
      <w:r w:rsidRPr="00770900">
        <w:rPr>
          <w:spacing w:val="9"/>
        </w:rPr>
        <w:t>de</w:t>
      </w:r>
      <w:r w:rsidRPr="00770900">
        <w:rPr>
          <w:spacing w:val="20"/>
        </w:rPr>
        <w:t xml:space="preserve"> </w:t>
      </w:r>
      <w:r w:rsidRPr="00770900">
        <w:t>Gestión</w:t>
      </w:r>
      <w:r w:rsidRPr="00770900">
        <w:rPr>
          <w:spacing w:val="48"/>
        </w:rPr>
        <w:t xml:space="preserve"> </w:t>
      </w:r>
      <w:r w:rsidRPr="00770900">
        <w:rPr>
          <w:w w:val="105"/>
        </w:rPr>
        <w:t>Ambiental.</w:t>
      </w:r>
    </w:p>
    <w:p w:rsidR="00D676DA" w:rsidRPr="00770900" w:rsidRDefault="00D676DA" w:rsidP="00D676DA">
      <w:pPr>
        <w:pStyle w:val="Sinespaciado"/>
        <w:numPr>
          <w:ilvl w:val="0"/>
          <w:numId w:val="34"/>
        </w:numPr>
        <w:ind w:left="851"/>
      </w:pPr>
      <w:r w:rsidRPr="00770900">
        <w:t>D</w:t>
      </w:r>
      <w:r w:rsidRPr="00770900">
        <w:rPr>
          <w:color w:val="676469"/>
        </w:rPr>
        <w:t>e</w:t>
      </w:r>
      <w:r w:rsidRPr="00770900">
        <w:t>creto</w:t>
      </w:r>
      <w:r w:rsidRPr="00770900">
        <w:rPr>
          <w:spacing w:val="17"/>
        </w:rPr>
        <w:t xml:space="preserve"> </w:t>
      </w:r>
      <w:r w:rsidRPr="00770900">
        <w:t xml:space="preserve">Supremo </w:t>
      </w:r>
      <w:r w:rsidRPr="00770900">
        <w:rPr>
          <w:spacing w:val="13"/>
        </w:rPr>
        <w:t>N</w:t>
      </w:r>
      <w:r w:rsidRPr="00770900">
        <w:rPr>
          <w:color w:val="676469"/>
        </w:rPr>
        <w:t>º</w:t>
      </w:r>
      <w:r w:rsidRPr="00770900">
        <w:rPr>
          <w:color w:val="676469"/>
          <w:spacing w:val="11"/>
        </w:rPr>
        <w:t xml:space="preserve"> </w:t>
      </w:r>
      <w:r w:rsidRPr="00770900">
        <w:rPr>
          <w:w w:val="103"/>
        </w:rPr>
        <w:t>001-A-2004-DE/SG.</w:t>
      </w:r>
      <w:r w:rsidRPr="00770900">
        <w:rPr>
          <w:color w:val="2B2626"/>
          <w:w w:val="86"/>
        </w:rPr>
        <w:t>-</w:t>
      </w:r>
      <w:r w:rsidRPr="00770900">
        <w:rPr>
          <w:w w:val="110"/>
        </w:rPr>
        <w:t>Aprueban</w:t>
      </w:r>
      <w:r w:rsidRPr="00770900">
        <w:t xml:space="preserve"> </w:t>
      </w:r>
      <w:r w:rsidRPr="00770900">
        <w:rPr>
          <w:spacing w:val="-21"/>
        </w:rPr>
        <w:t>Plan</w:t>
      </w:r>
      <w:r w:rsidRPr="00770900">
        <w:rPr>
          <w:spacing w:val="25"/>
        </w:rPr>
        <w:t xml:space="preserve"> </w:t>
      </w:r>
      <w:r w:rsidRPr="00770900">
        <w:t>Nacional</w:t>
      </w:r>
      <w:r w:rsidRPr="00770900">
        <w:rPr>
          <w:spacing w:val="50"/>
        </w:rPr>
        <w:t xml:space="preserve"> </w:t>
      </w:r>
      <w:r w:rsidRPr="00770900">
        <w:t>de</w:t>
      </w:r>
      <w:r w:rsidRPr="00770900">
        <w:rPr>
          <w:spacing w:val="11"/>
        </w:rPr>
        <w:t xml:space="preserve"> </w:t>
      </w:r>
      <w:r w:rsidRPr="00770900">
        <w:t xml:space="preserve">Prevención </w:t>
      </w:r>
      <w:r w:rsidRPr="00770900">
        <w:rPr>
          <w:spacing w:val="5"/>
        </w:rPr>
        <w:t>y</w:t>
      </w:r>
      <w:r w:rsidRPr="00770900">
        <w:rPr>
          <w:spacing w:val="7"/>
        </w:rPr>
        <w:t xml:space="preserve"> </w:t>
      </w:r>
      <w:r w:rsidRPr="00770900">
        <w:rPr>
          <w:w w:val="105"/>
        </w:rPr>
        <w:t xml:space="preserve">Atención </w:t>
      </w:r>
      <w:r w:rsidRPr="00770900">
        <w:t>d</w:t>
      </w:r>
      <w:r w:rsidRPr="00770900">
        <w:rPr>
          <w:color w:val="676469"/>
        </w:rPr>
        <w:t>e</w:t>
      </w:r>
      <w:r w:rsidRPr="00770900">
        <w:rPr>
          <w:color w:val="676469"/>
          <w:spacing w:val="25"/>
        </w:rPr>
        <w:t xml:space="preserve"> </w:t>
      </w:r>
      <w:r w:rsidRPr="00770900">
        <w:rPr>
          <w:w w:val="105"/>
        </w:rPr>
        <w:t>Desastres.</w:t>
      </w:r>
    </w:p>
    <w:p w:rsidR="00D676DA" w:rsidRDefault="00D676DA" w:rsidP="00D676DA">
      <w:pPr>
        <w:pStyle w:val="Sinespaciado"/>
        <w:numPr>
          <w:ilvl w:val="0"/>
          <w:numId w:val="34"/>
        </w:numPr>
        <w:ind w:left="851"/>
        <w:rPr>
          <w:w w:val="105"/>
        </w:rPr>
      </w:pPr>
      <w:r w:rsidRPr="00770900">
        <w:t>Marco</w:t>
      </w:r>
      <w:r w:rsidRPr="00770900">
        <w:rPr>
          <w:spacing w:val="39"/>
        </w:rPr>
        <w:t xml:space="preserve"> </w:t>
      </w:r>
      <w:r w:rsidRPr="00770900">
        <w:t>de</w:t>
      </w:r>
      <w:r w:rsidRPr="00770900">
        <w:rPr>
          <w:spacing w:val="35"/>
        </w:rPr>
        <w:t xml:space="preserve"> </w:t>
      </w:r>
      <w:r w:rsidRPr="00770900">
        <w:t>Acción</w:t>
      </w:r>
      <w:r w:rsidRPr="00770900">
        <w:rPr>
          <w:spacing w:val="35"/>
        </w:rPr>
        <w:t xml:space="preserve"> </w:t>
      </w:r>
      <w:r w:rsidRPr="00770900">
        <w:t>de</w:t>
      </w:r>
      <w:r w:rsidRPr="00770900">
        <w:rPr>
          <w:spacing w:val="35"/>
        </w:rPr>
        <w:t xml:space="preserve"> </w:t>
      </w:r>
      <w:r w:rsidRPr="00770900">
        <w:t>Hogos,</w:t>
      </w:r>
      <w:r w:rsidRPr="00770900">
        <w:rPr>
          <w:spacing w:val="55"/>
        </w:rPr>
        <w:t xml:space="preserve"> </w:t>
      </w:r>
      <w:r w:rsidRPr="00770900">
        <w:t xml:space="preserve">para </w:t>
      </w:r>
      <w:r w:rsidRPr="00770900">
        <w:rPr>
          <w:spacing w:val="2"/>
        </w:rPr>
        <w:t>2005</w:t>
      </w:r>
      <w:r w:rsidRPr="00770900">
        <w:rPr>
          <w:w w:val="107"/>
        </w:rPr>
        <w:t>-2015</w:t>
      </w:r>
      <w:r w:rsidRPr="00770900">
        <w:rPr>
          <w:spacing w:val="-25"/>
          <w:w w:val="107"/>
        </w:rPr>
        <w:t>:</w:t>
      </w:r>
      <w:r w:rsidRPr="00770900">
        <w:rPr>
          <w:w w:val="107"/>
        </w:rPr>
        <w:t xml:space="preserve"> Aumento</w:t>
      </w:r>
      <w:r w:rsidRPr="00770900">
        <w:rPr>
          <w:spacing w:val="17"/>
          <w:w w:val="107"/>
        </w:rPr>
        <w:t xml:space="preserve"> </w:t>
      </w:r>
      <w:r w:rsidRPr="00770900">
        <w:t>de</w:t>
      </w:r>
      <w:r w:rsidRPr="00770900">
        <w:rPr>
          <w:spacing w:val="35"/>
        </w:rPr>
        <w:t xml:space="preserve"> </w:t>
      </w:r>
      <w:r w:rsidRPr="00770900">
        <w:t>la</w:t>
      </w:r>
      <w:r w:rsidRPr="00770900">
        <w:rPr>
          <w:spacing w:val="17"/>
        </w:rPr>
        <w:t xml:space="preserve"> </w:t>
      </w:r>
      <w:r w:rsidRPr="00770900">
        <w:t xml:space="preserve">resiliencia </w:t>
      </w:r>
      <w:r w:rsidRPr="00770900">
        <w:rPr>
          <w:spacing w:val="10"/>
        </w:rPr>
        <w:t>de</w:t>
      </w:r>
      <w:r w:rsidRPr="00770900">
        <w:rPr>
          <w:spacing w:val="35"/>
        </w:rPr>
        <w:t xml:space="preserve"> </w:t>
      </w:r>
      <w:r w:rsidRPr="00770900">
        <w:t>las</w:t>
      </w:r>
      <w:r w:rsidRPr="00770900">
        <w:rPr>
          <w:spacing w:val="18"/>
        </w:rPr>
        <w:t xml:space="preserve"> </w:t>
      </w:r>
      <w:r w:rsidRPr="00770900">
        <w:t xml:space="preserve">naciones </w:t>
      </w:r>
      <w:r w:rsidRPr="00770900">
        <w:rPr>
          <w:spacing w:val="9"/>
        </w:rPr>
        <w:t>y</w:t>
      </w:r>
      <w:r w:rsidRPr="00770900">
        <w:rPr>
          <w:color w:val="676469"/>
          <w:spacing w:val="27"/>
        </w:rPr>
        <w:t xml:space="preserve"> </w:t>
      </w:r>
      <w:r w:rsidRPr="00770900">
        <w:rPr>
          <w:w w:val="105"/>
        </w:rPr>
        <w:t xml:space="preserve">las   comunidades ante los desastres </w:t>
      </w:r>
    </w:p>
    <w:p w:rsidR="00DE4E43" w:rsidRPr="00770900" w:rsidRDefault="00DE4E43" w:rsidP="00D676DA">
      <w:pPr>
        <w:pStyle w:val="Sinespaciado"/>
        <w:numPr>
          <w:ilvl w:val="0"/>
          <w:numId w:val="34"/>
        </w:numPr>
        <w:ind w:left="851"/>
        <w:rPr>
          <w:w w:val="105"/>
        </w:rPr>
      </w:pPr>
      <w:r>
        <w:rPr>
          <w:w w:val="105"/>
        </w:rPr>
        <w:t>RM 644-2016 Normas técnicas DRE - UGEL</w:t>
      </w:r>
      <w:bookmarkStart w:id="0" w:name="_GoBack"/>
      <w:bookmarkEnd w:id="0"/>
    </w:p>
    <w:p w:rsidR="00D676DA" w:rsidRPr="00770900" w:rsidRDefault="00D676DA" w:rsidP="00D676DA">
      <w:pPr>
        <w:pStyle w:val="Sinespaciado"/>
        <w:numPr>
          <w:ilvl w:val="0"/>
          <w:numId w:val="34"/>
        </w:numPr>
        <w:ind w:left="851"/>
        <w:rPr>
          <w:w w:val="105"/>
        </w:rPr>
      </w:pPr>
      <w:r w:rsidRPr="00770900">
        <w:rPr>
          <w:w w:val="105"/>
        </w:rPr>
        <w:t>RM 627-2016 Norma técnica para el buen inicio del año escolar 2017.</w:t>
      </w:r>
    </w:p>
    <w:p w:rsidR="00DD4BCA" w:rsidRDefault="00DD4BCA" w:rsidP="000A642D">
      <w:pPr>
        <w:spacing w:after="0"/>
        <w:ind w:left="567" w:hanging="399"/>
        <w:contextualSpacing/>
        <w:jc w:val="both"/>
        <w:rPr>
          <w:rFonts w:cs="Arial"/>
          <w:b/>
        </w:rPr>
      </w:pPr>
    </w:p>
    <w:p w:rsidR="003F0030" w:rsidRPr="0004640C" w:rsidRDefault="003F0030" w:rsidP="000A642D">
      <w:pPr>
        <w:spacing w:after="0"/>
        <w:ind w:left="567" w:hanging="399"/>
        <w:contextualSpacing/>
        <w:jc w:val="both"/>
        <w:rPr>
          <w:rFonts w:cs="Arial"/>
          <w:b/>
        </w:rPr>
      </w:pPr>
    </w:p>
    <w:p w:rsidR="00DD4BCA" w:rsidRPr="0004640C" w:rsidRDefault="00DD4BCA" w:rsidP="000A642D">
      <w:pPr>
        <w:numPr>
          <w:ilvl w:val="0"/>
          <w:numId w:val="1"/>
        </w:numPr>
        <w:spacing w:after="0" w:line="276" w:lineRule="auto"/>
        <w:ind w:left="567" w:hanging="399"/>
        <w:contextualSpacing/>
        <w:jc w:val="both"/>
        <w:rPr>
          <w:rFonts w:cs="Arial"/>
          <w:b/>
        </w:rPr>
      </w:pPr>
      <w:r w:rsidRPr="0004640C">
        <w:rPr>
          <w:rFonts w:cs="Arial"/>
          <w:b/>
        </w:rPr>
        <w:t>DIAGNÓSTICO</w:t>
      </w:r>
    </w:p>
    <w:p w:rsidR="00DD4BCA" w:rsidRPr="0004640C" w:rsidRDefault="00DD4BCA" w:rsidP="00DD4BCA">
      <w:pPr>
        <w:spacing w:after="0"/>
        <w:ind w:left="426"/>
        <w:contextualSpacing/>
        <w:jc w:val="both"/>
        <w:rPr>
          <w:rFonts w:cs="Arial"/>
          <w:b/>
        </w:rPr>
      </w:pPr>
    </w:p>
    <w:p w:rsidR="00DD4BCA" w:rsidRDefault="00AF5F3E" w:rsidP="00F82436">
      <w:pPr>
        <w:spacing w:after="0"/>
        <w:ind w:left="426"/>
        <w:jc w:val="both"/>
        <w:rPr>
          <w:rFonts w:cs="Arial"/>
          <w:b/>
        </w:rPr>
      </w:pPr>
      <w:r>
        <w:rPr>
          <w:rFonts w:cs="Arial"/>
          <w:b/>
        </w:rPr>
        <w:t>5</w:t>
      </w:r>
      <w:r w:rsidR="00DD4BCA" w:rsidRPr="0004640C">
        <w:rPr>
          <w:rFonts w:cs="Arial"/>
          <w:b/>
        </w:rPr>
        <w:t>.1. UBICACIÓN GEOGRÁFICA</w:t>
      </w:r>
    </w:p>
    <w:p w:rsidR="00DF1649" w:rsidRPr="00303A30" w:rsidRDefault="009D4B67" w:rsidP="00DF1649">
      <w:pPr>
        <w:spacing w:after="0" w:line="288" w:lineRule="auto"/>
        <w:jc w:val="both"/>
        <w:rPr>
          <w:rFonts w:ascii="Arial" w:hAnsi="Arial" w:cs="Arial"/>
          <w:i/>
        </w:rPr>
      </w:pPr>
      <w:r>
        <w:rPr>
          <w:rFonts w:cs="Arial"/>
        </w:rPr>
        <w:t xml:space="preserve">         </w:t>
      </w:r>
      <w:r w:rsidR="00DF1649" w:rsidRPr="00303A30">
        <w:rPr>
          <w:rFonts w:ascii="Arial" w:eastAsia="Times New Roman" w:hAnsi="Arial" w:cs="Arial"/>
          <w:i/>
          <w:lang w:val="es-ES"/>
        </w:rPr>
        <w:t>La Institución Educativa Emblemática “TELESFORO CATACORA”</w:t>
      </w:r>
      <w:r w:rsidR="00DF1649" w:rsidRPr="00303A30">
        <w:rPr>
          <w:rFonts w:ascii="Arial" w:hAnsi="Arial" w:cs="Arial"/>
          <w:bCs/>
          <w:i/>
        </w:rPr>
        <w:t xml:space="preserve">, provincia de Chucuito, se ubica a 3821 msnm; </w:t>
      </w:r>
      <w:r w:rsidR="00DF1649" w:rsidRPr="00303A30">
        <w:rPr>
          <w:rFonts w:ascii="Arial" w:hAnsi="Arial" w:cs="Arial"/>
          <w:i/>
        </w:rPr>
        <w:t>ubicado en el Jr. Bertonio N° 275 de la ciudad de Juli, provincia de Chucuito y departamento de Puno, con una infraestructura de material noble edificada por gestión del Gobierno Regional durante el periodo 2008, cuenta con un área de 10400 m2 aproximadamente, cuenta en la actualidad 36 aulas funcionales atendiendo a nuestra población estudiantil en 29 secciones.</w:t>
      </w:r>
    </w:p>
    <w:p w:rsidR="009D4B67" w:rsidRDefault="009D4B67" w:rsidP="009D4B67">
      <w:pPr>
        <w:spacing w:after="0"/>
        <w:ind w:left="426"/>
        <w:jc w:val="both"/>
        <w:rPr>
          <w:rFonts w:cs="Arial"/>
        </w:rPr>
      </w:pPr>
    </w:p>
    <w:p w:rsidR="009D4B67" w:rsidRPr="00782E03" w:rsidRDefault="009D4B67" w:rsidP="009D4B67">
      <w:pPr>
        <w:spacing w:after="0"/>
        <w:jc w:val="both"/>
        <w:rPr>
          <w:rFonts w:cs="Arial"/>
        </w:rPr>
      </w:pPr>
    </w:p>
    <w:p w:rsidR="009D4B67" w:rsidRPr="0004640C" w:rsidRDefault="009D4B67" w:rsidP="009D4B67">
      <w:pPr>
        <w:tabs>
          <w:tab w:val="left" w:pos="2410"/>
        </w:tabs>
        <w:spacing w:after="0"/>
        <w:ind w:left="426"/>
        <w:jc w:val="both"/>
        <w:rPr>
          <w:rFonts w:cs="Arial"/>
        </w:rPr>
      </w:pPr>
      <w:r w:rsidRPr="0004640C">
        <w:rPr>
          <w:rFonts w:cs="Arial"/>
          <w:b/>
        </w:rPr>
        <w:t>Lugar</w:t>
      </w:r>
      <w:r w:rsidRPr="0004640C">
        <w:rPr>
          <w:rFonts w:cs="Arial"/>
        </w:rPr>
        <w:tab/>
        <w:t xml:space="preserve">: </w:t>
      </w:r>
      <w:r w:rsidR="00DF1649">
        <w:rPr>
          <w:rFonts w:cs="Arial"/>
        </w:rPr>
        <w:t>JULI</w:t>
      </w:r>
    </w:p>
    <w:p w:rsidR="009D4B67" w:rsidRPr="0004640C" w:rsidRDefault="009D4B67" w:rsidP="009D4B67">
      <w:pPr>
        <w:tabs>
          <w:tab w:val="left" w:pos="2410"/>
        </w:tabs>
        <w:spacing w:after="0"/>
        <w:ind w:left="426"/>
        <w:jc w:val="both"/>
        <w:rPr>
          <w:rFonts w:cs="Arial"/>
        </w:rPr>
      </w:pPr>
      <w:r w:rsidRPr="0004640C">
        <w:rPr>
          <w:rFonts w:cs="Arial"/>
          <w:b/>
        </w:rPr>
        <w:t>Distrito</w:t>
      </w:r>
      <w:r w:rsidRPr="0004640C">
        <w:rPr>
          <w:rFonts w:cs="Arial"/>
        </w:rPr>
        <w:tab/>
        <w:t xml:space="preserve">: </w:t>
      </w:r>
      <w:r w:rsidR="00DF1649">
        <w:rPr>
          <w:rFonts w:cs="Arial"/>
        </w:rPr>
        <w:t>JULI</w:t>
      </w:r>
    </w:p>
    <w:p w:rsidR="009D4B67" w:rsidRPr="0004640C" w:rsidRDefault="009D4B67" w:rsidP="009D4B67">
      <w:pPr>
        <w:tabs>
          <w:tab w:val="left" w:pos="2410"/>
        </w:tabs>
        <w:spacing w:after="0"/>
        <w:ind w:left="426"/>
        <w:jc w:val="both"/>
        <w:rPr>
          <w:rFonts w:cs="Arial"/>
        </w:rPr>
      </w:pPr>
      <w:r w:rsidRPr="0004640C">
        <w:rPr>
          <w:rFonts w:cs="Arial"/>
          <w:b/>
        </w:rPr>
        <w:t>Provincia</w:t>
      </w:r>
      <w:r w:rsidRPr="0004640C">
        <w:rPr>
          <w:rFonts w:cs="Arial"/>
        </w:rPr>
        <w:tab/>
        <w:t xml:space="preserve">: </w:t>
      </w:r>
      <w:r w:rsidR="00DF1649">
        <w:rPr>
          <w:rFonts w:cs="Arial"/>
        </w:rPr>
        <w:t>CHUCUITO</w:t>
      </w:r>
      <w:r w:rsidRPr="0004640C">
        <w:rPr>
          <w:rFonts w:cs="Arial"/>
        </w:rPr>
        <w:tab/>
      </w:r>
    </w:p>
    <w:p w:rsidR="009D4B67" w:rsidRPr="0004640C" w:rsidRDefault="009D4B67" w:rsidP="009D4B67">
      <w:pPr>
        <w:tabs>
          <w:tab w:val="left" w:pos="2410"/>
        </w:tabs>
        <w:spacing w:after="0"/>
        <w:ind w:left="426"/>
        <w:jc w:val="both"/>
        <w:rPr>
          <w:rFonts w:cs="Arial"/>
        </w:rPr>
      </w:pPr>
      <w:r w:rsidRPr="0004640C">
        <w:rPr>
          <w:rFonts w:cs="Arial"/>
          <w:b/>
        </w:rPr>
        <w:t>Departamento</w:t>
      </w:r>
      <w:r w:rsidRPr="0004640C">
        <w:rPr>
          <w:rFonts w:cs="Arial"/>
        </w:rPr>
        <w:tab/>
        <w:t xml:space="preserve">: </w:t>
      </w:r>
      <w:r w:rsidR="00DF1649">
        <w:rPr>
          <w:rFonts w:cs="Arial"/>
        </w:rPr>
        <w:t>PUNO</w:t>
      </w:r>
    </w:p>
    <w:p w:rsidR="009D4B67" w:rsidRPr="0004640C" w:rsidRDefault="009D4B67" w:rsidP="009D4B67">
      <w:pPr>
        <w:tabs>
          <w:tab w:val="left" w:pos="2410"/>
        </w:tabs>
        <w:spacing w:after="0"/>
        <w:ind w:left="426"/>
        <w:jc w:val="both"/>
        <w:rPr>
          <w:rFonts w:cs="Arial"/>
        </w:rPr>
      </w:pPr>
      <w:r w:rsidRPr="0004640C">
        <w:rPr>
          <w:rFonts w:cs="Arial"/>
          <w:b/>
        </w:rPr>
        <w:t>Dirección</w:t>
      </w:r>
      <w:r w:rsidRPr="0004640C">
        <w:rPr>
          <w:rFonts w:cs="Arial"/>
        </w:rPr>
        <w:tab/>
        <w:t>:</w:t>
      </w:r>
      <w:r>
        <w:rPr>
          <w:rFonts w:cs="Arial"/>
        </w:rPr>
        <w:t xml:space="preserve"> </w:t>
      </w:r>
      <w:r w:rsidR="00DF1649">
        <w:rPr>
          <w:rFonts w:cs="Arial"/>
        </w:rPr>
        <w:t>JULI</w:t>
      </w:r>
    </w:p>
    <w:p w:rsidR="009D4B67" w:rsidRPr="0004640C" w:rsidRDefault="009D4B67" w:rsidP="009D4B67">
      <w:pPr>
        <w:tabs>
          <w:tab w:val="left" w:pos="2410"/>
        </w:tabs>
        <w:spacing w:after="0"/>
        <w:ind w:left="426" w:right="-426"/>
        <w:jc w:val="both"/>
        <w:rPr>
          <w:bCs/>
        </w:rPr>
      </w:pPr>
      <w:r>
        <w:rPr>
          <w:b/>
          <w:bCs/>
        </w:rPr>
        <w:t>Gestión</w:t>
      </w:r>
      <w:r w:rsidRPr="0004640C">
        <w:rPr>
          <w:b/>
          <w:bCs/>
        </w:rPr>
        <w:tab/>
        <w:t>:</w:t>
      </w:r>
      <w:r w:rsidRPr="0004640C">
        <w:rPr>
          <w:bCs/>
        </w:rPr>
        <w:t xml:space="preserve"> PÚBLICA</w:t>
      </w:r>
    </w:p>
    <w:p w:rsidR="009D4B67" w:rsidRDefault="009D4B67" w:rsidP="009D4B67">
      <w:pPr>
        <w:pStyle w:val="Default"/>
        <w:tabs>
          <w:tab w:val="left" w:pos="2410"/>
        </w:tabs>
        <w:ind w:left="426"/>
        <w:rPr>
          <w:color w:val="auto"/>
          <w:sz w:val="22"/>
          <w:szCs w:val="22"/>
        </w:rPr>
      </w:pPr>
      <w:r>
        <w:rPr>
          <w:b/>
          <w:bCs/>
          <w:color w:val="auto"/>
          <w:sz w:val="22"/>
          <w:szCs w:val="22"/>
        </w:rPr>
        <w:t xml:space="preserve"> Límites</w:t>
      </w:r>
      <w:r>
        <w:rPr>
          <w:b/>
          <w:bCs/>
          <w:color w:val="auto"/>
          <w:sz w:val="22"/>
          <w:szCs w:val="22"/>
        </w:rPr>
        <w:tab/>
        <w:t xml:space="preserve">: </w:t>
      </w:r>
      <w:r>
        <w:rPr>
          <w:color w:val="auto"/>
          <w:sz w:val="22"/>
          <w:szCs w:val="22"/>
        </w:rPr>
        <w:t xml:space="preserve">La I.E. </w:t>
      </w:r>
      <w:r w:rsidR="00DF1649">
        <w:rPr>
          <w:color w:val="auto"/>
          <w:sz w:val="22"/>
          <w:szCs w:val="22"/>
        </w:rPr>
        <w:t xml:space="preserve">S. PERU BIRF </w:t>
      </w:r>
      <w:r>
        <w:rPr>
          <w:color w:val="auto"/>
          <w:sz w:val="22"/>
          <w:szCs w:val="22"/>
        </w:rPr>
        <w:t xml:space="preserve"> tiene los siguientes límites: </w:t>
      </w:r>
    </w:p>
    <w:p w:rsidR="009D4B67" w:rsidRDefault="009D4B67" w:rsidP="009D4B67">
      <w:pPr>
        <w:pStyle w:val="Default"/>
        <w:ind w:left="426"/>
        <w:rPr>
          <w:color w:val="auto"/>
          <w:sz w:val="22"/>
          <w:szCs w:val="22"/>
        </w:rPr>
      </w:pPr>
    </w:p>
    <w:p w:rsidR="00DF1649" w:rsidRPr="00303A30" w:rsidRDefault="00DF1649" w:rsidP="00DF1649">
      <w:pPr>
        <w:pStyle w:val="Prrafodelista"/>
        <w:numPr>
          <w:ilvl w:val="0"/>
          <w:numId w:val="43"/>
        </w:numPr>
        <w:ind w:left="1276" w:firstLine="0"/>
        <w:jc w:val="both"/>
        <w:rPr>
          <w:rFonts w:ascii="Arial" w:hAnsi="Arial" w:cs="Arial"/>
          <w:i/>
        </w:rPr>
      </w:pPr>
      <w:r w:rsidRPr="00303A30">
        <w:rPr>
          <w:rFonts w:ascii="Arial" w:hAnsi="Arial" w:cs="Arial"/>
          <w:i/>
        </w:rPr>
        <w:t>Norte: Jr. Lundayani Cerca a la iglesia de Santa Crus de Jerusalén.</w:t>
      </w:r>
    </w:p>
    <w:p w:rsidR="00DF1649" w:rsidRPr="00303A30" w:rsidRDefault="00DF1649" w:rsidP="00DF1649">
      <w:pPr>
        <w:pStyle w:val="Prrafodelista"/>
        <w:numPr>
          <w:ilvl w:val="0"/>
          <w:numId w:val="43"/>
        </w:numPr>
        <w:ind w:left="1276" w:firstLine="0"/>
        <w:jc w:val="both"/>
        <w:rPr>
          <w:rFonts w:ascii="Arial" w:hAnsi="Arial" w:cs="Arial"/>
          <w:i/>
        </w:rPr>
      </w:pPr>
      <w:r w:rsidRPr="00303A30">
        <w:rPr>
          <w:rFonts w:ascii="Arial" w:hAnsi="Arial" w:cs="Arial"/>
          <w:i/>
        </w:rPr>
        <w:t>Sur:    Jr. Juli y a su frente la parte posterior de la Iglesia San Juan de Letrán.</w:t>
      </w:r>
    </w:p>
    <w:p w:rsidR="00DF1649" w:rsidRPr="00303A30" w:rsidRDefault="00DF1649" w:rsidP="00DF1649">
      <w:pPr>
        <w:pStyle w:val="Prrafodelista"/>
        <w:numPr>
          <w:ilvl w:val="0"/>
          <w:numId w:val="43"/>
        </w:numPr>
        <w:ind w:left="1276" w:firstLine="0"/>
        <w:jc w:val="both"/>
        <w:rPr>
          <w:rFonts w:ascii="Arial" w:hAnsi="Arial" w:cs="Arial"/>
          <w:i/>
        </w:rPr>
      </w:pPr>
      <w:r w:rsidRPr="00303A30">
        <w:rPr>
          <w:rFonts w:ascii="Arial" w:hAnsi="Arial" w:cs="Arial"/>
          <w:i/>
        </w:rPr>
        <w:t>Este    con viviendas particulares de vecinos del barrio.</w:t>
      </w:r>
    </w:p>
    <w:p w:rsidR="00DF1649" w:rsidRPr="00303A30" w:rsidRDefault="00DF1649" w:rsidP="00DF1649">
      <w:pPr>
        <w:pStyle w:val="Prrafodelista"/>
        <w:numPr>
          <w:ilvl w:val="0"/>
          <w:numId w:val="43"/>
        </w:numPr>
        <w:ind w:left="1276" w:firstLine="0"/>
        <w:jc w:val="both"/>
        <w:rPr>
          <w:rFonts w:ascii="Arial" w:hAnsi="Arial" w:cs="Arial"/>
          <w:i/>
        </w:rPr>
      </w:pPr>
      <w:r w:rsidRPr="00303A30">
        <w:rPr>
          <w:rFonts w:ascii="Arial" w:hAnsi="Arial" w:cs="Arial"/>
          <w:i/>
        </w:rPr>
        <w:t>Oeste  con el Jr. Bertonio y al frente con la IEP 890.</w:t>
      </w:r>
    </w:p>
    <w:p w:rsidR="00DD4BCA" w:rsidRDefault="00DD4BCA" w:rsidP="009D4B67">
      <w:pPr>
        <w:spacing w:after="0"/>
        <w:ind w:left="426"/>
        <w:jc w:val="both"/>
        <w:rPr>
          <w:rFonts w:cs="Arial"/>
          <w:b/>
        </w:rPr>
      </w:pPr>
    </w:p>
    <w:p w:rsidR="00DD4BCA" w:rsidRDefault="00AF5F3E" w:rsidP="00F82436">
      <w:pPr>
        <w:autoSpaceDE w:val="0"/>
        <w:autoSpaceDN w:val="0"/>
        <w:adjustRightInd w:val="0"/>
        <w:spacing w:after="0"/>
        <w:ind w:left="426"/>
        <w:jc w:val="both"/>
        <w:rPr>
          <w:rFonts w:eastAsia="Times New Roman" w:cs="Arial"/>
          <w:b/>
          <w:color w:val="000000"/>
        </w:rPr>
      </w:pPr>
      <w:r>
        <w:rPr>
          <w:rFonts w:eastAsia="Times New Roman" w:cs="Arial"/>
          <w:b/>
          <w:color w:val="000000"/>
        </w:rPr>
        <w:t>5</w:t>
      </w:r>
      <w:r w:rsidR="00DD4BCA">
        <w:rPr>
          <w:rFonts w:eastAsia="Times New Roman" w:cs="Arial"/>
          <w:b/>
          <w:color w:val="000000"/>
        </w:rPr>
        <w:t xml:space="preserve">.2.- </w:t>
      </w:r>
      <w:r w:rsidR="00D23989">
        <w:rPr>
          <w:rFonts w:eastAsia="Times New Roman" w:cs="Arial"/>
          <w:b/>
          <w:color w:val="000000"/>
        </w:rPr>
        <w:t>CARACTERÍSTICAS</w:t>
      </w:r>
      <w:r w:rsidR="00DD4BCA">
        <w:rPr>
          <w:rFonts w:eastAsia="Times New Roman" w:cs="Arial"/>
          <w:b/>
          <w:color w:val="000000"/>
        </w:rPr>
        <w:t xml:space="preserve"> </w:t>
      </w:r>
      <w:r w:rsidR="00D23989">
        <w:rPr>
          <w:rFonts w:eastAsia="Times New Roman" w:cs="Arial"/>
          <w:b/>
          <w:color w:val="000000"/>
        </w:rPr>
        <w:t>FÍSICAS</w:t>
      </w:r>
      <w:r w:rsidR="00DD4BCA">
        <w:rPr>
          <w:rFonts w:eastAsia="Times New Roman" w:cs="Arial"/>
          <w:b/>
          <w:color w:val="000000"/>
        </w:rPr>
        <w:t xml:space="preserve"> Y NATURALES DEL ENTORNO DE LA I.</w:t>
      </w:r>
      <w:r w:rsidR="00D23989">
        <w:rPr>
          <w:rFonts w:eastAsia="Times New Roman" w:cs="Arial"/>
          <w:b/>
          <w:color w:val="000000"/>
        </w:rPr>
        <w:t xml:space="preserve"> </w:t>
      </w:r>
      <w:r w:rsidR="00DD4BCA">
        <w:rPr>
          <w:rFonts w:eastAsia="Times New Roman" w:cs="Arial"/>
          <w:b/>
          <w:color w:val="000000"/>
        </w:rPr>
        <w:t>E</w:t>
      </w:r>
      <w:r w:rsidR="00D23989">
        <w:rPr>
          <w:rFonts w:eastAsia="Times New Roman" w:cs="Arial"/>
          <w:b/>
          <w:color w:val="000000"/>
        </w:rPr>
        <w:t>.</w:t>
      </w:r>
    </w:p>
    <w:p w:rsidR="00DD4BCA" w:rsidRDefault="00DD4BCA" w:rsidP="00F82436">
      <w:pPr>
        <w:autoSpaceDE w:val="0"/>
        <w:autoSpaceDN w:val="0"/>
        <w:adjustRightInd w:val="0"/>
        <w:spacing w:after="0"/>
        <w:ind w:left="426"/>
        <w:jc w:val="both"/>
        <w:rPr>
          <w:rFonts w:eastAsia="Times New Roman"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2135"/>
        <w:gridCol w:w="2178"/>
        <w:gridCol w:w="2178"/>
      </w:tblGrid>
      <w:tr w:rsidR="00126F8F" w:rsidRPr="00303A30" w:rsidTr="00974C41">
        <w:trPr>
          <w:trHeight w:val="536"/>
        </w:trPr>
        <w:tc>
          <w:tcPr>
            <w:tcW w:w="2432" w:type="dxa"/>
            <w:shd w:val="clear" w:color="auto" w:fill="auto"/>
          </w:tcPr>
          <w:p w:rsidR="00126F8F" w:rsidRPr="00303A30" w:rsidRDefault="00126F8F" w:rsidP="00974C41">
            <w:pPr>
              <w:spacing w:after="0" w:line="288" w:lineRule="auto"/>
              <w:jc w:val="center"/>
              <w:rPr>
                <w:rFonts w:ascii="Arial" w:hAnsi="Arial" w:cs="Arial"/>
                <w:b/>
                <w:i/>
              </w:rPr>
            </w:pPr>
            <w:r w:rsidRPr="00303A30">
              <w:rPr>
                <w:rFonts w:ascii="Arial" w:hAnsi="Arial" w:cs="Arial"/>
                <w:b/>
                <w:i/>
              </w:rPr>
              <w:t>TIPO DE SUELO</w:t>
            </w:r>
          </w:p>
        </w:tc>
        <w:tc>
          <w:tcPr>
            <w:tcW w:w="2433" w:type="dxa"/>
            <w:shd w:val="clear" w:color="auto" w:fill="auto"/>
          </w:tcPr>
          <w:p w:rsidR="00126F8F" w:rsidRPr="00303A30" w:rsidRDefault="00126F8F" w:rsidP="00974C41">
            <w:pPr>
              <w:spacing w:after="0" w:line="288" w:lineRule="auto"/>
              <w:jc w:val="center"/>
              <w:rPr>
                <w:rFonts w:ascii="Arial" w:hAnsi="Arial" w:cs="Arial"/>
                <w:b/>
                <w:i/>
              </w:rPr>
            </w:pPr>
            <w:r w:rsidRPr="00303A30">
              <w:rPr>
                <w:rFonts w:ascii="Arial" w:hAnsi="Arial" w:cs="Arial"/>
                <w:b/>
                <w:i/>
              </w:rPr>
              <w:t>FLORA</w:t>
            </w:r>
          </w:p>
        </w:tc>
        <w:tc>
          <w:tcPr>
            <w:tcW w:w="2433" w:type="dxa"/>
            <w:shd w:val="clear" w:color="auto" w:fill="auto"/>
          </w:tcPr>
          <w:p w:rsidR="00126F8F" w:rsidRPr="00303A30" w:rsidRDefault="00126F8F" w:rsidP="00974C41">
            <w:pPr>
              <w:spacing w:after="0" w:line="288" w:lineRule="auto"/>
              <w:jc w:val="center"/>
              <w:rPr>
                <w:rFonts w:ascii="Arial" w:hAnsi="Arial" w:cs="Arial"/>
                <w:b/>
                <w:i/>
              </w:rPr>
            </w:pPr>
            <w:r w:rsidRPr="00303A30">
              <w:rPr>
                <w:rFonts w:ascii="Arial" w:hAnsi="Arial" w:cs="Arial"/>
                <w:b/>
                <w:i/>
              </w:rPr>
              <w:t>FAUNA</w:t>
            </w:r>
          </w:p>
        </w:tc>
        <w:tc>
          <w:tcPr>
            <w:tcW w:w="2433" w:type="dxa"/>
            <w:shd w:val="clear" w:color="auto" w:fill="auto"/>
          </w:tcPr>
          <w:p w:rsidR="00126F8F" w:rsidRPr="00303A30" w:rsidRDefault="00126F8F" w:rsidP="00974C41">
            <w:pPr>
              <w:spacing w:after="0" w:line="288" w:lineRule="auto"/>
              <w:jc w:val="center"/>
              <w:rPr>
                <w:rFonts w:ascii="Arial" w:hAnsi="Arial" w:cs="Arial"/>
                <w:b/>
                <w:i/>
              </w:rPr>
            </w:pPr>
            <w:r w:rsidRPr="00303A30">
              <w:rPr>
                <w:rFonts w:ascii="Arial" w:hAnsi="Arial" w:cs="Arial"/>
                <w:b/>
                <w:i/>
              </w:rPr>
              <w:t>CLIMA</w:t>
            </w:r>
          </w:p>
        </w:tc>
      </w:tr>
      <w:tr w:rsidR="00126F8F" w:rsidRPr="00303A30" w:rsidTr="00974C41">
        <w:trPr>
          <w:trHeight w:val="278"/>
        </w:trPr>
        <w:tc>
          <w:tcPr>
            <w:tcW w:w="2432" w:type="dxa"/>
            <w:shd w:val="clear" w:color="auto" w:fill="auto"/>
          </w:tcPr>
          <w:p w:rsidR="00126F8F" w:rsidRPr="00303A30" w:rsidRDefault="00126F8F" w:rsidP="00974C41">
            <w:pPr>
              <w:spacing w:after="0" w:line="288" w:lineRule="auto"/>
              <w:rPr>
                <w:rFonts w:ascii="Arial" w:hAnsi="Arial" w:cs="Arial"/>
                <w:i/>
              </w:rPr>
            </w:pPr>
            <w:r w:rsidRPr="00303A30">
              <w:rPr>
                <w:rFonts w:ascii="Arial" w:hAnsi="Arial" w:cs="Arial"/>
                <w:i/>
              </w:rPr>
              <w:t>El suelo predominante en la IE es de tipo rocoso y firme.</w:t>
            </w:r>
          </w:p>
          <w:p w:rsidR="00126F8F" w:rsidRPr="00303A30" w:rsidRDefault="00126F8F" w:rsidP="00974C41">
            <w:pPr>
              <w:spacing w:after="0" w:line="288" w:lineRule="auto"/>
              <w:rPr>
                <w:rFonts w:ascii="Arial" w:hAnsi="Arial" w:cs="Arial"/>
                <w:i/>
              </w:rPr>
            </w:pPr>
          </w:p>
          <w:p w:rsidR="00126F8F" w:rsidRPr="00303A30" w:rsidRDefault="00126F8F" w:rsidP="00974C41">
            <w:pPr>
              <w:spacing w:after="0" w:line="288" w:lineRule="auto"/>
              <w:rPr>
                <w:rFonts w:ascii="Arial" w:hAnsi="Arial" w:cs="Arial"/>
                <w:i/>
              </w:rPr>
            </w:pPr>
          </w:p>
          <w:p w:rsidR="00126F8F" w:rsidRPr="00303A30" w:rsidRDefault="00126F8F" w:rsidP="00974C41">
            <w:pPr>
              <w:spacing w:after="0" w:line="288" w:lineRule="auto"/>
              <w:rPr>
                <w:rFonts w:ascii="Arial" w:hAnsi="Arial" w:cs="Arial"/>
                <w:i/>
              </w:rPr>
            </w:pPr>
          </w:p>
          <w:p w:rsidR="00126F8F" w:rsidRPr="00303A30" w:rsidRDefault="00126F8F" w:rsidP="00974C41">
            <w:pPr>
              <w:spacing w:after="0" w:line="288" w:lineRule="auto"/>
              <w:rPr>
                <w:rFonts w:ascii="Arial" w:hAnsi="Arial" w:cs="Arial"/>
                <w:i/>
              </w:rPr>
            </w:pPr>
          </w:p>
        </w:tc>
        <w:tc>
          <w:tcPr>
            <w:tcW w:w="2433" w:type="dxa"/>
            <w:shd w:val="clear" w:color="auto" w:fill="auto"/>
          </w:tcPr>
          <w:p w:rsidR="00126F8F" w:rsidRPr="00303A30" w:rsidRDefault="00126F8F" w:rsidP="00974C41">
            <w:pPr>
              <w:spacing w:after="0" w:line="288" w:lineRule="auto"/>
              <w:rPr>
                <w:rFonts w:ascii="Arial" w:hAnsi="Arial" w:cs="Arial"/>
                <w:i/>
              </w:rPr>
            </w:pPr>
            <w:r w:rsidRPr="00303A30">
              <w:rPr>
                <w:rFonts w:ascii="Arial" w:hAnsi="Arial" w:cs="Arial"/>
                <w:i/>
              </w:rPr>
              <w:t>Por nuestro alrededor se cultivan la papa, la quinua, la cebada entre otros</w:t>
            </w:r>
          </w:p>
        </w:tc>
        <w:tc>
          <w:tcPr>
            <w:tcW w:w="2433" w:type="dxa"/>
            <w:shd w:val="clear" w:color="auto" w:fill="auto"/>
          </w:tcPr>
          <w:p w:rsidR="00126F8F" w:rsidRPr="00303A30" w:rsidRDefault="00126F8F" w:rsidP="00974C41">
            <w:pPr>
              <w:spacing w:after="0" w:line="288" w:lineRule="auto"/>
              <w:rPr>
                <w:rFonts w:ascii="Arial" w:hAnsi="Arial" w:cs="Arial"/>
                <w:i/>
              </w:rPr>
            </w:pPr>
            <w:r w:rsidRPr="00303A30">
              <w:rPr>
                <w:rFonts w:ascii="Arial" w:hAnsi="Arial" w:cs="Arial"/>
                <w:i/>
              </w:rPr>
              <w:t>La fauna existente por lo general pertenece al grupo de animales domésticos como la vaca, oveja, cerdos, alpacas entre otros</w:t>
            </w:r>
          </w:p>
        </w:tc>
        <w:tc>
          <w:tcPr>
            <w:tcW w:w="2433" w:type="dxa"/>
            <w:shd w:val="clear" w:color="auto" w:fill="auto"/>
          </w:tcPr>
          <w:p w:rsidR="00126F8F" w:rsidRPr="00303A30" w:rsidRDefault="00126F8F" w:rsidP="00974C41">
            <w:pPr>
              <w:spacing w:after="0" w:line="288" w:lineRule="auto"/>
              <w:rPr>
                <w:rFonts w:ascii="Arial" w:hAnsi="Arial" w:cs="Arial"/>
                <w:i/>
              </w:rPr>
            </w:pPr>
            <w:r w:rsidRPr="00303A30">
              <w:rPr>
                <w:rFonts w:ascii="Arial" w:hAnsi="Arial" w:cs="Arial"/>
                <w:i/>
              </w:rPr>
              <w:t>El clima es seco anotando la variabilidad del mismo de acuerdo a las estaciones del año</w:t>
            </w:r>
          </w:p>
        </w:tc>
      </w:tr>
    </w:tbl>
    <w:p w:rsidR="009D4B67" w:rsidRDefault="009D4B67" w:rsidP="009E1FE6">
      <w:pPr>
        <w:shd w:val="clear" w:color="auto" w:fill="FFFFFF"/>
        <w:spacing w:after="0"/>
        <w:ind w:left="426"/>
        <w:jc w:val="both"/>
        <w:rPr>
          <w:rFonts w:eastAsia="Times New Roman" w:cs="Arial"/>
        </w:rPr>
      </w:pPr>
    </w:p>
    <w:p w:rsidR="00DD4BCA" w:rsidRDefault="00AF5F3E" w:rsidP="00F82436">
      <w:pPr>
        <w:shd w:val="clear" w:color="auto" w:fill="FFFFFF"/>
        <w:spacing w:after="0"/>
        <w:ind w:left="426"/>
        <w:jc w:val="both"/>
        <w:rPr>
          <w:rFonts w:eastAsia="Times New Roman" w:cs="Arial"/>
          <w:b/>
          <w:color w:val="000000"/>
        </w:rPr>
      </w:pPr>
      <w:r>
        <w:rPr>
          <w:rFonts w:eastAsia="Times New Roman" w:cs="Arial"/>
          <w:b/>
          <w:color w:val="000000"/>
        </w:rPr>
        <w:t>5</w:t>
      </w:r>
      <w:r w:rsidR="00DD4BCA">
        <w:rPr>
          <w:rFonts w:eastAsia="Times New Roman" w:cs="Arial"/>
          <w:b/>
          <w:color w:val="000000"/>
        </w:rPr>
        <w:t xml:space="preserve">.3.  ANTECEDENTES </w:t>
      </w:r>
      <w:r w:rsidR="00D23989">
        <w:rPr>
          <w:rFonts w:eastAsia="Times New Roman" w:cs="Arial"/>
          <w:b/>
          <w:color w:val="000000"/>
        </w:rPr>
        <w:t>HISTÓRICOS</w:t>
      </w:r>
    </w:p>
    <w:p w:rsidR="00DD4BCA" w:rsidRDefault="00DD4BCA" w:rsidP="00F82436">
      <w:pPr>
        <w:autoSpaceDE w:val="0"/>
        <w:autoSpaceDN w:val="0"/>
        <w:adjustRightInd w:val="0"/>
        <w:spacing w:after="0"/>
        <w:ind w:left="426"/>
        <w:jc w:val="both"/>
        <w:rPr>
          <w:rFonts w:eastAsia="Times New Roman" w:cs="Arial"/>
          <w:b/>
          <w:color w:val="000000"/>
        </w:rPr>
      </w:pPr>
    </w:p>
    <w:p w:rsidR="00C8200E" w:rsidRPr="0004640C" w:rsidRDefault="00C8200E" w:rsidP="00F82436">
      <w:pPr>
        <w:autoSpaceDE w:val="0"/>
        <w:autoSpaceDN w:val="0"/>
        <w:adjustRightInd w:val="0"/>
        <w:spacing w:after="0"/>
        <w:ind w:left="426"/>
        <w:jc w:val="both"/>
        <w:rPr>
          <w:rFonts w:eastAsia="Times New Roman" w:cs="Arial"/>
          <w:b/>
          <w:color w:val="000000"/>
        </w:rPr>
      </w:pPr>
    </w:p>
    <w:p w:rsidR="00DD4BCA" w:rsidRDefault="00AF5F3E" w:rsidP="00F82436">
      <w:pPr>
        <w:tabs>
          <w:tab w:val="left" w:pos="851"/>
        </w:tabs>
        <w:spacing w:after="0"/>
        <w:ind w:left="426"/>
        <w:jc w:val="both"/>
        <w:rPr>
          <w:rFonts w:cs="Arial"/>
          <w:b/>
        </w:rPr>
      </w:pPr>
      <w:r>
        <w:rPr>
          <w:rFonts w:cs="Arial"/>
          <w:b/>
        </w:rPr>
        <w:t>5</w:t>
      </w:r>
      <w:r w:rsidR="00DD4BCA" w:rsidRPr="0004640C">
        <w:rPr>
          <w:rFonts w:cs="Arial"/>
          <w:b/>
        </w:rPr>
        <w:t>.4.</w:t>
      </w:r>
      <w:r w:rsidR="00D72165">
        <w:rPr>
          <w:rFonts w:cs="Arial"/>
          <w:b/>
        </w:rPr>
        <w:tab/>
      </w:r>
      <w:r w:rsidR="005403C4">
        <w:rPr>
          <w:rFonts w:cs="Arial"/>
          <w:b/>
        </w:rPr>
        <w:t>ESTADÍSTICA</w:t>
      </w:r>
      <w:r w:rsidR="00DD4BCA">
        <w:rPr>
          <w:rFonts w:cs="Arial"/>
          <w:b/>
        </w:rPr>
        <w:t xml:space="preserve"> DE LOS MIEMBROS DE LA COMUNIDAD EDUCATIVA</w:t>
      </w:r>
    </w:p>
    <w:p w:rsidR="00DD4BCA" w:rsidRDefault="00DD4BCA" w:rsidP="00D23989">
      <w:pPr>
        <w:tabs>
          <w:tab w:val="left" w:pos="1134"/>
        </w:tabs>
        <w:spacing w:after="0"/>
        <w:ind w:left="567"/>
        <w:jc w:val="both"/>
        <w:rPr>
          <w:rFonts w:cs="Arial"/>
          <w:b/>
        </w:rPr>
      </w:pPr>
    </w:p>
    <w:p w:rsidR="00DD4BCA" w:rsidRDefault="00DD4BCA" w:rsidP="00F82436">
      <w:pPr>
        <w:jc w:val="right"/>
      </w:pPr>
      <w:r>
        <w:t xml:space="preserve">TABLA N° 03: </w:t>
      </w:r>
      <w:r w:rsidR="005403C4">
        <w:t>POBLACIÓN</w:t>
      </w:r>
      <w:r>
        <w:t xml:space="preserve"> ESCOLAR DE </w:t>
      </w:r>
      <w:r w:rsidR="005403C4">
        <w:t>EDUCACIÓN</w:t>
      </w:r>
      <w:r>
        <w:t xml:space="preserve"> SECUNDARIA</w:t>
      </w:r>
    </w:p>
    <w:tbl>
      <w:tblPr>
        <w:tblStyle w:val="Tablaconcuadrcula"/>
        <w:tblW w:w="8907" w:type="dxa"/>
        <w:jc w:val="right"/>
        <w:tblLayout w:type="fixed"/>
        <w:tblLook w:val="04A0" w:firstRow="1" w:lastRow="0" w:firstColumn="1" w:lastColumn="0" w:noHBand="0" w:noVBand="1"/>
      </w:tblPr>
      <w:tblGrid>
        <w:gridCol w:w="889"/>
        <w:gridCol w:w="99"/>
        <w:gridCol w:w="704"/>
        <w:gridCol w:w="562"/>
        <w:gridCol w:w="714"/>
        <w:gridCol w:w="562"/>
        <w:gridCol w:w="714"/>
        <w:gridCol w:w="571"/>
        <w:gridCol w:w="704"/>
        <w:gridCol w:w="567"/>
        <w:gridCol w:w="714"/>
        <w:gridCol w:w="576"/>
        <w:gridCol w:w="695"/>
        <w:gridCol w:w="728"/>
        <w:gridCol w:w="108"/>
      </w:tblGrid>
      <w:tr w:rsidR="0057791F" w:rsidTr="000056F6">
        <w:trPr>
          <w:gridAfter w:val="1"/>
          <w:wAfter w:w="108" w:type="dxa"/>
          <w:jc w:val="right"/>
        </w:trPr>
        <w:tc>
          <w:tcPr>
            <w:tcW w:w="889" w:type="dxa"/>
            <w:vMerge w:val="restart"/>
            <w:shd w:val="clear" w:color="auto" w:fill="DFA7A6"/>
          </w:tcPr>
          <w:p w:rsidR="0057791F" w:rsidRDefault="0057791F" w:rsidP="00D409FD"/>
        </w:tc>
        <w:tc>
          <w:tcPr>
            <w:tcW w:w="7910" w:type="dxa"/>
            <w:gridSpan w:val="13"/>
            <w:shd w:val="clear" w:color="auto" w:fill="DFA7A6"/>
          </w:tcPr>
          <w:p w:rsidR="0057791F" w:rsidRDefault="0057791F" w:rsidP="00D409FD">
            <w:r>
              <w:t>GRADO DE ESTUDIOS Y CANTIDADES</w:t>
            </w:r>
          </w:p>
        </w:tc>
      </w:tr>
      <w:tr w:rsidR="0057791F" w:rsidTr="000056F6">
        <w:trPr>
          <w:gridAfter w:val="1"/>
          <w:wAfter w:w="108" w:type="dxa"/>
          <w:jc w:val="right"/>
        </w:trPr>
        <w:tc>
          <w:tcPr>
            <w:tcW w:w="889" w:type="dxa"/>
            <w:vMerge/>
            <w:shd w:val="clear" w:color="auto" w:fill="DFA7A6"/>
          </w:tcPr>
          <w:p w:rsidR="0057791F" w:rsidRDefault="0057791F" w:rsidP="00D409FD"/>
        </w:tc>
        <w:tc>
          <w:tcPr>
            <w:tcW w:w="1365" w:type="dxa"/>
            <w:gridSpan w:val="3"/>
            <w:shd w:val="clear" w:color="auto" w:fill="DFA7A6"/>
          </w:tcPr>
          <w:p w:rsidR="0057791F" w:rsidRDefault="0057791F" w:rsidP="00D409FD">
            <w:pPr>
              <w:jc w:val="center"/>
            </w:pPr>
            <w:r>
              <w:t>1ro</w:t>
            </w:r>
          </w:p>
        </w:tc>
        <w:tc>
          <w:tcPr>
            <w:tcW w:w="1276" w:type="dxa"/>
            <w:gridSpan w:val="2"/>
            <w:shd w:val="clear" w:color="auto" w:fill="DFA7A6"/>
          </w:tcPr>
          <w:p w:rsidR="0057791F" w:rsidRDefault="0057791F" w:rsidP="00D409FD">
            <w:pPr>
              <w:jc w:val="center"/>
            </w:pPr>
            <w:r>
              <w:t>2do</w:t>
            </w:r>
          </w:p>
        </w:tc>
        <w:tc>
          <w:tcPr>
            <w:tcW w:w="1285" w:type="dxa"/>
            <w:gridSpan w:val="2"/>
            <w:shd w:val="clear" w:color="auto" w:fill="DFA7A6"/>
          </w:tcPr>
          <w:p w:rsidR="0057791F" w:rsidRDefault="0057791F" w:rsidP="00D409FD">
            <w:pPr>
              <w:jc w:val="center"/>
            </w:pPr>
            <w:r>
              <w:t>3ro</w:t>
            </w:r>
          </w:p>
        </w:tc>
        <w:tc>
          <w:tcPr>
            <w:tcW w:w="1271" w:type="dxa"/>
            <w:gridSpan w:val="2"/>
            <w:shd w:val="clear" w:color="auto" w:fill="DFA7A6"/>
          </w:tcPr>
          <w:p w:rsidR="0057791F" w:rsidRDefault="0057791F" w:rsidP="00D409FD">
            <w:pPr>
              <w:jc w:val="center"/>
            </w:pPr>
            <w:r>
              <w:t>4to</w:t>
            </w:r>
          </w:p>
        </w:tc>
        <w:tc>
          <w:tcPr>
            <w:tcW w:w="1290" w:type="dxa"/>
            <w:gridSpan w:val="2"/>
            <w:shd w:val="clear" w:color="auto" w:fill="DFA7A6"/>
          </w:tcPr>
          <w:p w:rsidR="0057791F" w:rsidRDefault="0057791F" w:rsidP="00D409FD">
            <w:pPr>
              <w:jc w:val="center"/>
            </w:pPr>
            <w:r>
              <w:t>5to</w:t>
            </w:r>
          </w:p>
        </w:tc>
        <w:tc>
          <w:tcPr>
            <w:tcW w:w="1423" w:type="dxa"/>
            <w:gridSpan w:val="2"/>
            <w:shd w:val="clear" w:color="auto" w:fill="DFA7A6"/>
          </w:tcPr>
          <w:p w:rsidR="0057791F" w:rsidRDefault="0057791F" w:rsidP="00D409FD">
            <w:pPr>
              <w:jc w:val="center"/>
            </w:pPr>
            <w:r>
              <w:t>TOTAL</w:t>
            </w:r>
          </w:p>
        </w:tc>
      </w:tr>
      <w:tr w:rsidR="0057791F" w:rsidTr="000056F6">
        <w:trPr>
          <w:jc w:val="right"/>
        </w:trPr>
        <w:tc>
          <w:tcPr>
            <w:tcW w:w="988" w:type="dxa"/>
            <w:gridSpan w:val="2"/>
            <w:shd w:val="clear" w:color="auto" w:fill="DFA7A6"/>
            <w:tcMar>
              <w:left w:w="28" w:type="dxa"/>
              <w:right w:w="28" w:type="dxa"/>
            </w:tcMar>
          </w:tcPr>
          <w:p w:rsidR="0057791F" w:rsidRDefault="0057791F" w:rsidP="0057791F">
            <w:pPr>
              <w:jc w:val="center"/>
            </w:pPr>
            <w:r>
              <w:t>SEXO</w:t>
            </w:r>
          </w:p>
        </w:tc>
        <w:tc>
          <w:tcPr>
            <w:tcW w:w="704" w:type="dxa"/>
            <w:shd w:val="clear" w:color="auto" w:fill="DFA7A6"/>
          </w:tcPr>
          <w:p w:rsidR="0057791F" w:rsidRDefault="004B3095" w:rsidP="0057791F">
            <w:pPr>
              <w:jc w:val="center"/>
            </w:pPr>
            <w:r>
              <w:t>Cant.</w:t>
            </w:r>
          </w:p>
        </w:tc>
        <w:tc>
          <w:tcPr>
            <w:tcW w:w="562" w:type="dxa"/>
            <w:shd w:val="clear" w:color="auto" w:fill="DFA7A6"/>
          </w:tcPr>
          <w:p w:rsidR="0057791F" w:rsidRDefault="0057791F" w:rsidP="0057791F">
            <w:pPr>
              <w:jc w:val="center"/>
            </w:pPr>
            <w:r>
              <w:t>%</w:t>
            </w:r>
          </w:p>
        </w:tc>
        <w:tc>
          <w:tcPr>
            <w:tcW w:w="714" w:type="dxa"/>
            <w:shd w:val="clear" w:color="auto" w:fill="DFA7A6"/>
          </w:tcPr>
          <w:p w:rsidR="0057791F" w:rsidRDefault="004B3095" w:rsidP="0057791F">
            <w:pPr>
              <w:jc w:val="center"/>
            </w:pPr>
            <w:r>
              <w:t>Cant.</w:t>
            </w:r>
          </w:p>
        </w:tc>
        <w:tc>
          <w:tcPr>
            <w:tcW w:w="562" w:type="dxa"/>
            <w:shd w:val="clear" w:color="auto" w:fill="DFA7A6"/>
          </w:tcPr>
          <w:p w:rsidR="0057791F" w:rsidRDefault="0057791F" w:rsidP="0057791F">
            <w:pPr>
              <w:jc w:val="center"/>
            </w:pPr>
            <w:r>
              <w:t>%</w:t>
            </w:r>
          </w:p>
        </w:tc>
        <w:tc>
          <w:tcPr>
            <w:tcW w:w="714" w:type="dxa"/>
            <w:shd w:val="clear" w:color="auto" w:fill="DFA7A6"/>
          </w:tcPr>
          <w:p w:rsidR="0057791F" w:rsidRDefault="004B3095" w:rsidP="0057791F">
            <w:pPr>
              <w:jc w:val="center"/>
            </w:pPr>
            <w:r>
              <w:t>Cant.</w:t>
            </w:r>
          </w:p>
        </w:tc>
        <w:tc>
          <w:tcPr>
            <w:tcW w:w="571" w:type="dxa"/>
            <w:shd w:val="clear" w:color="auto" w:fill="DFA7A6"/>
          </w:tcPr>
          <w:p w:rsidR="0057791F" w:rsidRDefault="0057791F" w:rsidP="0057791F">
            <w:pPr>
              <w:jc w:val="center"/>
            </w:pPr>
            <w:r>
              <w:t>%</w:t>
            </w:r>
          </w:p>
        </w:tc>
        <w:tc>
          <w:tcPr>
            <w:tcW w:w="704" w:type="dxa"/>
            <w:shd w:val="clear" w:color="auto" w:fill="DFA7A6"/>
          </w:tcPr>
          <w:p w:rsidR="0057791F" w:rsidRDefault="004B3095" w:rsidP="0057791F">
            <w:pPr>
              <w:jc w:val="center"/>
            </w:pPr>
            <w:r>
              <w:t>Cant.</w:t>
            </w:r>
          </w:p>
        </w:tc>
        <w:tc>
          <w:tcPr>
            <w:tcW w:w="567" w:type="dxa"/>
            <w:shd w:val="clear" w:color="auto" w:fill="DFA7A6"/>
          </w:tcPr>
          <w:p w:rsidR="0057791F" w:rsidRDefault="0057791F" w:rsidP="0057791F">
            <w:pPr>
              <w:jc w:val="center"/>
            </w:pPr>
            <w:r>
              <w:t>%</w:t>
            </w:r>
          </w:p>
        </w:tc>
        <w:tc>
          <w:tcPr>
            <w:tcW w:w="714" w:type="dxa"/>
            <w:shd w:val="clear" w:color="auto" w:fill="DFA7A6"/>
          </w:tcPr>
          <w:p w:rsidR="0057791F" w:rsidRDefault="004B3095" w:rsidP="0057791F">
            <w:pPr>
              <w:jc w:val="center"/>
            </w:pPr>
            <w:r>
              <w:t>Cant.</w:t>
            </w:r>
          </w:p>
        </w:tc>
        <w:tc>
          <w:tcPr>
            <w:tcW w:w="576" w:type="dxa"/>
            <w:shd w:val="clear" w:color="auto" w:fill="DFA7A6"/>
          </w:tcPr>
          <w:p w:rsidR="0057791F" w:rsidRDefault="0057791F" w:rsidP="0057791F">
            <w:pPr>
              <w:jc w:val="center"/>
            </w:pPr>
            <w:r>
              <w:t>%</w:t>
            </w:r>
          </w:p>
        </w:tc>
        <w:tc>
          <w:tcPr>
            <w:tcW w:w="695" w:type="dxa"/>
            <w:shd w:val="clear" w:color="auto" w:fill="DFA7A6"/>
          </w:tcPr>
          <w:p w:rsidR="0057791F" w:rsidRDefault="004B3095" w:rsidP="004B3095">
            <w:pPr>
              <w:jc w:val="center"/>
            </w:pPr>
            <w:r>
              <w:t>Cant.</w:t>
            </w:r>
          </w:p>
        </w:tc>
        <w:tc>
          <w:tcPr>
            <w:tcW w:w="836" w:type="dxa"/>
            <w:gridSpan w:val="2"/>
            <w:shd w:val="clear" w:color="auto" w:fill="DFA7A6"/>
          </w:tcPr>
          <w:p w:rsidR="0057791F" w:rsidRDefault="0057791F" w:rsidP="0057791F">
            <w:pPr>
              <w:jc w:val="center"/>
            </w:pPr>
            <w:r>
              <w:t>%</w:t>
            </w:r>
          </w:p>
        </w:tc>
      </w:tr>
      <w:tr w:rsidR="0057791F" w:rsidTr="000056F6">
        <w:trPr>
          <w:jc w:val="right"/>
        </w:trPr>
        <w:tc>
          <w:tcPr>
            <w:tcW w:w="988" w:type="dxa"/>
            <w:gridSpan w:val="2"/>
            <w:tcMar>
              <w:left w:w="28" w:type="dxa"/>
              <w:right w:w="28" w:type="dxa"/>
            </w:tcMar>
          </w:tcPr>
          <w:p w:rsidR="0057791F" w:rsidRDefault="0057791F" w:rsidP="005403C4">
            <w:pPr>
              <w:spacing w:after="0"/>
            </w:pPr>
            <w:r>
              <w:t>VARONES</w:t>
            </w:r>
          </w:p>
        </w:tc>
        <w:tc>
          <w:tcPr>
            <w:tcW w:w="704" w:type="dxa"/>
          </w:tcPr>
          <w:p w:rsidR="0057791F" w:rsidRDefault="00126F8F" w:rsidP="005403C4">
            <w:pPr>
              <w:spacing w:after="0"/>
            </w:pPr>
            <w:r>
              <w:t>86</w:t>
            </w:r>
          </w:p>
        </w:tc>
        <w:tc>
          <w:tcPr>
            <w:tcW w:w="562" w:type="dxa"/>
          </w:tcPr>
          <w:p w:rsidR="0057791F" w:rsidRDefault="0078520F" w:rsidP="005403C4">
            <w:pPr>
              <w:spacing w:after="0"/>
            </w:pPr>
            <w:r>
              <w:t>58.50</w:t>
            </w:r>
          </w:p>
        </w:tc>
        <w:tc>
          <w:tcPr>
            <w:tcW w:w="714" w:type="dxa"/>
          </w:tcPr>
          <w:p w:rsidR="0057791F" w:rsidRDefault="00126F8F" w:rsidP="005403C4">
            <w:pPr>
              <w:spacing w:after="0"/>
            </w:pPr>
            <w:r>
              <w:t>83</w:t>
            </w:r>
          </w:p>
        </w:tc>
        <w:tc>
          <w:tcPr>
            <w:tcW w:w="562" w:type="dxa"/>
          </w:tcPr>
          <w:p w:rsidR="0057791F" w:rsidRDefault="0078520F" w:rsidP="005403C4">
            <w:pPr>
              <w:spacing w:after="0"/>
            </w:pPr>
            <w:r>
              <w:t>52.20</w:t>
            </w:r>
          </w:p>
        </w:tc>
        <w:tc>
          <w:tcPr>
            <w:tcW w:w="714" w:type="dxa"/>
          </w:tcPr>
          <w:p w:rsidR="0057791F" w:rsidRDefault="00126F8F" w:rsidP="005403C4">
            <w:pPr>
              <w:spacing w:after="0"/>
            </w:pPr>
            <w:r>
              <w:t>56</w:t>
            </w:r>
          </w:p>
        </w:tc>
        <w:tc>
          <w:tcPr>
            <w:tcW w:w="571" w:type="dxa"/>
          </w:tcPr>
          <w:p w:rsidR="0057791F" w:rsidRDefault="00EC5801" w:rsidP="005403C4">
            <w:pPr>
              <w:spacing w:after="0"/>
            </w:pPr>
            <w:r>
              <w:t>45.52</w:t>
            </w:r>
          </w:p>
        </w:tc>
        <w:tc>
          <w:tcPr>
            <w:tcW w:w="704" w:type="dxa"/>
          </w:tcPr>
          <w:p w:rsidR="0057791F" w:rsidRDefault="00126F8F" w:rsidP="005403C4">
            <w:pPr>
              <w:spacing w:after="0"/>
            </w:pPr>
            <w:r>
              <w:t>65</w:t>
            </w:r>
          </w:p>
        </w:tc>
        <w:tc>
          <w:tcPr>
            <w:tcW w:w="567" w:type="dxa"/>
          </w:tcPr>
          <w:p w:rsidR="0057791F" w:rsidRDefault="00EC5801" w:rsidP="005403C4">
            <w:pPr>
              <w:spacing w:after="0"/>
            </w:pPr>
            <w:r>
              <w:t>55.04</w:t>
            </w:r>
          </w:p>
        </w:tc>
        <w:tc>
          <w:tcPr>
            <w:tcW w:w="714" w:type="dxa"/>
          </w:tcPr>
          <w:p w:rsidR="0057791F" w:rsidRDefault="00126F8F" w:rsidP="005403C4">
            <w:pPr>
              <w:spacing w:after="0"/>
            </w:pPr>
            <w:r>
              <w:t>77</w:t>
            </w:r>
          </w:p>
        </w:tc>
        <w:tc>
          <w:tcPr>
            <w:tcW w:w="576" w:type="dxa"/>
          </w:tcPr>
          <w:p w:rsidR="0057791F" w:rsidRDefault="00EC5801" w:rsidP="005403C4">
            <w:pPr>
              <w:spacing w:after="0"/>
            </w:pPr>
            <w:r>
              <w:t>60.62</w:t>
            </w:r>
          </w:p>
        </w:tc>
        <w:tc>
          <w:tcPr>
            <w:tcW w:w="695" w:type="dxa"/>
          </w:tcPr>
          <w:p w:rsidR="0057791F" w:rsidRDefault="000056F6" w:rsidP="005403C4">
            <w:pPr>
              <w:spacing w:after="0"/>
            </w:pPr>
            <w:r>
              <w:t>367</w:t>
            </w:r>
          </w:p>
        </w:tc>
        <w:tc>
          <w:tcPr>
            <w:tcW w:w="836" w:type="dxa"/>
            <w:gridSpan w:val="2"/>
          </w:tcPr>
          <w:p w:rsidR="0057791F" w:rsidRDefault="000056F6" w:rsidP="005403C4">
            <w:pPr>
              <w:spacing w:after="0"/>
            </w:pPr>
            <w:r>
              <w:t>54.45</w:t>
            </w:r>
          </w:p>
        </w:tc>
      </w:tr>
      <w:tr w:rsidR="0057791F" w:rsidTr="000056F6">
        <w:trPr>
          <w:jc w:val="right"/>
        </w:trPr>
        <w:tc>
          <w:tcPr>
            <w:tcW w:w="988" w:type="dxa"/>
            <w:gridSpan w:val="2"/>
            <w:tcMar>
              <w:left w:w="28" w:type="dxa"/>
              <w:right w:w="28" w:type="dxa"/>
            </w:tcMar>
          </w:tcPr>
          <w:p w:rsidR="0057791F" w:rsidRDefault="0057791F" w:rsidP="005403C4">
            <w:pPr>
              <w:spacing w:after="0"/>
            </w:pPr>
            <w:r>
              <w:t>MUJERES</w:t>
            </w:r>
          </w:p>
        </w:tc>
        <w:tc>
          <w:tcPr>
            <w:tcW w:w="704" w:type="dxa"/>
          </w:tcPr>
          <w:p w:rsidR="0057791F" w:rsidRDefault="00126F8F" w:rsidP="005403C4">
            <w:pPr>
              <w:spacing w:after="0"/>
            </w:pPr>
            <w:r>
              <w:t>61</w:t>
            </w:r>
          </w:p>
        </w:tc>
        <w:tc>
          <w:tcPr>
            <w:tcW w:w="562" w:type="dxa"/>
          </w:tcPr>
          <w:p w:rsidR="0057791F" w:rsidRDefault="0078520F" w:rsidP="005403C4">
            <w:pPr>
              <w:spacing w:after="0"/>
            </w:pPr>
            <w:r>
              <w:t>41.49</w:t>
            </w:r>
          </w:p>
        </w:tc>
        <w:tc>
          <w:tcPr>
            <w:tcW w:w="714" w:type="dxa"/>
          </w:tcPr>
          <w:p w:rsidR="0057791F" w:rsidRDefault="00126F8F" w:rsidP="005403C4">
            <w:pPr>
              <w:spacing w:after="0"/>
            </w:pPr>
            <w:r>
              <w:t>76</w:t>
            </w:r>
          </w:p>
        </w:tc>
        <w:tc>
          <w:tcPr>
            <w:tcW w:w="562" w:type="dxa"/>
          </w:tcPr>
          <w:p w:rsidR="0057791F" w:rsidRDefault="0078520F" w:rsidP="005403C4">
            <w:pPr>
              <w:spacing w:after="0"/>
            </w:pPr>
            <w:r>
              <w:t>47.79</w:t>
            </w:r>
          </w:p>
        </w:tc>
        <w:tc>
          <w:tcPr>
            <w:tcW w:w="714" w:type="dxa"/>
          </w:tcPr>
          <w:p w:rsidR="0057791F" w:rsidRDefault="00126F8F" w:rsidP="005403C4">
            <w:pPr>
              <w:spacing w:after="0"/>
            </w:pPr>
            <w:r>
              <w:t>67</w:t>
            </w:r>
          </w:p>
        </w:tc>
        <w:tc>
          <w:tcPr>
            <w:tcW w:w="571" w:type="dxa"/>
          </w:tcPr>
          <w:p w:rsidR="0057791F" w:rsidRDefault="00EC5801" w:rsidP="005403C4">
            <w:pPr>
              <w:spacing w:after="0"/>
            </w:pPr>
            <w:r>
              <w:t>54.47</w:t>
            </w:r>
          </w:p>
        </w:tc>
        <w:tc>
          <w:tcPr>
            <w:tcW w:w="704" w:type="dxa"/>
          </w:tcPr>
          <w:p w:rsidR="0057791F" w:rsidRDefault="00126F8F" w:rsidP="005403C4">
            <w:pPr>
              <w:spacing w:after="0"/>
            </w:pPr>
            <w:r>
              <w:t>53</w:t>
            </w:r>
          </w:p>
        </w:tc>
        <w:tc>
          <w:tcPr>
            <w:tcW w:w="567" w:type="dxa"/>
          </w:tcPr>
          <w:p w:rsidR="0057791F" w:rsidRDefault="00EC5801" w:rsidP="005403C4">
            <w:pPr>
              <w:spacing w:after="0"/>
            </w:pPr>
            <w:r>
              <w:t>44.91</w:t>
            </w:r>
          </w:p>
        </w:tc>
        <w:tc>
          <w:tcPr>
            <w:tcW w:w="714" w:type="dxa"/>
          </w:tcPr>
          <w:p w:rsidR="0057791F" w:rsidRDefault="00126F8F" w:rsidP="005403C4">
            <w:pPr>
              <w:spacing w:after="0"/>
            </w:pPr>
            <w:r>
              <w:t>50</w:t>
            </w:r>
          </w:p>
        </w:tc>
        <w:tc>
          <w:tcPr>
            <w:tcW w:w="576" w:type="dxa"/>
          </w:tcPr>
          <w:p w:rsidR="0057791F" w:rsidRDefault="00EC5801" w:rsidP="005403C4">
            <w:pPr>
              <w:spacing w:after="0"/>
            </w:pPr>
            <w:r>
              <w:t>39.37</w:t>
            </w:r>
          </w:p>
        </w:tc>
        <w:tc>
          <w:tcPr>
            <w:tcW w:w="695" w:type="dxa"/>
          </w:tcPr>
          <w:p w:rsidR="0057791F" w:rsidRDefault="000056F6" w:rsidP="005403C4">
            <w:pPr>
              <w:spacing w:after="0"/>
            </w:pPr>
            <w:r>
              <w:t>307</w:t>
            </w:r>
          </w:p>
        </w:tc>
        <w:tc>
          <w:tcPr>
            <w:tcW w:w="836" w:type="dxa"/>
            <w:gridSpan w:val="2"/>
          </w:tcPr>
          <w:p w:rsidR="0057791F" w:rsidRDefault="000056F6" w:rsidP="005403C4">
            <w:pPr>
              <w:spacing w:after="0"/>
            </w:pPr>
            <w:r>
              <w:t>45.54</w:t>
            </w:r>
          </w:p>
        </w:tc>
      </w:tr>
      <w:tr w:rsidR="0057791F" w:rsidTr="000056F6">
        <w:trPr>
          <w:jc w:val="right"/>
        </w:trPr>
        <w:tc>
          <w:tcPr>
            <w:tcW w:w="988" w:type="dxa"/>
            <w:gridSpan w:val="2"/>
            <w:tcMar>
              <w:left w:w="28" w:type="dxa"/>
              <w:right w:w="28" w:type="dxa"/>
            </w:tcMar>
          </w:tcPr>
          <w:p w:rsidR="0057791F" w:rsidRDefault="0057791F" w:rsidP="005403C4">
            <w:pPr>
              <w:spacing w:after="0"/>
            </w:pPr>
            <w:r>
              <w:t>TOTAL</w:t>
            </w:r>
          </w:p>
        </w:tc>
        <w:tc>
          <w:tcPr>
            <w:tcW w:w="704" w:type="dxa"/>
          </w:tcPr>
          <w:p w:rsidR="0057791F" w:rsidRDefault="000056F6" w:rsidP="005403C4">
            <w:pPr>
              <w:spacing w:after="0"/>
            </w:pPr>
            <w:r>
              <w:t>147</w:t>
            </w:r>
          </w:p>
        </w:tc>
        <w:tc>
          <w:tcPr>
            <w:tcW w:w="562" w:type="dxa"/>
          </w:tcPr>
          <w:p w:rsidR="0057791F" w:rsidRDefault="0078520F" w:rsidP="005403C4">
            <w:pPr>
              <w:spacing w:after="0"/>
            </w:pPr>
            <w:r>
              <w:t>100</w:t>
            </w:r>
          </w:p>
        </w:tc>
        <w:tc>
          <w:tcPr>
            <w:tcW w:w="714" w:type="dxa"/>
          </w:tcPr>
          <w:p w:rsidR="0057791F" w:rsidRDefault="000056F6" w:rsidP="005403C4">
            <w:pPr>
              <w:spacing w:after="0"/>
            </w:pPr>
            <w:r>
              <w:t>159</w:t>
            </w:r>
          </w:p>
        </w:tc>
        <w:tc>
          <w:tcPr>
            <w:tcW w:w="562" w:type="dxa"/>
          </w:tcPr>
          <w:p w:rsidR="0057791F" w:rsidRDefault="0078520F" w:rsidP="005403C4">
            <w:pPr>
              <w:spacing w:after="0"/>
            </w:pPr>
            <w:r>
              <w:t>100</w:t>
            </w:r>
          </w:p>
        </w:tc>
        <w:tc>
          <w:tcPr>
            <w:tcW w:w="714" w:type="dxa"/>
          </w:tcPr>
          <w:p w:rsidR="0057791F" w:rsidRDefault="000056F6" w:rsidP="005403C4">
            <w:pPr>
              <w:spacing w:after="0"/>
            </w:pPr>
            <w:r>
              <w:t>123</w:t>
            </w:r>
          </w:p>
        </w:tc>
        <w:tc>
          <w:tcPr>
            <w:tcW w:w="571" w:type="dxa"/>
          </w:tcPr>
          <w:p w:rsidR="0057791F" w:rsidRDefault="0078520F" w:rsidP="005403C4">
            <w:pPr>
              <w:spacing w:after="0"/>
            </w:pPr>
            <w:r>
              <w:t>100</w:t>
            </w:r>
          </w:p>
        </w:tc>
        <w:tc>
          <w:tcPr>
            <w:tcW w:w="704" w:type="dxa"/>
          </w:tcPr>
          <w:p w:rsidR="0057791F" w:rsidRDefault="000056F6" w:rsidP="005403C4">
            <w:pPr>
              <w:spacing w:after="0"/>
            </w:pPr>
            <w:r>
              <w:t>118</w:t>
            </w:r>
          </w:p>
        </w:tc>
        <w:tc>
          <w:tcPr>
            <w:tcW w:w="567" w:type="dxa"/>
          </w:tcPr>
          <w:p w:rsidR="0057791F" w:rsidRDefault="0078520F" w:rsidP="005403C4">
            <w:pPr>
              <w:spacing w:after="0"/>
            </w:pPr>
            <w:r>
              <w:t>100</w:t>
            </w:r>
          </w:p>
        </w:tc>
        <w:tc>
          <w:tcPr>
            <w:tcW w:w="714" w:type="dxa"/>
          </w:tcPr>
          <w:p w:rsidR="0057791F" w:rsidRDefault="000056F6" w:rsidP="005403C4">
            <w:pPr>
              <w:spacing w:after="0"/>
            </w:pPr>
            <w:r>
              <w:t>127</w:t>
            </w:r>
          </w:p>
        </w:tc>
        <w:tc>
          <w:tcPr>
            <w:tcW w:w="576" w:type="dxa"/>
          </w:tcPr>
          <w:p w:rsidR="0057791F" w:rsidRDefault="0078520F" w:rsidP="005403C4">
            <w:pPr>
              <w:spacing w:after="0"/>
            </w:pPr>
            <w:r>
              <w:t>100</w:t>
            </w:r>
          </w:p>
        </w:tc>
        <w:tc>
          <w:tcPr>
            <w:tcW w:w="695" w:type="dxa"/>
          </w:tcPr>
          <w:p w:rsidR="0057791F" w:rsidRDefault="000056F6" w:rsidP="005403C4">
            <w:pPr>
              <w:spacing w:after="0"/>
            </w:pPr>
            <w:r>
              <w:t>674</w:t>
            </w:r>
          </w:p>
        </w:tc>
        <w:tc>
          <w:tcPr>
            <w:tcW w:w="836" w:type="dxa"/>
            <w:gridSpan w:val="2"/>
          </w:tcPr>
          <w:p w:rsidR="0057791F" w:rsidRDefault="00EC5801" w:rsidP="005403C4">
            <w:pPr>
              <w:spacing w:after="0"/>
            </w:pPr>
            <w:r>
              <w:t>100</w:t>
            </w:r>
          </w:p>
        </w:tc>
      </w:tr>
    </w:tbl>
    <w:p w:rsidR="00DD4BCA" w:rsidRDefault="00DD4BCA" w:rsidP="00DD4BCA">
      <w:r>
        <w:t xml:space="preserve">          FUENTE: NOMINAS DE MATRICULA SECUNDARIA/ABRIL 201</w:t>
      </w:r>
      <w:r w:rsidR="00950E32">
        <w:t>7</w:t>
      </w:r>
    </w:p>
    <w:p w:rsidR="00B45F29" w:rsidRDefault="00B45F29" w:rsidP="00DD4BCA"/>
    <w:p w:rsidR="00DD4BCA" w:rsidRDefault="00DD4BCA" w:rsidP="00F82436">
      <w:pPr>
        <w:jc w:val="right"/>
      </w:pPr>
      <w:r>
        <w:t xml:space="preserve"> TABLA N° 04: CONSOLIDADO DE ESTUDIANTES DE LA I.E</w:t>
      </w:r>
    </w:p>
    <w:tbl>
      <w:tblPr>
        <w:tblStyle w:val="Tablaconcuadrcula"/>
        <w:tblW w:w="0" w:type="auto"/>
        <w:tblLook w:val="04A0" w:firstRow="1" w:lastRow="0" w:firstColumn="1" w:lastColumn="0" w:noHBand="0" w:noVBand="1"/>
      </w:tblPr>
      <w:tblGrid>
        <w:gridCol w:w="1440"/>
        <w:gridCol w:w="1441"/>
        <w:gridCol w:w="1441"/>
        <w:gridCol w:w="1441"/>
        <w:gridCol w:w="2882"/>
      </w:tblGrid>
      <w:tr w:rsidR="000056F6" w:rsidTr="00974C41">
        <w:tc>
          <w:tcPr>
            <w:tcW w:w="1440" w:type="dxa"/>
          </w:tcPr>
          <w:p w:rsidR="000056F6" w:rsidRDefault="000056F6" w:rsidP="00F82436"/>
        </w:tc>
        <w:tc>
          <w:tcPr>
            <w:tcW w:w="7205" w:type="dxa"/>
            <w:gridSpan w:val="4"/>
          </w:tcPr>
          <w:p w:rsidR="000056F6" w:rsidRDefault="000056F6" w:rsidP="00F82436">
            <w:r>
              <w:t>NIVEL EDUCATIVO DE ATENCION</w:t>
            </w:r>
          </w:p>
        </w:tc>
      </w:tr>
      <w:tr w:rsidR="000056F6" w:rsidTr="00974C41">
        <w:tc>
          <w:tcPr>
            <w:tcW w:w="1440" w:type="dxa"/>
          </w:tcPr>
          <w:p w:rsidR="000056F6" w:rsidRDefault="000056F6" w:rsidP="00F82436"/>
        </w:tc>
        <w:tc>
          <w:tcPr>
            <w:tcW w:w="2882" w:type="dxa"/>
            <w:gridSpan w:val="2"/>
          </w:tcPr>
          <w:p w:rsidR="000056F6" w:rsidRDefault="000056F6" w:rsidP="00F82436">
            <w:r>
              <w:t>SECUNDARIA</w:t>
            </w:r>
          </w:p>
        </w:tc>
        <w:tc>
          <w:tcPr>
            <w:tcW w:w="4323" w:type="dxa"/>
            <w:gridSpan w:val="2"/>
          </w:tcPr>
          <w:p w:rsidR="000056F6" w:rsidRDefault="000056F6" w:rsidP="00F82436">
            <w:r>
              <w:t>TOTAL</w:t>
            </w:r>
          </w:p>
        </w:tc>
      </w:tr>
      <w:tr w:rsidR="000056F6" w:rsidTr="00974C41">
        <w:tc>
          <w:tcPr>
            <w:tcW w:w="1440" w:type="dxa"/>
          </w:tcPr>
          <w:p w:rsidR="000056F6" w:rsidRDefault="000056F6" w:rsidP="00F82436">
            <w:r>
              <w:t>SEXO</w:t>
            </w:r>
          </w:p>
        </w:tc>
        <w:tc>
          <w:tcPr>
            <w:tcW w:w="1441" w:type="dxa"/>
          </w:tcPr>
          <w:p w:rsidR="000056F6" w:rsidRDefault="000056F6" w:rsidP="00F82436">
            <w:r>
              <w:t>Cant.</w:t>
            </w:r>
          </w:p>
        </w:tc>
        <w:tc>
          <w:tcPr>
            <w:tcW w:w="1441" w:type="dxa"/>
          </w:tcPr>
          <w:p w:rsidR="000056F6" w:rsidRDefault="000056F6" w:rsidP="00F82436">
            <w:r>
              <w:t>%</w:t>
            </w:r>
          </w:p>
        </w:tc>
        <w:tc>
          <w:tcPr>
            <w:tcW w:w="1441" w:type="dxa"/>
          </w:tcPr>
          <w:p w:rsidR="000056F6" w:rsidRDefault="000056F6" w:rsidP="00F82436">
            <w:r>
              <w:t xml:space="preserve">Cant. </w:t>
            </w:r>
          </w:p>
        </w:tc>
        <w:tc>
          <w:tcPr>
            <w:tcW w:w="2882" w:type="dxa"/>
          </w:tcPr>
          <w:p w:rsidR="000056F6" w:rsidRDefault="000056F6" w:rsidP="00F82436">
            <w:r>
              <w:t>%</w:t>
            </w:r>
          </w:p>
        </w:tc>
      </w:tr>
      <w:tr w:rsidR="00EC5801" w:rsidTr="00974C41">
        <w:tc>
          <w:tcPr>
            <w:tcW w:w="1440" w:type="dxa"/>
          </w:tcPr>
          <w:p w:rsidR="00EC5801" w:rsidRDefault="00EC5801" w:rsidP="00F82436">
            <w:r>
              <w:t>VARONES</w:t>
            </w:r>
          </w:p>
        </w:tc>
        <w:tc>
          <w:tcPr>
            <w:tcW w:w="1441" w:type="dxa"/>
          </w:tcPr>
          <w:p w:rsidR="00EC5801" w:rsidRDefault="00EC5801" w:rsidP="00F82436">
            <w:r>
              <w:t>367</w:t>
            </w:r>
          </w:p>
        </w:tc>
        <w:tc>
          <w:tcPr>
            <w:tcW w:w="1441" w:type="dxa"/>
          </w:tcPr>
          <w:p w:rsidR="00EC5801" w:rsidRDefault="00EC5801" w:rsidP="00F82436">
            <w:r>
              <w:t>54.45</w:t>
            </w:r>
          </w:p>
        </w:tc>
        <w:tc>
          <w:tcPr>
            <w:tcW w:w="1441" w:type="dxa"/>
          </w:tcPr>
          <w:p w:rsidR="00EC5801" w:rsidRDefault="00EC5801" w:rsidP="00F82436">
            <w:r>
              <w:t>367</w:t>
            </w:r>
          </w:p>
        </w:tc>
        <w:tc>
          <w:tcPr>
            <w:tcW w:w="2882" w:type="dxa"/>
          </w:tcPr>
          <w:p w:rsidR="00EC5801" w:rsidRDefault="00EC5801" w:rsidP="00974C41">
            <w:r>
              <w:t>54.45</w:t>
            </w:r>
          </w:p>
        </w:tc>
      </w:tr>
      <w:tr w:rsidR="00EC5801" w:rsidTr="00974C41">
        <w:tc>
          <w:tcPr>
            <w:tcW w:w="1440" w:type="dxa"/>
          </w:tcPr>
          <w:p w:rsidR="00EC5801" w:rsidRDefault="00EC5801" w:rsidP="00F82436">
            <w:r>
              <w:t>MUJERES</w:t>
            </w:r>
          </w:p>
        </w:tc>
        <w:tc>
          <w:tcPr>
            <w:tcW w:w="1441" w:type="dxa"/>
          </w:tcPr>
          <w:p w:rsidR="00EC5801" w:rsidRDefault="00EC5801" w:rsidP="00F82436">
            <w:r>
              <w:t>307</w:t>
            </w:r>
          </w:p>
        </w:tc>
        <w:tc>
          <w:tcPr>
            <w:tcW w:w="1441" w:type="dxa"/>
          </w:tcPr>
          <w:p w:rsidR="00EC5801" w:rsidRDefault="00EC5801" w:rsidP="00F82436">
            <w:r>
              <w:t>45.54</w:t>
            </w:r>
          </w:p>
        </w:tc>
        <w:tc>
          <w:tcPr>
            <w:tcW w:w="1441" w:type="dxa"/>
          </w:tcPr>
          <w:p w:rsidR="00EC5801" w:rsidRDefault="00EC5801" w:rsidP="00F82436">
            <w:r>
              <w:t>307</w:t>
            </w:r>
          </w:p>
        </w:tc>
        <w:tc>
          <w:tcPr>
            <w:tcW w:w="2882" w:type="dxa"/>
          </w:tcPr>
          <w:p w:rsidR="00EC5801" w:rsidRDefault="00EC5801" w:rsidP="00974C41">
            <w:r>
              <w:t>45.54</w:t>
            </w:r>
          </w:p>
        </w:tc>
      </w:tr>
      <w:tr w:rsidR="00EC5801" w:rsidTr="00974C41">
        <w:tc>
          <w:tcPr>
            <w:tcW w:w="1440" w:type="dxa"/>
          </w:tcPr>
          <w:p w:rsidR="00EC5801" w:rsidRDefault="00EC5801" w:rsidP="00F82436">
            <w:r>
              <w:t>TOTAL</w:t>
            </w:r>
          </w:p>
        </w:tc>
        <w:tc>
          <w:tcPr>
            <w:tcW w:w="1441" w:type="dxa"/>
          </w:tcPr>
          <w:p w:rsidR="00EC5801" w:rsidRDefault="00EC5801" w:rsidP="00F82436">
            <w:r>
              <w:t>674</w:t>
            </w:r>
          </w:p>
        </w:tc>
        <w:tc>
          <w:tcPr>
            <w:tcW w:w="1441" w:type="dxa"/>
          </w:tcPr>
          <w:p w:rsidR="00EC5801" w:rsidRDefault="00EC5801" w:rsidP="00F82436">
            <w:r>
              <w:t>100</w:t>
            </w:r>
          </w:p>
        </w:tc>
        <w:tc>
          <w:tcPr>
            <w:tcW w:w="1441" w:type="dxa"/>
          </w:tcPr>
          <w:p w:rsidR="00EC5801" w:rsidRDefault="00EC5801" w:rsidP="00F82436">
            <w:r>
              <w:t>674</w:t>
            </w:r>
          </w:p>
        </w:tc>
        <w:tc>
          <w:tcPr>
            <w:tcW w:w="2882" w:type="dxa"/>
          </w:tcPr>
          <w:p w:rsidR="00EC5801" w:rsidRDefault="00EC5801" w:rsidP="00F82436">
            <w:r>
              <w:t>100</w:t>
            </w:r>
          </w:p>
        </w:tc>
      </w:tr>
    </w:tbl>
    <w:p w:rsidR="00F82436" w:rsidRDefault="00F82436" w:rsidP="00F82436"/>
    <w:p w:rsidR="00DD4BCA" w:rsidRDefault="00DD4BCA" w:rsidP="00F82436">
      <w:pPr>
        <w:jc w:val="right"/>
      </w:pPr>
      <w:r>
        <w:t>TABLA N° 05: DOCENTES DE LA I.E</w:t>
      </w:r>
    </w:p>
    <w:tbl>
      <w:tblPr>
        <w:tblStyle w:val="Tablaconcuadrcula"/>
        <w:tblW w:w="0" w:type="auto"/>
        <w:tblInd w:w="392" w:type="dxa"/>
        <w:tblLook w:val="04A0" w:firstRow="1" w:lastRow="0" w:firstColumn="1" w:lastColumn="0" w:noHBand="0" w:noVBand="1"/>
      </w:tblPr>
      <w:tblGrid>
        <w:gridCol w:w="1417"/>
        <w:gridCol w:w="851"/>
        <w:gridCol w:w="850"/>
        <w:gridCol w:w="851"/>
        <w:gridCol w:w="850"/>
        <w:gridCol w:w="851"/>
        <w:gridCol w:w="850"/>
        <w:gridCol w:w="851"/>
        <w:gridCol w:w="881"/>
      </w:tblGrid>
      <w:tr w:rsidR="00DD4BCA" w:rsidTr="00B45F29">
        <w:tc>
          <w:tcPr>
            <w:tcW w:w="1417" w:type="dxa"/>
            <w:vMerge w:val="restart"/>
            <w:shd w:val="clear" w:color="auto" w:fill="F4B083" w:themeFill="accent2" w:themeFillTint="99"/>
          </w:tcPr>
          <w:p w:rsidR="00DD4BCA" w:rsidRDefault="00DD4BCA" w:rsidP="00D409FD"/>
        </w:tc>
        <w:tc>
          <w:tcPr>
            <w:tcW w:w="6835" w:type="dxa"/>
            <w:gridSpan w:val="8"/>
            <w:shd w:val="clear" w:color="auto" w:fill="F4B083" w:themeFill="accent2" w:themeFillTint="99"/>
          </w:tcPr>
          <w:p w:rsidR="00DD4BCA" w:rsidRDefault="00DD4BCA" w:rsidP="0089085C">
            <w:r>
              <w:t xml:space="preserve">DOCENTES DE LA I.E N° </w:t>
            </w:r>
          </w:p>
        </w:tc>
      </w:tr>
      <w:tr w:rsidR="00DD4BCA" w:rsidTr="00B45F29">
        <w:tc>
          <w:tcPr>
            <w:tcW w:w="1417" w:type="dxa"/>
            <w:vMerge/>
            <w:shd w:val="clear" w:color="auto" w:fill="F4B083" w:themeFill="accent2" w:themeFillTint="99"/>
          </w:tcPr>
          <w:p w:rsidR="00DD4BCA" w:rsidRDefault="00DD4BCA" w:rsidP="00D409FD"/>
        </w:tc>
        <w:tc>
          <w:tcPr>
            <w:tcW w:w="1701" w:type="dxa"/>
            <w:gridSpan w:val="2"/>
            <w:shd w:val="clear" w:color="auto" w:fill="F4B083" w:themeFill="accent2" w:themeFillTint="99"/>
          </w:tcPr>
          <w:p w:rsidR="00DD4BCA" w:rsidRDefault="00DD4BCA" w:rsidP="00D409FD">
            <w:pPr>
              <w:jc w:val="center"/>
            </w:pPr>
            <w:r>
              <w:t>INICIAL</w:t>
            </w:r>
          </w:p>
        </w:tc>
        <w:tc>
          <w:tcPr>
            <w:tcW w:w="1701" w:type="dxa"/>
            <w:gridSpan w:val="2"/>
            <w:shd w:val="clear" w:color="auto" w:fill="F4B083" w:themeFill="accent2" w:themeFillTint="99"/>
          </w:tcPr>
          <w:p w:rsidR="00DD4BCA" w:rsidRDefault="00DD4BCA" w:rsidP="00D409FD">
            <w:pPr>
              <w:jc w:val="center"/>
            </w:pPr>
            <w:r>
              <w:t>PRIMARIA</w:t>
            </w:r>
          </w:p>
        </w:tc>
        <w:tc>
          <w:tcPr>
            <w:tcW w:w="1701" w:type="dxa"/>
            <w:gridSpan w:val="2"/>
            <w:shd w:val="clear" w:color="auto" w:fill="F4B083" w:themeFill="accent2" w:themeFillTint="99"/>
          </w:tcPr>
          <w:p w:rsidR="00DD4BCA" w:rsidRDefault="00DD4BCA" w:rsidP="00D409FD">
            <w:pPr>
              <w:jc w:val="center"/>
            </w:pPr>
            <w:r>
              <w:t>SECUNDARIA</w:t>
            </w:r>
          </w:p>
        </w:tc>
        <w:tc>
          <w:tcPr>
            <w:tcW w:w="1732" w:type="dxa"/>
            <w:gridSpan w:val="2"/>
            <w:shd w:val="clear" w:color="auto" w:fill="F4B083" w:themeFill="accent2" w:themeFillTint="99"/>
          </w:tcPr>
          <w:p w:rsidR="00DD4BCA" w:rsidRDefault="00DD4BCA" w:rsidP="00D409FD">
            <w:pPr>
              <w:jc w:val="center"/>
            </w:pPr>
            <w:r>
              <w:t>TOTAL</w:t>
            </w:r>
          </w:p>
        </w:tc>
      </w:tr>
      <w:tr w:rsidR="00DD4BCA" w:rsidTr="00B45F29">
        <w:tc>
          <w:tcPr>
            <w:tcW w:w="1417" w:type="dxa"/>
            <w:shd w:val="clear" w:color="auto" w:fill="F4B083" w:themeFill="accent2" w:themeFillTint="99"/>
          </w:tcPr>
          <w:p w:rsidR="00DD4BCA" w:rsidRDefault="00DD4BCA" w:rsidP="00ED4C4E">
            <w:pPr>
              <w:spacing w:after="0"/>
              <w:jc w:val="center"/>
            </w:pPr>
            <w:r>
              <w:t>SEXO</w:t>
            </w:r>
          </w:p>
        </w:tc>
        <w:tc>
          <w:tcPr>
            <w:tcW w:w="851" w:type="dxa"/>
            <w:shd w:val="clear" w:color="auto" w:fill="F4B083" w:themeFill="accent2" w:themeFillTint="99"/>
          </w:tcPr>
          <w:p w:rsidR="00DD4BCA" w:rsidRDefault="004B3095" w:rsidP="00ED4C4E">
            <w:pPr>
              <w:spacing w:after="0"/>
              <w:jc w:val="center"/>
            </w:pPr>
            <w:r>
              <w:t>Cant.</w:t>
            </w:r>
          </w:p>
        </w:tc>
        <w:tc>
          <w:tcPr>
            <w:tcW w:w="850" w:type="dxa"/>
            <w:shd w:val="clear" w:color="auto" w:fill="F4B083" w:themeFill="accent2" w:themeFillTint="99"/>
          </w:tcPr>
          <w:p w:rsidR="00DD4BCA" w:rsidRDefault="00DD4BCA" w:rsidP="00ED4C4E">
            <w:pPr>
              <w:spacing w:after="0"/>
              <w:jc w:val="center"/>
            </w:pPr>
            <w:r>
              <w:t>%</w:t>
            </w:r>
          </w:p>
        </w:tc>
        <w:tc>
          <w:tcPr>
            <w:tcW w:w="851" w:type="dxa"/>
            <w:shd w:val="clear" w:color="auto" w:fill="F4B083" w:themeFill="accent2" w:themeFillTint="99"/>
          </w:tcPr>
          <w:p w:rsidR="00DD4BCA" w:rsidRDefault="004B3095" w:rsidP="00ED4C4E">
            <w:pPr>
              <w:spacing w:after="0"/>
              <w:jc w:val="center"/>
            </w:pPr>
            <w:r>
              <w:t>Cant.</w:t>
            </w:r>
          </w:p>
        </w:tc>
        <w:tc>
          <w:tcPr>
            <w:tcW w:w="850" w:type="dxa"/>
            <w:shd w:val="clear" w:color="auto" w:fill="F4B083" w:themeFill="accent2" w:themeFillTint="99"/>
          </w:tcPr>
          <w:p w:rsidR="00DD4BCA" w:rsidRDefault="00DD4BCA" w:rsidP="00ED4C4E">
            <w:pPr>
              <w:spacing w:after="0"/>
              <w:jc w:val="center"/>
            </w:pPr>
            <w:r>
              <w:t>%</w:t>
            </w:r>
          </w:p>
        </w:tc>
        <w:tc>
          <w:tcPr>
            <w:tcW w:w="851" w:type="dxa"/>
            <w:shd w:val="clear" w:color="auto" w:fill="F4B083" w:themeFill="accent2" w:themeFillTint="99"/>
          </w:tcPr>
          <w:p w:rsidR="00DD4BCA" w:rsidRDefault="004B3095" w:rsidP="00ED4C4E">
            <w:pPr>
              <w:spacing w:after="0"/>
              <w:jc w:val="center"/>
            </w:pPr>
            <w:r>
              <w:t>Cant.</w:t>
            </w:r>
          </w:p>
        </w:tc>
        <w:tc>
          <w:tcPr>
            <w:tcW w:w="850" w:type="dxa"/>
            <w:shd w:val="clear" w:color="auto" w:fill="F4B083" w:themeFill="accent2" w:themeFillTint="99"/>
          </w:tcPr>
          <w:p w:rsidR="00DD4BCA" w:rsidRDefault="00DD4BCA" w:rsidP="00ED4C4E">
            <w:pPr>
              <w:spacing w:after="0"/>
              <w:jc w:val="center"/>
            </w:pPr>
            <w:r>
              <w:t>%</w:t>
            </w:r>
          </w:p>
        </w:tc>
        <w:tc>
          <w:tcPr>
            <w:tcW w:w="851" w:type="dxa"/>
            <w:shd w:val="clear" w:color="auto" w:fill="F4B083" w:themeFill="accent2" w:themeFillTint="99"/>
          </w:tcPr>
          <w:p w:rsidR="00DD4BCA" w:rsidRDefault="004B3095" w:rsidP="00ED4C4E">
            <w:pPr>
              <w:spacing w:after="0"/>
              <w:jc w:val="center"/>
            </w:pPr>
            <w:r>
              <w:t>Cant.</w:t>
            </w:r>
          </w:p>
        </w:tc>
        <w:tc>
          <w:tcPr>
            <w:tcW w:w="881" w:type="dxa"/>
            <w:shd w:val="clear" w:color="auto" w:fill="F4B083" w:themeFill="accent2" w:themeFillTint="99"/>
          </w:tcPr>
          <w:p w:rsidR="00DD4BCA" w:rsidRDefault="00DD4BCA" w:rsidP="00ED4C4E">
            <w:pPr>
              <w:spacing w:after="0"/>
              <w:jc w:val="center"/>
            </w:pPr>
            <w:r>
              <w:t>%</w:t>
            </w:r>
          </w:p>
        </w:tc>
      </w:tr>
      <w:tr w:rsidR="00DD4BCA" w:rsidTr="00D409FD">
        <w:tc>
          <w:tcPr>
            <w:tcW w:w="1417" w:type="dxa"/>
          </w:tcPr>
          <w:p w:rsidR="00DD4BCA" w:rsidRDefault="00DD4BCA" w:rsidP="00ED4C4E">
            <w:pPr>
              <w:spacing w:after="0"/>
            </w:pPr>
            <w:r>
              <w:t>VARONES</w:t>
            </w: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EC5801" w:rsidP="00ED4C4E">
            <w:pPr>
              <w:spacing w:after="0"/>
            </w:pPr>
            <w:r>
              <w:t>34</w:t>
            </w:r>
          </w:p>
        </w:tc>
        <w:tc>
          <w:tcPr>
            <w:tcW w:w="850" w:type="dxa"/>
          </w:tcPr>
          <w:p w:rsidR="00DD4BCA" w:rsidRDefault="00EC5801" w:rsidP="00ED4C4E">
            <w:pPr>
              <w:spacing w:after="0"/>
            </w:pPr>
            <w:r>
              <w:t>56.66</w:t>
            </w:r>
          </w:p>
        </w:tc>
        <w:tc>
          <w:tcPr>
            <w:tcW w:w="851" w:type="dxa"/>
          </w:tcPr>
          <w:p w:rsidR="00DD4BCA" w:rsidRDefault="00EC5801" w:rsidP="00ED4C4E">
            <w:pPr>
              <w:spacing w:after="0"/>
            </w:pPr>
            <w:r>
              <w:t>34</w:t>
            </w:r>
          </w:p>
        </w:tc>
        <w:tc>
          <w:tcPr>
            <w:tcW w:w="881" w:type="dxa"/>
          </w:tcPr>
          <w:p w:rsidR="00DD4BCA" w:rsidRDefault="00EC5801" w:rsidP="00ED4C4E">
            <w:pPr>
              <w:spacing w:after="0"/>
            </w:pPr>
            <w:r>
              <w:t>56.66</w:t>
            </w:r>
          </w:p>
        </w:tc>
      </w:tr>
      <w:tr w:rsidR="00DD4BCA" w:rsidTr="00D409FD">
        <w:tc>
          <w:tcPr>
            <w:tcW w:w="1417" w:type="dxa"/>
          </w:tcPr>
          <w:p w:rsidR="00DD4BCA" w:rsidRDefault="00DD4BCA" w:rsidP="00ED4C4E">
            <w:pPr>
              <w:spacing w:after="0"/>
            </w:pPr>
            <w:r>
              <w:t>MUJERES</w:t>
            </w: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EC5801" w:rsidP="00ED4C4E">
            <w:pPr>
              <w:spacing w:after="0"/>
            </w:pPr>
            <w:r>
              <w:t>26</w:t>
            </w:r>
          </w:p>
        </w:tc>
        <w:tc>
          <w:tcPr>
            <w:tcW w:w="850" w:type="dxa"/>
          </w:tcPr>
          <w:p w:rsidR="00DD4BCA" w:rsidRDefault="00EC5801" w:rsidP="00ED4C4E">
            <w:pPr>
              <w:spacing w:after="0"/>
            </w:pPr>
            <w:r>
              <w:t>43.33</w:t>
            </w:r>
          </w:p>
        </w:tc>
        <w:tc>
          <w:tcPr>
            <w:tcW w:w="851" w:type="dxa"/>
          </w:tcPr>
          <w:p w:rsidR="00DD4BCA" w:rsidRDefault="00EC5801" w:rsidP="00ED4C4E">
            <w:pPr>
              <w:spacing w:after="0"/>
            </w:pPr>
            <w:r>
              <w:t>26</w:t>
            </w:r>
          </w:p>
        </w:tc>
        <w:tc>
          <w:tcPr>
            <w:tcW w:w="881" w:type="dxa"/>
          </w:tcPr>
          <w:p w:rsidR="00DD4BCA" w:rsidRDefault="00EC5801" w:rsidP="00ED4C4E">
            <w:pPr>
              <w:spacing w:after="0"/>
            </w:pPr>
            <w:r>
              <w:t>43.33</w:t>
            </w:r>
          </w:p>
        </w:tc>
      </w:tr>
      <w:tr w:rsidR="00DD4BCA" w:rsidTr="00D409FD">
        <w:tc>
          <w:tcPr>
            <w:tcW w:w="1417" w:type="dxa"/>
          </w:tcPr>
          <w:p w:rsidR="00DD4BCA" w:rsidRDefault="00DD4BCA" w:rsidP="00ED4C4E">
            <w:pPr>
              <w:spacing w:after="0"/>
            </w:pPr>
            <w:r>
              <w:t>TOTAL</w:t>
            </w: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DD4BCA" w:rsidP="00ED4C4E">
            <w:pPr>
              <w:spacing w:after="0"/>
            </w:pPr>
          </w:p>
        </w:tc>
        <w:tc>
          <w:tcPr>
            <w:tcW w:w="850" w:type="dxa"/>
          </w:tcPr>
          <w:p w:rsidR="00DD4BCA" w:rsidRDefault="00DD4BCA" w:rsidP="00ED4C4E">
            <w:pPr>
              <w:spacing w:after="0"/>
            </w:pPr>
          </w:p>
        </w:tc>
        <w:tc>
          <w:tcPr>
            <w:tcW w:w="851" w:type="dxa"/>
          </w:tcPr>
          <w:p w:rsidR="00DD4BCA" w:rsidRDefault="00EC5801" w:rsidP="00ED4C4E">
            <w:pPr>
              <w:spacing w:after="0"/>
            </w:pPr>
            <w:r>
              <w:t>60</w:t>
            </w:r>
          </w:p>
        </w:tc>
        <w:tc>
          <w:tcPr>
            <w:tcW w:w="850" w:type="dxa"/>
          </w:tcPr>
          <w:p w:rsidR="00DD4BCA" w:rsidRDefault="00EC5801" w:rsidP="00ED4C4E">
            <w:pPr>
              <w:spacing w:after="0"/>
            </w:pPr>
            <w:r>
              <w:t>100</w:t>
            </w:r>
          </w:p>
        </w:tc>
        <w:tc>
          <w:tcPr>
            <w:tcW w:w="851" w:type="dxa"/>
          </w:tcPr>
          <w:p w:rsidR="00DD4BCA" w:rsidRDefault="00EC5801" w:rsidP="00ED4C4E">
            <w:pPr>
              <w:spacing w:after="0"/>
            </w:pPr>
            <w:r>
              <w:t>60</w:t>
            </w:r>
          </w:p>
        </w:tc>
        <w:tc>
          <w:tcPr>
            <w:tcW w:w="881" w:type="dxa"/>
          </w:tcPr>
          <w:p w:rsidR="00DD4BCA" w:rsidRDefault="00EC5801" w:rsidP="00ED4C4E">
            <w:pPr>
              <w:spacing w:after="0"/>
            </w:pPr>
            <w:r>
              <w:t>100</w:t>
            </w:r>
          </w:p>
        </w:tc>
      </w:tr>
    </w:tbl>
    <w:p w:rsidR="00DD4BCA" w:rsidRDefault="00DD4BCA" w:rsidP="00DD4BCA">
      <w:r>
        <w:t xml:space="preserve">      </w:t>
      </w:r>
      <w:r w:rsidR="000F42EF">
        <w:t xml:space="preserve"> </w:t>
      </w:r>
      <w:r>
        <w:t xml:space="preserve">FUENTE: CUADRO DE </w:t>
      </w:r>
      <w:r w:rsidR="005403C4">
        <w:t>ASIGNACIÓN</w:t>
      </w:r>
      <w:r>
        <w:t xml:space="preserve"> DE PERSONAL/ ABRIL </w:t>
      </w:r>
      <w:r w:rsidR="00ED4C4E">
        <w:t>201</w:t>
      </w:r>
      <w:r w:rsidR="005403C4">
        <w:t>7</w:t>
      </w:r>
    </w:p>
    <w:p w:rsidR="008830EC" w:rsidRDefault="008830EC" w:rsidP="008830EC"/>
    <w:p w:rsidR="008830EC" w:rsidRDefault="008830EC" w:rsidP="008830EC">
      <w:pPr>
        <w:ind w:left="426"/>
        <w:jc w:val="right"/>
      </w:pPr>
      <w:r>
        <w:t xml:space="preserve">TABLA N° 06: </w:t>
      </w:r>
      <w:r w:rsidR="00EE5AEE">
        <w:t xml:space="preserve">PERSONAL NO </w:t>
      </w:r>
      <w:r>
        <w:t>DOCENTES DE LA I.E</w:t>
      </w:r>
    </w:p>
    <w:tbl>
      <w:tblPr>
        <w:tblStyle w:val="Tablaconcuadrcula"/>
        <w:tblW w:w="0" w:type="auto"/>
        <w:tblInd w:w="392" w:type="dxa"/>
        <w:tblLook w:val="04A0" w:firstRow="1" w:lastRow="0" w:firstColumn="1" w:lastColumn="0" w:noHBand="0" w:noVBand="1"/>
      </w:tblPr>
      <w:tblGrid>
        <w:gridCol w:w="1417"/>
        <w:gridCol w:w="863"/>
        <w:gridCol w:w="881"/>
        <w:gridCol w:w="851"/>
        <w:gridCol w:w="850"/>
        <w:gridCol w:w="851"/>
        <w:gridCol w:w="850"/>
        <w:gridCol w:w="851"/>
        <w:gridCol w:w="881"/>
      </w:tblGrid>
      <w:tr w:rsidR="008830EC" w:rsidTr="00EC5801">
        <w:tc>
          <w:tcPr>
            <w:tcW w:w="1417" w:type="dxa"/>
            <w:vMerge w:val="restart"/>
            <w:shd w:val="clear" w:color="auto" w:fill="F4B083" w:themeFill="accent2" w:themeFillTint="99"/>
          </w:tcPr>
          <w:p w:rsidR="008830EC" w:rsidRDefault="008830EC" w:rsidP="005E53A6"/>
        </w:tc>
        <w:tc>
          <w:tcPr>
            <w:tcW w:w="6878" w:type="dxa"/>
            <w:gridSpan w:val="8"/>
            <w:shd w:val="clear" w:color="auto" w:fill="F4B083" w:themeFill="accent2" w:themeFillTint="99"/>
          </w:tcPr>
          <w:p w:rsidR="008830EC" w:rsidRDefault="008830EC" w:rsidP="005E53A6">
            <w:r>
              <w:t xml:space="preserve">PERSONAL NO DOCENTE DE LA I.E N° </w:t>
            </w:r>
          </w:p>
        </w:tc>
      </w:tr>
      <w:tr w:rsidR="008830EC" w:rsidTr="00EC5801">
        <w:tc>
          <w:tcPr>
            <w:tcW w:w="1417" w:type="dxa"/>
            <w:vMerge/>
            <w:shd w:val="clear" w:color="auto" w:fill="F4B083" w:themeFill="accent2" w:themeFillTint="99"/>
          </w:tcPr>
          <w:p w:rsidR="008830EC" w:rsidRDefault="008830EC" w:rsidP="005E53A6"/>
        </w:tc>
        <w:tc>
          <w:tcPr>
            <w:tcW w:w="1744" w:type="dxa"/>
            <w:gridSpan w:val="2"/>
            <w:shd w:val="clear" w:color="auto" w:fill="F4B083" w:themeFill="accent2" w:themeFillTint="99"/>
          </w:tcPr>
          <w:p w:rsidR="008830EC" w:rsidRDefault="00A3581A" w:rsidP="005E53A6">
            <w:pPr>
              <w:ind w:left="-64"/>
              <w:jc w:val="center"/>
            </w:pPr>
            <w:r>
              <w:t>ADMINISTRATIVO</w:t>
            </w:r>
          </w:p>
        </w:tc>
        <w:tc>
          <w:tcPr>
            <w:tcW w:w="1701" w:type="dxa"/>
            <w:gridSpan w:val="2"/>
            <w:shd w:val="clear" w:color="auto" w:fill="F4B083" w:themeFill="accent2" w:themeFillTint="99"/>
          </w:tcPr>
          <w:p w:rsidR="008830EC" w:rsidRDefault="00A3581A" w:rsidP="005E53A6">
            <w:pPr>
              <w:jc w:val="center"/>
            </w:pPr>
            <w:r>
              <w:t>DE APOYO</w:t>
            </w:r>
          </w:p>
        </w:tc>
        <w:tc>
          <w:tcPr>
            <w:tcW w:w="1701" w:type="dxa"/>
            <w:gridSpan w:val="2"/>
            <w:shd w:val="clear" w:color="auto" w:fill="F4B083" w:themeFill="accent2" w:themeFillTint="99"/>
          </w:tcPr>
          <w:p w:rsidR="008830EC" w:rsidRDefault="00A3581A" w:rsidP="005E53A6">
            <w:pPr>
              <w:jc w:val="center"/>
            </w:pPr>
            <w:r>
              <w:t>VIGILANCIA</w:t>
            </w:r>
          </w:p>
        </w:tc>
        <w:tc>
          <w:tcPr>
            <w:tcW w:w="1732" w:type="dxa"/>
            <w:gridSpan w:val="2"/>
            <w:shd w:val="clear" w:color="auto" w:fill="F4B083" w:themeFill="accent2" w:themeFillTint="99"/>
          </w:tcPr>
          <w:p w:rsidR="008830EC" w:rsidRDefault="008830EC" w:rsidP="005E53A6">
            <w:pPr>
              <w:jc w:val="center"/>
            </w:pPr>
            <w:r>
              <w:t>TOTAL</w:t>
            </w:r>
          </w:p>
        </w:tc>
      </w:tr>
      <w:tr w:rsidR="00A3581A" w:rsidTr="00EC5801">
        <w:tc>
          <w:tcPr>
            <w:tcW w:w="1417" w:type="dxa"/>
            <w:shd w:val="clear" w:color="auto" w:fill="F4B083" w:themeFill="accent2" w:themeFillTint="99"/>
          </w:tcPr>
          <w:p w:rsidR="008830EC" w:rsidRDefault="008830EC" w:rsidP="005E53A6">
            <w:pPr>
              <w:spacing w:after="0"/>
              <w:jc w:val="center"/>
            </w:pPr>
            <w:r>
              <w:t>SEXO</w:t>
            </w:r>
          </w:p>
        </w:tc>
        <w:tc>
          <w:tcPr>
            <w:tcW w:w="863" w:type="dxa"/>
            <w:shd w:val="clear" w:color="auto" w:fill="F4B083" w:themeFill="accent2" w:themeFillTint="99"/>
          </w:tcPr>
          <w:p w:rsidR="008830EC" w:rsidRDefault="008830EC" w:rsidP="005E53A6">
            <w:pPr>
              <w:spacing w:after="0"/>
              <w:jc w:val="center"/>
            </w:pPr>
            <w:r>
              <w:t>Cant.</w:t>
            </w:r>
          </w:p>
        </w:tc>
        <w:tc>
          <w:tcPr>
            <w:tcW w:w="881" w:type="dxa"/>
            <w:shd w:val="clear" w:color="auto" w:fill="F4B083" w:themeFill="accent2" w:themeFillTint="99"/>
          </w:tcPr>
          <w:p w:rsidR="008830EC" w:rsidRDefault="008830EC" w:rsidP="005E53A6">
            <w:pPr>
              <w:spacing w:after="0"/>
              <w:jc w:val="center"/>
            </w:pPr>
            <w:r>
              <w:t>%</w:t>
            </w:r>
          </w:p>
        </w:tc>
        <w:tc>
          <w:tcPr>
            <w:tcW w:w="851" w:type="dxa"/>
            <w:shd w:val="clear" w:color="auto" w:fill="F4B083" w:themeFill="accent2" w:themeFillTint="99"/>
          </w:tcPr>
          <w:p w:rsidR="008830EC" w:rsidRDefault="008830EC" w:rsidP="005E53A6">
            <w:pPr>
              <w:spacing w:after="0"/>
              <w:jc w:val="center"/>
            </w:pPr>
            <w:r>
              <w:t>Cant.</w:t>
            </w:r>
          </w:p>
        </w:tc>
        <w:tc>
          <w:tcPr>
            <w:tcW w:w="850" w:type="dxa"/>
            <w:shd w:val="clear" w:color="auto" w:fill="F4B083" w:themeFill="accent2" w:themeFillTint="99"/>
          </w:tcPr>
          <w:p w:rsidR="008830EC" w:rsidRDefault="008830EC" w:rsidP="005E53A6">
            <w:pPr>
              <w:spacing w:after="0"/>
              <w:jc w:val="center"/>
            </w:pPr>
            <w:r>
              <w:t>%</w:t>
            </w:r>
          </w:p>
        </w:tc>
        <w:tc>
          <w:tcPr>
            <w:tcW w:w="851" w:type="dxa"/>
            <w:shd w:val="clear" w:color="auto" w:fill="F4B083" w:themeFill="accent2" w:themeFillTint="99"/>
          </w:tcPr>
          <w:p w:rsidR="008830EC" w:rsidRDefault="008830EC" w:rsidP="005E53A6">
            <w:pPr>
              <w:spacing w:after="0"/>
              <w:jc w:val="center"/>
            </w:pPr>
            <w:r>
              <w:t>Cant.</w:t>
            </w:r>
          </w:p>
        </w:tc>
        <w:tc>
          <w:tcPr>
            <w:tcW w:w="850" w:type="dxa"/>
            <w:shd w:val="clear" w:color="auto" w:fill="F4B083" w:themeFill="accent2" w:themeFillTint="99"/>
          </w:tcPr>
          <w:p w:rsidR="008830EC" w:rsidRDefault="008830EC" w:rsidP="005E53A6">
            <w:pPr>
              <w:spacing w:after="0"/>
              <w:jc w:val="center"/>
            </w:pPr>
            <w:r>
              <w:t>%</w:t>
            </w:r>
          </w:p>
        </w:tc>
        <w:tc>
          <w:tcPr>
            <w:tcW w:w="851" w:type="dxa"/>
            <w:shd w:val="clear" w:color="auto" w:fill="F4B083" w:themeFill="accent2" w:themeFillTint="99"/>
          </w:tcPr>
          <w:p w:rsidR="008830EC" w:rsidRDefault="008830EC" w:rsidP="005E53A6">
            <w:pPr>
              <w:spacing w:after="0"/>
              <w:jc w:val="center"/>
            </w:pPr>
            <w:r>
              <w:t>Cant.</w:t>
            </w:r>
          </w:p>
        </w:tc>
        <w:tc>
          <w:tcPr>
            <w:tcW w:w="881" w:type="dxa"/>
            <w:shd w:val="clear" w:color="auto" w:fill="F4B083" w:themeFill="accent2" w:themeFillTint="99"/>
          </w:tcPr>
          <w:p w:rsidR="008830EC" w:rsidRDefault="008830EC" w:rsidP="005E53A6">
            <w:pPr>
              <w:spacing w:after="0"/>
              <w:jc w:val="center"/>
            </w:pPr>
            <w:r>
              <w:t>%</w:t>
            </w:r>
          </w:p>
        </w:tc>
      </w:tr>
      <w:tr w:rsidR="00EC5801" w:rsidTr="00EC5801">
        <w:tc>
          <w:tcPr>
            <w:tcW w:w="1417" w:type="dxa"/>
          </w:tcPr>
          <w:p w:rsidR="00EC5801" w:rsidRDefault="00EC5801" w:rsidP="005E53A6">
            <w:pPr>
              <w:spacing w:after="0"/>
            </w:pPr>
            <w:r>
              <w:t>VARONES</w:t>
            </w:r>
          </w:p>
        </w:tc>
        <w:tc>
          <w:tcPr>
            <w:tcW w:w="863" w:type="dxa"/>
          </w:tcPr>
          <w:p w:rsidR="00EC5801" w:rsidRDefault="00EC5801" w:rsidP="005E53A6">
            <w:pPr>
              <w:spacing w:after="0"/>
            </w:pPr>
            <w:r>
              <w:t>16</w:t>
            </w:r>
          </w:p>
        </w:tc>
        <w:tc>
          <w:tcPr>
            <w:tcW w:w="881" w:type="dxa"/>
          </w:tcPr>
          <w:p w:rsidR="00EC5801" w:rsidRDefault="00EC5801" w:rsidP="005E53A6">
            <w:pPr>
              <w:spacing w:after="0"/>
            </w:pPr>
            <w:r>
              <w:t>76.19</w:t>
            </w: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974C41">
            <w:pPr>
              <w:spacing w:after="0"/>
            </w:pPr>
            <w:r>
              <w:t>16</w:t>
            </w:r>
          </w:p>
        </w:tc>
        <w:tc>
          <w:tcPr>
            <w:tcW w:w="881" w:type="dxa"/>
          </w:tcPr>
          <w:p w:rsidR="00EC5801" w:rsidRDefault="00EC5801" w:rsidP="00974C41">
            <w:pPr>
              <w:spacing w:after="0"/>
            </w:pPr>
            <w:r>
              <w:t>76.19</w:t>
            </w:r>
          </w:p>
        </w:tc>
      </w:tr>
      <w:tr w:rsidR="00EC5801" w:rsidTr="00EC5801">
        <w:tc>
          <w:tcPr>
            <w:tcW w:w="1417" w:type="dxa"/>
          </w:tcPr>
          <w:p w:rsidR="00EC5801" w:rsidRDefault="00EC5801" w:rsidP="005E53A6">
            <w:pPr>
              <w:spacing w:after="0"/>
            </w:pPr>
            <w:r>
              <w:t>MUJERES</w:t>
            </w:r>
          </w:p>
        </w:tc>
        <w:tc>
          <w:tcPr>
            <w:tcW w:w="863" w:type="dxa"/>
          </w:tcPr>
          <w:p w:rsidR="00EC5801" w:rsidRDefault="00EC5801" w:rsidP="005E53A6">
            <w:pPr>
              <w:spacing w:after="0"/>
            </w:pPr>
            <w:r>
              <w:t>5</w:t>
            </w:r>
          </w:p>
        </w:tc>
        <w:tc>
          <w:tcPr>
            <w:tcW w:w="881" w:type="dxa"/>
          </w:tcPr>
          <w:p w:rsidR="00EC5801" w:rsidRDefault="00EC5801" w:rsidP="005E53A6">
            <w:pPr>
              <w:spacing w:after="0"/>
            </w:pPr>
            <w:r>
              <w:t>23.80</w:t>
            </w: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974C41">
            <w:pPr>
              <w:spacing w:after="0"/>
            </w:pPr>
            <w:r>
              <w:t>5</w:t>
            </w:r>
          </w:p>
        </w:tc>
        <w:tc>
          <w:tcPr>
            <w:tcW w:w="881" w:type="dxa"/>
          </w:tcPr>
          <w:p w:rsidR="00EC5801" w:rsidRDefault="00EC5801" w:rsidP="00974C41">
            <w:pPr>
              <w:spacing w:after="0"/>
            </w:pPr>
            <w:r>
              <w:t>23.80</w:t>
            </w:r>
          </w:p>
        </w:tc>
      </w:tr>
      <w:tr w:rsidR="00EC5801" w:rsidTr="00EC5801">
        <w:tc>
          <w:tcPr>
            <w:tcW w:w="1417" w:type="dxa"/>
          </w:tcPr>
          <w:p w:rsidR="00EC5801" w:rsidRDefault="00EC5801" w:rsidP="005E53A6">
            <w:pPr>
              <w:spacing w:after="0"/>
            </w:pPr>
            <w:r>
              <w:t>TOTAL</w:t>
            </w:r>
          </w:p>
        </w:tc>
        <w:tc>
          <w:tcPr>
            <w:tcW w:w="863" w:type="dxa"/>
          </w:tcPr>
          <w:p w:rsidR="00EC5801" w:rsidRDefault="00EC5801" w:rsidP="005E53A6">
            <w:pPr>
              <w:spacing w:after="0"/>
            </w:pPr>
            <w:r>
              <w:t>21</w:t>
            </w:r>
          </w:p>
        </w:tc>
        <w:tc>
          <w:tcPr>
            <w:tcW w:w="881" w:type="dxa"/>
          </w:tcPr>
          <w:p w:rsidR="00EC5801" w:rsidRDefault="00EC5801" w:rsidP="005E53A6">
            <w:pPr>
              <w:spacing w:after="0"/>
            </w:pPr>
            <w:r>
              <w:t>100</w:t>
            </w: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5E53A6">
            <w:pPr>
              <w:spacing w:after="0"/>
            </w:pPr>
          </w:p>
        </w:tc>
        <w:tc>
          <w:tcPr>
            <w:tcW w:w="850" w:type="dxa"/>
          </w:tcPr>
          <w:p w:rsidR="00EC5801" w:rsidRDefault="00EC5801" w:rsidP="005E53A6">
            <w:pPr>
              <w:spacing w:after="0"/>
            </w:pPr>
          </w:p>
        </w:tc>
        <w:tc>
          <w:tcPr>
            <w:tcW w:w="851" w:type="dxa"/>
          </w:tcPr>
          <w:p w:rsidR="00EC5801" w:rsidRDefault="00EC5801" w:rsidP="00974C41">
            <w:pPr>
              <w:spacing w:after="0"/>
            </w:pPr>
            <w:r>
              <w:t>21</w:t>
            </w:r>
          </w:p>
        </w:tc>
        <w:tc>
          <w:tcPr>
            <w:tcW w:w="881" w:type="dxa"/>
          </w:tcPr>
          <w:p w:rsidR="00EC5801" w:rsidRDefault="00EC5801" w:rsidP="00974C41">
            <w:pPr>
              <w:spacing w:after="0"/>
            </w:pPr>
            <w:r>
              <w:t>100</w:t>
            </w:r>
          </w:p>
        </w:tc>
      </w:tr>
    </w:tbl>
    <w:p w:rsidR="00DD4BCA" w:rsidRDefault="008830EC" w:rsidP="00DD4BCA">
      <w:r>
        <w:t xml:space="preserve">       FUENTE: CUADRO DE ASIGNACIÓN DE PERSONAL/ ABRIL</w:t>
      </w:r>
    </w:p>
    <w:p w:rsidR="00F82436" w:rsidRDefault="00F82436" w:rsidP="00DD4BCA"/>
    <w:p w:rsidR="00F82436" w:rsidRDefault="00F82436" w:rsidP="00DD4BCA"/>
    <w:p w:rsidR="00F82436" w:rsidRDefault="00F82436" w:rsidP="00DD4BCA"/>
    <w:p w:rsidR="00DD4BCA" w:rsidRDefault="00DD4BCA" w:rsidP="008830EC">
      <w:pPr>
        <w:ind w:left="426"/>
        <w:jc w:val="right"/>
      </w:pPr>
      <w:r>
        <w:t xml:space="preserve"> TABLA N° 0</w:t>
      </w:r>
      <w:r w:rsidR="008830EC">
        <w:t>7</w:t>
      </w:r>
      <w:r>
        <w:t>: PADRES DE FAMILIA</w:t>
      </w:r>
    </w:p>
    <w:tbl>
      <w:tblPr>
        <w:tblW w:w="8000" w:type="dxa"/>
        <w:jc w:val="right"/>
        <w:tblLayout w:type="fixed"/>
        <w:tblCellMar>
          <w:left w:w="70" w:type="dxa"/>
          <w:right w:w="70" w:type="dxa"/>
        </w:tblCellMar>
        <w:tblLook w:val="04A0" w:firstRow="1" w:lastRow="0" w:firstColumn="1" w:lastColumn="0" w:noHBand="0" w:noVBand="1"/>
      </w:tblPr>
      <w:tblGrid>
        <w:gridCol w:w="2835"/>
        <w:gridCol w:w="850"/>
        <w:gridCol w:w="771"/>
        <w:gridCol w:w="835"/>
        <w:gridCol w:w="993"/>
        <w:gridCol w:w="992"/>
        <w:gridCol w:w="724"/>
      </w:tblGrid>
      <w:tr w:rsidR="004B3095" w:rsidRPr="00045707" w:rsidTr="000F42EF">
        <w:trPr>
          <w:trHeight w:val="315"/>
          <w:jc w:val="right"/>
        </w:trPr>
        <w:tc>
          <w:tcPr>
            <w:tcW w:w="2835" w:type="dxa"/>
            <w:vMerge w:val="restart"/>
            <w:tcBorders>
              <w:top w:val="single" w:sz="8" w:space="0" w:color="auto"/>
              <w:left w:val="single" w:sz="8" w:space="0" w:color="auto"/>
              <w:right w:val="single" w:sz="8" w:space="0" w:color="auto"/>
            </w:tcBorders>
            <w:shd w:val="clear" w:color="auto" w:fill="F4B083" w:themeFill="accent2" w:themeFillTint="99"/>
            <w:hideMark/>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DISTRIBUCIÓN POR NIVELES</w:t>
            </w:r>
          </w:p>
        </w:tc>
        <w:tc>
          <w:tcPr>
            <w:tcW w:w="3449" w:type="dxa"/>
            <w:gridSpan w:val="4"/>
            <w:tcBorders>
              <w:top w:val="single" w:sz="8" w:space="0" w:color="auto"/>
              <w:left w:val="nil"/>
              <w:bottom w:val="single" w:sz="8" w:space="0" w:color="auto"/>
              <w:right w:val="single" w:sz="8" w:space="0" w:color="auto"/>
            </w:tcBorders>
            <w:shd w:val="clear" w:color="auto" w:fill="F4B083" w:themeFill="accent2" w:themeFillTint="99"/>
            <w:hideMark/>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PADRES SEGÚN SEXO</w:t>
            </w:r>
          </w:p>
        </w:tc>
        <w:tc>
          <w:tcPr>
            <w:tcW w:w="1716" w:type="dxa"/>
            <w:gridSpan w:val="2"/>
            <w:vMerge w:val="restart"/>
            <w:tcBorders>
              <w:top w:val="single" w:sz="8" w:space="0" w:color="auto"/>
              <w:left w:val="single" w:sz="8" w:space="0" w:color="auto"/>
              <w:bottom w:val="single" w:sz="8" w:space="0" w:color="auto"/>
              <w:right w:val="single" w:sz="8" w:space="0" w:color="auto"/>
            </w:tcBorders>
            <w:shd w:val="clear" w:color="auto" w:fill="F4B083" w:themeFill="accent2" w:themeFillTint="99"/>
            <w:hideMark/>
          </w:tcPr>
          <w:p w:rsidR="004B3095"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TOTAL</w:t>
            </w:r>
          </w:p>
          <w:p w:rsidR="004B3095" w:rsidRPr="00045707" w:rsidRDefault="004B3095" w:rsidP="00494FAB">
            <w:pPr>
              <w:spacing w:after="0" w:line="240" w:lineRule="auto"/>
              <w:jc w:val="center"/>
              <w:rPr>
                <w:rFonts w:eastAsia="Times New Roman"/>
                <w:color w:val="000000"/>
                <w:lang w:eastAsia="es-PE"/>
              </w:rPr>
            </w:pPr>
            <w:r>
              <w:rPr>
                <w:rFonts w:eastAsia="Times New Roman"/>
                <w:color w:val="000000"/>
                <w:lang w:eastAsia="es-PE"/>
              </w:rPr>
              <w:t>PADRES</w:t>
            </w:r>
          </w:p>
        </w:tc>
      </w:tr>
      <w:tr w:rsidR="004B3095" w:rsidRPr="00045707" w:rsidTr="000F42EF">
        <w:trPr>
          <w:trHeight w:val="389"/>
          <w:jc w:val="right"/>
        </w:trPr>
        <w:tc>
          <w:tcPr>
            <w:tcW w:w="2835" w:type="dxa"/>
            <w:vMerge/>
            <w:tcBorders>
              <w:left w:val="single" w:sz="8" w:space="0" w:color="auto"/>
              <w:right w:val="single" w:sz="8" w:space="0" w:color="auto"/>
            </w:tcBorders>
            <w:shd w:val="clear" w:color="auto" w:fill="F4B083" w:themeFill="accent2" w:themeFillTint="99"/>
            <w:hideMark/>
          </w:tcPr>
          <w:p w:rsidR="004B3095" w:rsidRPr="00045707" w:rsidRDefault="004B3095" w:rsidP="00494FAB">
            <w:pPr>
              <w:spacing w:after="0" w:line="240" w:lineRule="auto"/>
              <w:jc w:val="center"/>
              <w:rPr>
                <w:rFonts w:eastAsia="Times New Roman"/>
                <w:color w:val="000000"/>
                <w:lang w:eastAsia="es-PE"/>
              </w:rPr>
            </w:pPr>
          </w:p>
        </w:tc>
        <w:tc>
          <w:tcPr>
            <w:tcW w:w="1621" w:type="dxa"/>
            <w:gridSpan w:val="2"/>
            <w:tcBorders>
              <w:top w:val="single" w:sz="8" w:space="0" w:color="auto"/>
              <w:left w:val="nil"/>
              <w:bottom w:val="single" w:sz="4" w:space="0" w:color="auto"/>
              <w:right w:val="single" w:sz="8" w:space="0" w:color="auto"/>
            </w:tcBorders>
            <w:shd w:val="clear" w:color="auto" w:fill="F4B083" w:themeFill="accent2" w:themeFillTint="99"/>
            <w:hideMark/>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VARONES</w:t>
            </w:r>
          </w:p>
        </w:tc>
        <w:tc>
          <w:tcPr>
            <w:tcW w:w="1828" w:type="dxa"/>
            <w:gridSpan w:val="2"/>
            <w:tcBorders>
              <w:top w:val="single" w:sz="8" w:space="0" w:color="auto"/>
              <w:left w:val="nil"/>
              <w:bottom w:val="single" w:sz="4" w:space="0" w:color="auto"/>
              <w:right w:val="single" w:sz="8" w:space="0" w:color="auto"/>
            </w:tcBorders>
            <w:shd w:val="clear" w:color="auto" w:fill="F4B083" w:themeFill="accent2" w:themeFillTint="99"/>
            <w:hideMark/>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MUJERES</w:t>
            </w:r>
          </w:p>
        </w:tc>
        <w:tc>
          <w:tcPr>
            <w:tcW w:w="1716" w:type="dxa"/>
            <w:gridSpan w:val="2"/>
            <w:vMerge/>
            <w:tcBorders>
              <w:top w:val="single" w:sz="8" w:space="0" w:color="auto"/>
              <w:left w:val="single" w:sz="8" w:space="0" w:color="auto"/>
              <w:bottom w:val="single" w:sz="4" w:space="0" w:color="auto"/>
              <w:right w:val="single" w:sz="8" w:space="0" w:color="auto"/>
            </w:tcBorders>
            <w:shd w:val="clear" w:color="auto" w:fill="F4B083" w:themeFill="accent2" w:themeFillTint="99"/>
            <w:vAlign w:val="center"/>
            <w:hideMark/>
          </w:tcPr>
          <w:p w:rsidR="004B3095" w:rsidRPr="00045707" w:rsidRDefault="004B3095" w:rsidP="00494FAB">
            <w:pPr>
              <w:spacing w:after="0" w:line="240" w:lineRule="auto"/>
              <w:jc w:val="center"/>
              <w:rPr>
                <w:rFonts w:eastAsia="Times New Roman"/>
                <w:color w:val="000000"/>
                <w:lang w:eastAsia="es-PE"/>
              </w:rPr>
            </w:pPr>
          </w:p>
        </w:tc>
      </w:tr>
      <w:tr w:rsidR="004B3095" w:rsidRPr="00045707" w:rsidTr="000F42EF">
        <w:trPr>
          <w:trHeight w:val="278"/>
          <w:jc w:val="right"/>
        </w:trPr>
        <w:tc>
          <w:tcPr>
            <w:tcW w:w="2835" w:type="dxa"/>
            <w:vMerge/>
            <w:tcBorders>
              <w:left w:val="single" w:sz="8" w:space="0" w:color="auto"/>
              <w:bottom w:val="single" w:sz="8" w:space="0" w:color="auto"/>
              <w:right w:val="single" w:sz="8"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p>
        </w:tc>
        <w:tc>
          <w:tcPr>
            <w:tcW w:w="850" w:type="dxa"/>
            <w:tcBorders>
              <w:top w:val="single" w:sz="4" w:space="0" w:color="auto"/>
              <w:left w:val="single" w:sz="8"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t>Cant.</w:t>
            </w:r>
          </w:p>
        </w:tc>
        <w:tc>
          <w:tcPr>
            <w:tcW w:w="77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w:t>
            </w:r>
          </w:p>
        </w:tc>
        <w:tc>
          <w:tcPr>
            <w:tcW w:w="83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t>Cant.</w:t>
            </w:r>
          </w:p>
        </w:tc>
        <w:tc>
          <w:tcPr>
            <w:tcW w:w="99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t>Cant.</w:t>
            </w:r>
          </w:p>
        </w:tc>
        <w:tc>
          <w:tcPr>
            <w:tcW w:w="724"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4B3095" w:rsidRPr="00045707" w:rsidRDefault="004B3095" w:rsidP="00494FAB">
            <w:pPr>
              <w:spacing w:after="0" w:line="240" w:lineRule="auto"/>
              <w:jc w:val="center"/>
              <w:rPr>
                <w:rFonts w:eastAsia="Times New Roman"/>
                <w:color w:val="000000"/>
                <w:lang w:eastAsia="es-PE"/>
              </w:rPr>
            </w:pPr>
            <w:r w:rsidRPr="00045707">
              <w:rPr>
                <w:rFonts w:eastAsia="Times New Roman"/>
                <w:color w:val="000000"/>
                <w:lang w:eastAsia="es-PE"/>
              </w:rPr>
              <w:t>%</w:t>
            </w: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Solo inicial</w:t>
            </w:r>
          </w:p>
        </w:tc>
        <w:tc>
          <w:tcPr>
            <w:tcW w:w="850" w:type="dxa"/>
            <w:tcBorders>
              <w:top w:val="single" w:sz="4" w:space="0" w:color="auto"/>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single" w:sz="4" w:space="0" w:color="auto"/>
              <w:left w:val="nil"/>
              <w:bottom w:val="single" w:sz="8" w:space="0" w:color="auto"/>
              <w:right w:val="single" w:sz="4"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single" w:sz="4" w:space="0" w:color="auto"/>
              <w:left w:val="single" w:sz="4" w:space="0" w:color="auto"/>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single" w:sz="4" w:space="0" w:color="auto"/>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single" w:sz="4" w:space="0" w:color="auto"/>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single" w:sz="4" w:space="0" w:color="auto"/>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Inicial y Primaria</w:t>
            </w:r>
          </w:p>
        </w:tc>
        <w:tc>
          <w:tcPr>
            <w:tcW w:w="850"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Inicial y Secundaria</w:t>
            </w:r>
          </w:p>
        </w:tc>
        <w:tc>
          <w:tcPr>
            <w:tcW w:w="850"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284"/>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Inicial, Primaria y Secundaria</w:t>
            </w:r>
          </w:p>
        </w:tc>
        <w:tc>
          <w:tcPr>
            <w:tcW w:w="850"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Solo Primaria</w:t>
            </w:r>
          </w:p>
        </w:tc>
        <w:tc>
          <w:tcPr>
            <w:tcW w:w="850"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Primaria y Secundaria</w:t>
            </w:r>
          </w:p>
        </w:tc>
        <w:tc>
          <w:tcPr>
            <w:tcW w:w="850"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71"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rPr>
                <w:rFonts w:eastAsia="Times New Roman"/>
                <w:color w:val="000000"/>
                <w:lang w:eastAsia="es-PE"/>
              </w:rPr>
            </w:pPr>
          </w:p>
        </w:tc>
        <w:tc>
          <w:tcPr>
            <w:tcW w:w="835"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3"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992"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c>
          <w:tcPr>
            <w:tcW w:w="724" w:type="dxa"/>
            <w:tcBorders>
              <w:top w:val="nil"/>
              <w:left w:val="nil"/>
              <w:bottom w:val="single" w:sz="8" w:space="0" w:color="auto"/>
              <w:right w:val="single" w:sz="8" w:space="0" w:color="auto"/>
            </w:tcBorders>
            <w:shd w:val="clear" w:color="auto" w:fill="auto"/>
          </w:tcPr>
          <w:p w:rsidR="004B3095" w:rsidRPr="00045707" w:rsidRDefault="004B3095" w:rsidP="004B3095">
            <w:pPr>
              <w:spacing w:after="0" w:line="240" w:lineRule="auto"/>
              <w:jc w:val="center"/>
              <w:rPr>
                <w:rFonts w:eastAsia="Times New Roman"/>
                <w:color w:val="000000"/>
                <w:lang w:eastAsia="es-PE"/>
              </w:rPr>
            </w:pP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rPr>
                <w:rFonts w:eastAsia="Times New Roman"/>
                <w:color w:val="000000"/>
                <w:lang w:eastAsia="es-PE"/>
              </w:rPr>
            </w:pPr>
            <w:r w:rsidRPr="00045707">
              <w:rPr>
                <w:rFonts w:eastAsia="Times New Roman"/>
                <w:color w:val="000000"/>
                <w:lang w:eastAsia="es-PE"/>
              </w:rPr>
              <w:t>Solo Secundaria</w:t>
            </w:r>
          </w:p>
        </w:tc>
        <w:tc>
          <w:tcPr>
            <w:tcW w:w="850"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123</w:t>
            </w:r>
          </w:p>
        </w:tc>
        <w:tc>
          <w:tcPr>
            <w:tcW w:w="771"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rPr>
                <w:rFonts w:eastAsia="Times New Roman"/>
                <w:color w:val="000000"/>
                <w:lang w:eastAsia="es-PE"/>
              </w:rPr>
            </w:pPr>
            <w:r>
              <w:rPr>
                <w:rFonts w:eastAsia="Times New Roman"/>
                <w:color w:val="000000"/>
                <w:lang w:eastAsia="es-PE"/>
              </w:rPr>
              <w:t>22.44</w:t>
            </w:r>
          </w:p>
        </w:tc>
        <w:tc>
          <w:tcPr>
            <w:tcW w:w="835"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425</w:t>
            </w:r>
          </w:p>
        </w:tc>
        <w:tc>
          <w:tcPr>
            <w:tcW w:w="993"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77.55</w:t>
            </w:r>
          </w:p>
        </w:tc>
        <w:tc>
          <w:tcPr>
            <w:tcW w:w="992"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548</w:t>
            </w:r>
          </w:p>
        </w:tc>
        <w:tc>
          <w:tcPr>
            <w:tcW w:w="724"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100</w:t>
            </w:r>
          </w:p>
        </w:tc>
      </w:tr>
      <w:tr w:rsidR="004B3095" w:rsidRPr="00045707" w:rsidTr="000F42EF">
        <w:trPr>
          <w:trHeight w:val="315"/>
          <w:jc w:val="right"/>
        </w:trPr>
        <w:tc>
          <w:tcPr>
            <w:tcW w:w="2835" w:type="dxa"/>
            <w:tcBorders>
              <w:top w:val="nil"/>
              <w:left w:val="single" w:sz="8" w:space="0" w:color="auto"/>
              <w:bottom w:val="single" w:sz="8" w:space="0" w:color="auto"/>
              <w:right w:val="single" w:sz="8" w:space="0" w:color="auto"/>
            </w:tcBorders>
            <w:shd w:val="clear" w:color="auto" w:fill="auto"/>
            <w:hideMark/>
          </w:tcPr>
          <w:p w:rsidR="004B3095" w:rsidRPr="00045707" w:rsidRDefault="004B3095" w:rsidP="004B3095">
            <w:pPr>
              <w:spacing w:after="0" w:line="240" w:lineRule="auto"/>
              <w:jc w:val="center"/>
              <w:rPr>
                <w:rFonts w:eastAsia="Times New Roman"/>
                <w:color w:val="000000"/>
                <w:lang w:eastAsia="es-PE"/>
              </w:rPr>
            </w:pPr>
            <w:r w:rsidRPr="00045707">
              <w:rPr>
                <w:rFonts w:eastAsia="Times New Roman"/>
                <w:color w:val="000000"/>
                <w:lang w:eastAsia="es-PE"/>
              </w:rPr>
              <w:t>TOTALES</w:t>
            </w:r>
          </w:p>
        </w:tc>
        <w:tc>
          <w:tcPr>
            <w:tcW w:w="850"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123</w:t>
            </w:r>
          </w:p>
        </w:tc>
        <w:tc>
          <w:tcPr>
            <w:tcW w:w="771"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both"/>
              <w:rPr>
                <w:rFonts w:eastAsia="Times New Roman"/>
                <w:color w:val="000000"/>
                <w:lang w:eastAsia="es-PE"/>
              </w:rPr>
            </w:pPr>
            <w:r>
              <w:rPr>
                <w:rFonts w:eastAsia="Times New Roman"/>
                <w:color w:val="000000"/>
                <w:lang w:eastAsia="es-PE"/>
              </w:rPr>
              <w:t>22.44</w:t>
            </w:r>
          </w:p>
        </w:tc>
        <w:tc>
          <w:tcPr>
            <w:tcW w:w="835"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center"/>
              <w:rPr>
                <w:rFonts w:eastAsia="Times New Roman"/>
                <w:color w:val="000000"/>
                <w:lang w:eastAsia="es-PE"/>
              </w:rPr>
            </w:pPr>
            <w:r>
              <w:rPr>
                <w:rFonts w:eastAsia="Times New Roman"/>
                <w:color w:val="000000"/>
                <w:lang w:eastAsia="es-PE"/>
              </w:rPr>
              <w:t>425</w:t>
            </w:r>
          </w:p>
        </w:tc>
        <w:tc>
          <w:tcPr>
            <w:tcW w:w="993"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rPr>
                <w:rFonts w:eastAsia="Times New Roman"/>
                <w:color w:val="000000"/>
                <w:lang w:eastAsia="es-PE"/>
              </w:rPr>
            </w:pPr>
            <w:r>
              <w:rPr>
                <w:rFonts w:eastAsia="Times New Roman"/>
                <w:color w:val="000000"/>
                <w:lang w:eastAsia="es-PE"/>
              </w:rPr>
              <w:t>77.55</w:t>
            </w:r>
          </w:p>
        </w:tc>
        <w:tc>
          <w:tcPr>
            <w:tcW w:w="992"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jc w:val="both"/>
              <w:rPr>
                <w:rFonts w:eastAsia="Times New Roman"/>
                <w:color w:val="000000"/>
                <w:lang w:eastAsia="es-PE"/>
              </w:rPr>
            </w:pPr>
            <w:r>
              <w:rPr>
                <w:rFonts w:eastAsia="Times New Roman"/>
                <w:color w:val="000000"/>
                <w:lang w:eastAsia="es-PE"/>
              </w:rPr>
              <w:t>548</w:t>
            </w:r>
          </w:p>
        </w:tc>
        <w:tc>
          <w:tcPr>
            <w:tcW w:w="724" w:type="dxa"/>
            <w:tcBorders>
              <w:top w:val="nil"/>
              <w:left w:val="nil"/>
              <w:bottom w:val="single" w:sz="8" w:space="0" w:color="auto"/>
              <w:right w:val="single" w:sz="8" w:space="0" w:color="auto"/>
            </w:tcBorders>
            <w:shd w:val="clear" w:color="auto" w:fill="auto"/>
          </w:tcPr>
          <w:p w:rsidR="004B3095" w:rsidRPr="00045707" w:rsidRDefault="00EC5801" w:rsidP="004B3095">
            <w:pPr>
              <w:spacing w:after="0" w:line="240" w:lineRule="auto"/>
              <w:rPr>
                <w:rFonts w:eastAsia="Times New Roman"/>
                <w:color w:val="000000"/>
                <w:lang w:eastAsia="es-PE"/>
              </w:rPr>
            </w:pPr>
            <w:r>
              <w:rPr>
                <w:rFonts w:eastAsia="Times New Roman"/>
                <w:color w:val="000000"/>
                <w:lang w:eastAsia="es-PE"/>
              </w:rPr>
              <w:t>100</w:t>
            </w:r>
          </w:p>
        </w:tc>
      </w:tr>
    </w:tbl>
    <w:p w:rsidR="00DD4BCA" w:rsidRDefault="00DF322E" w:rsidP="00DF322E">
      <w:pPr>
        <w:tabs>
          <w:tab w:val="left" w:pos="567"/>
        </w:tabs>
        <w:spacing w:after="0"/>
        <w:ind w:left="142"/>
        <w:jc w:val="both"/>
        <w:rPr>
          <w:rFonts w:cs="Arial"/>
        </w:rPr>
      </w:pPr>
      <w:r>
        <w:rPr>
          <w:rFonts w:cs="Arial"/>
        </w:rPr>
        <w:tab/>
      </w:r>
      <w:r w:rsidR="00DD4BCA" w:rsidRPr="00FC7ED2">
        <w:rPr>
          <w:rFonts w:cs="Arial"/>
        </w:rPr>
        <w:t>FUENTE:</w:t>
      </w:r>
      <w:r w:rsidR="00DD4BCA">
        <w:rPr>
          <w:rFonts w:cs="Arial"/>
        </w:rPr>
        <w:t xml:space="preserve"> </w:t>
      </w:r>
      <w:r w:rsidR="005403C4">
        <w:rPr>
          <w:rFonts w:cs="Arial"/>
        </w:rPr>
        <w:t>PADRÓN</w:t>
      </w:r>
      <w:r w:rsidR="00DD4BCA">
        <w:rPr>
          <w:rFonts w:cs="Arial"/>
        </w:rPr>
        <w:t xml:space="preserve"> DE PADRES DE FAMILIA DE LA I.</w:t>
      </w:r>
      <w:r w:rsidR="005403C4">
        <w:rPr>
          <w:rFonts w:cs="Arial"/>
        </w:rPr>
        <w:t xml:space="preserve"> </w:t>
      </w:r>
      <w:r w:rsidR="00DD4BCA">
        <w:rPr>
          <w:rFonts w:cs="Arial"/>
        </w:rPr>
        <w:t>E</w:t>
      </w:r>
      <w:r w:rsidR="005403C4">
        <w:rPr>
          <w:rFonts w:cs="Arial"/>
        </w:rPr>
        <w:t>.</w:t>
      </w:r>
      <w:r w:rsidR="00DD4BCA">
        <w:rPr>
          <w:rFonts w:cs="Arial"/>
        </w:rPr>
        <w:t xml:space="preserve"> /ABRIL 201</w:t>
      </w:r>
      <w:r w:rsidR="00950E32">
        <w:rPr>
          <w:rFonts w:cs="Arial"/>
        </w:rPr>
        <w:t>7</w:t>
      </w:r>
    </w:p>
    <w:p w:rsidR="00DD4BCA" w:rsidRDefault="00DD4BCA" w:rsidP="00ED4C4E">
      <w:pPr>
        <w:tabs>
          <w:tab w:val="left" w:pos="1134"/>
        </w:tabs>
        <w:spacing w:after="0"/>
        <w:ind w:left="284"/>
        <w:jc w:val="both"/>
        <w:rPr>
          <w:rFonts w:cs="Arial"/>
        </w:rPr>
      </w:pPr>
    </w:p>
    <w:p w:rsidR="00DD4BCA" w:rsidRPr="00FC7ED2" w:rsidRDefault="00DD4BCA" w:rsidP="00DD4BCA">
      <w:pPr>
        <w:tabs>
          <w:tab w:val="left" w:pos="1134"/>
        </w:tabs>
        <w:spacing w:after="0"/>
        <w:jc w:val="both"/>
        <w:rPr>
          <w:rFonts w:cs="Arial"/>
        </w:rPr>
      </w:pPr>
    </w:p>
    <w:p w:rsidR="0034357D" w:rsidRPr="0004640C" w:rsidRDefault="0034357D" w:rsidP="0034357D">
      <w:pPr>
        <w:spacing w:after="0"/>
        <w:ind w:left="426"/>
        <w:contextualSpacing/>
        <w:jc w:val="both"/>
        <w:rPr>
          <w:rFonts w:cs="Arial"/>
          <w:b/>
        </w:rPr>
      </w:pPr>
    </w:p>
    <w:p w:rsidR="0034357D" w:rsidRPr="0004640C" w:rsidRDefault="004228FD" w:rsidP="00DF322E">
      <w:pPr>
        <w:numPr>
          <w:ilvl w:val="0"/>
          <w:numId w:val="1"/>
        </w:numPr>
        <w:spacing w:after="0" w:line="276" w:lineRule="auto"/>
        <w:ind w:left="567" w:hanging="283"/>
        <w:contextualSpacing/>
        <w:jc w:val="both"/>
        <w:rPr>
          <w:rFonts w:cs="Arial"/>
          <w:b/>
        </w:rPr>
      </w:pPr>
      <w:r>
        <w:rPr>
          <w:rFonts w:cs="Arial"/>
          <w:b/>
        </w:rPr>
        <w:t xml:space="preserve">ESTIMACIÓN DEL RIESGO EN LA I. E. </w:t>
      </w:r>
    </w:p>
    <w:p w:rsidR="0034357D" w:rsidRPr="0004640C" w:rsidRDefault="0034357D" w:rsidP="0034357D">
      <w:pPr>
        <w:spacing w:after="0"/>
        <w:ind w:left="426"/>
        <w:contextualSpacing/>
        <w:jc w:val="both"/>
        <w:rPr>
          <w:rFonts w:cs="Arial"/>
          <w:b/>
        </w:rPr>
      </w:pPr>
    </w:p>
    <w:p w:rsidR="00DD4BCA" w:rsidRPr="0004640C" w:rsidRDefault="00AF5F3E" w:rsidP="00DF322E">
      <w:pPr>
        <w:spacing w:after="0"/>
        <w:ind w:left="567"/>
        <w:jc w:val="both"/>
        <w:rPr>
          <w:rFonts w:cs="Arial"/>
        </w:rPr>
      </w:pPr>
      <w:r>
        <w:rPr>
          <w:rFonts w:cs="Arial"/>
          <w:b/>
        </w:rPr>
        <w:t>6</w:t>
      </w:r>
      <w:r w:rsidR="0034357D" w:rsidRPr="0004640C">
        <w:rPr>
          <w:rFonts w:cs="Arial"/>
          <w:b/>
        </w:rPr>
        <w:t>.1.</w:t>
      </w:r>
      <w:r w:rsidR="00DD4BCA" w:rsidRPr="0004640C">
        <w:rPr>
          <w:rFonts w:cs="Arial"/>
          <w:b/>
        </w:rPr>
        <w:t xml:space="preserve"> POSIBLES </w:t>
      </w:r>
      <w:r w:rsidR="004228FD">
        <w:rPr>
          <w:rFonts w:cs="Arial"/>
          <w:b/>
        </w:rPr>
        <w:t>PELIGROS</w:t>
      </w:r>
      <w:r w:rsidR="00DD4BCA" w:rsidRPr="0004640C">
        <w:rPr>
          <w:rFonts w:cs="Arial"/>
          <w:b/>
        </w:rPr>
        <w:t xml:space="preserve"> QUE AFECTAN A LA I.E</w:t>
      </w:r>
      <w:r w:rsidR="00DD4BCA" w:rsidRPr="0004640C">
        <w:rPr>
          <w:rFonts w:cs="Arial"/>
        </w:rPr>
        <w:t>:</w:t>
      </w:r>
    </w:p>
    <w:p w:rsidR="00DD4BCA" w:rsidRPr="0004640C" w:rsidRDefault="00DD4BCA" w:rsidP="00DD4BCA">
      <w:pPr>
        <w:spacing w:after="0"/>
        <w:ind w:left="426" w:right="141"/>
        <w:contextualSpacing/>
        <w:jc w:val="both"/>
        <w:rPr>
          <w:rFonts w:cs="Arial"/>
        </w:rPr>
      </w:pPr>
    </w:p>
    <w:tbl>
      <w:tblPr>
        <w:tblStyle w:val="Listaclara-nfasis2"/>
        <w:tblW w:w="8240"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6"/>
        <w:gridCol w:w="3142"/>
        <w:gridCol w:w="2972"/>
      </w:tblGrid>
      <w:tr w:rsidR="00DD4BCA" w:rsidRPr="0004640C" w:rsidTr="00B1784F">
        <w:trPr>
          <w:cnfStyle w:val="100000000000" w:firstRow="1" w:lastRow="0" w:firstColumn="0" w:lastColumn="0" w:oddVBand="0" w:evenVBand="0" w:oddHBand="0" w:evenHBand="0" w:firstRowFirstColumn="0" w:firstRowLastColumn="0" w:lastRowFirstColumn="0" w:lastRowLastColumn="0"/>
          <w:trHeight w:val="533"/>
        </w:trPr>
        <w:tc>
          <w:tcPr>
            <w:tcW w:w="2126" w:type="dxa"/>
            <w:tcBorders>
              <w:bottom w:val="single" w:sz="4" w:space="0" w:color="auto"/>
            </w:tcBorders>
            <w:hideMark/>
          </w:tcPr>
          <w:p w:rsidR="00DD4BCA" w:rsidRPr="00E350BF" w:rsidRDefault="00DD4BCA" w:rsidP="00D409FD">
            <w:pPr>
              <w:tabs>
                <w:tab w:val="left" w:pos="5159"/>
              </w:tabs>
              <w:ind w:left="426"/>
              <w:jc w:val="center"/>
              <w:rPr>
                <w:rFonts w:cs="Arial"/>
                <w:bCs w:val="0"/>
                <w:color w:val="auto"/>
              </w:rPr>
            </w:pPr>
            <w:r w:rsidRPr="00E350BF">
              <w:rPr>
                <w:rFonts w:cs="Arial"/>
                <w:bCs w:val="0"/>
                <w:color w:val="auto"/>
              </w:rPr>
              <w:t>PELIGROS</w:t>
            </w:r>
          </w:p>
        </w:tc>
        <w:tc>
          <w:tcPr>
            <w:tcW w:w="3142" w:type="dxa"/>
            <w:tcBorders>
              <w:bottom w:val="single" w:sz="4" w:space="0" w:color="auto"/>
            </w:tcBorders>
            <w:hideMark/>
          </w:tcPr>
          <w:p w:rsidR="00DD4BCA" w:rsidRPr="00E350BF" w:rsidRDefault="00DD4BCA" w:rsidP="00080F35">
            <w:pPr>
              <w:tabs>
                <w:tab w:val="left" w:pos="5159"/>
              </w:tabs>
              <w:jc w:val="center"/>
              <w:rPr>
                <w:rFonts w:cs="Arial"/>
                <w:bCs w:val="0"/>
                <w:color w:val="auto"/>
              </w:rPr>
            </w:pPr>
            <w:r w:rsidRPr="00E350BF">
              <w:rPr>
                <w:rFonts w:cs="Arial"/>
                <w:bCs w:val="0"/>
                <w:color w:val="auto"/>
              </w:rPr>
              <w:t>NATURALES</w:t>
            </w:r>
          </w:p>
        </w:tc>
        <w:tc>
          <w:tcPr>
            <w:tcW w:w="2972" w:type="dxa"/>
            <w:tcBorders>
              <w:bottom w:val="single" w:sz="4" w:space="0" w:color="auto"/>
            </w:tcBorders>
            <w:hideMark/>
          </w:tcPr>
          <w:p w:rsidR="00DD4BCA" w:rsidRPr="00E350BF" w:rsidRDefault="009F2AD9" w:rsidP="00086431">
            <w:pPr>
              <w:tabs>
                <w:tab w:val="left" w:pos="5159"/>
              </w:tabs>
              <w:ind w:left="-118"/>
              <w:jc w:val="center"/>
              <w:rPr>
                <w:rFonts w:cs="Arial"/>
                <w:bCs w:val="0"/>
                <w:color w:val="auto"/>
              </w:rPr>
            </w:pPr>
            <w:r w:rsidRPr="00E350BF">
              <w:rPr>
                <w:rFonts w:cs="Arial"/>
                <w:bCs w:val="0"/>
                <w:color w:val="auto"/>
              </w:rPr>
              <w:t>CONSECUENCIAS PARA LA I. E.</w:t>
            </w:r>
          </w:p>
        </w:tc>
      </w:tr>
      <w:tr w:rsidR="00DD4BCA" w:rsidRPr="0004640C" w:rsidTr="009143D0">
        <w:trPr>
          <w:cnfStyle w:val="000000100000" w:firstRow="0" w:lastRow="0" w:firstColumn="0" w:lastColumn="0" w:oddVBand="0" w:evenVBand="0" w:oddHBand="1" w:evenHBand="0" w:firstRowFirstColumn="0" w:firstRowLastColumn="0" w:lastRowFirstColumn="0" w:lastRowLastColumn="0"/>
          <w:trHeight w:val="577"/>
        </w:trPr>
        <w:tc>
          <w:tcPr>
            <w:tcW w:w="2126" w:type="dxa"/>
            <w:vMerge w:val="restart"/>
            <w:tcBorders>
              <w:top w:val="none" w:sz="0" w:space="0" w:color="auto"/>
              <w:left w:val="none" w:sz="0" w:space="0" w:color="auto"/>
              <w:bottom w:val="none" w:sz="0" w:space="0" w:color="auto"/>
            </w:tcBorders>
            <w:hideMark/>
          </w:tcPr>
          <w:p w:rsidR="00DD4BCA" w:rsidRPr="0004640C" w:rsidRDefault="00DD4BCA" w:rsidP="00080F35">
            <w:pPr>
              <w:ind w:left="106"/>
              <w:jc w:val="both"/>
              <w:rPr>
                <w:rFonts w:cs="Arial"/>
                <w:b/>
                <w:bCs/>
              </w:rPr>
            </w:pPr>
            <w:r w:rsidRPr="0004640C">
              <w:rPr>
                <w:rFonts w:cs="Arial"/>
                <w:b/>
                <w:bCs/>
              </w:rPr>
              <w:lastRenderedPageBreak/>
              <w:t xml:space="preserve">Probabilidad de ocurrencia de un fenómeno potencialmente destructivo en la </w:t>
            </w:r>
            <w:r w:rsidR="00D22D97">
              <w:rPr>
                <w:rFonts w:cs="Arial"/>
                <w:b/>
                <w:bCs/>
              </w:rPr>
              <w:t>Institución Educativa:</w:t>
            </w:r>
          </w:p>
        </w:tc>
        <w:tc>
          <w:tcPr>
            <w:tcW w:w="3142" w:type="dxa"/>
            <w:tcBorders>
              <w:top w:val="none" w:sz="0" w:space="0" w:color="auto"/>
              <w:bottom w:val="none" w:sz="0" w:space="0" w:color="auto"/>
            </w:tcBorders>
          </w:tcPr>
          <w:p w:rsidR="00DD4BCA" w:rsidRPr="00CD6D3F" w:rsidRDefault="0066007D" w:rsidP="00080F35">
            <w:pPr>
              <w:tabs>
                <w:tab w:val="left" w:pos="5159"/>
              </w:tabs>
              <w:jc w:val="center"/>
              <w:rPr>
                <w:rFonts w:cs="Arial"/>
                <w:bCs/>
              </w:rPr>
            </w:pPr>
            <w:r>
              <w:rPr>
                <w:rFonts w:cs="Arial"/>
                <w:bCs/>
              </w:rPr>
              <w:t>SISMO</w:t>
            </w:r>
          </w:p>
        </w:tc>
        <w:tc>
          <w:tcPr>
            <w:tcW w:w="2972" w:type="dxa"/>
            <w:tcBorders>
              <w:top w:val="none" w:sz="0" w:space="0" w:color="auto"/>
              <w:bottom w:val="none" w:sz="0" w:space="0" w:color="auto"/>
              <w:right w:val="none" w:sz="0" w:space="0" w:color="auto"/>
            </w:tcBorders>
          </w:tcPr>
          <w:p w:rsidR="00DD4BCA" w:rsidRPr="006E3277" w:rsidRDefault="0066007D" w:rsidP="0066007D">
            <w:pPr>
              <w:tabs>
                <w:tab w:val="left" w:pos="5159"/>
              </w:tabs>
              <w:ind w:left="19"/>
              <w:jc w:val="center"/>
              <w:rPr>
                <w:rFonts w:asciiTheme="minorHAnsi" w:hAnsiTheme="minorHAnsi" w:cs="Arial"/>
                <w:bCs/>
              </w:rPr>
            </w:pPr>
            <w:r w:rsidRPr="006E3277">
              <w:rPr>
                <w:rFonts w:asciiTheme="minorHAnsi" w:hAnsiTheme="minorHAnsi" w:cs="Arial"/>
                <w:bCs/>
              </w:rPr>
              <w:t>destrucción de estructuras, perdida de materiales y mobiliario, daños a la vida y la salud, suspensión de clases</w:t>
            </w:r>
          </w:p>
        </w:tc>
      </w:tr>
      <w:tr w:rsidR="00DD4BCA" w:rsidRPr="0004640C" w:rsidTr="009143D0">
        <w:trPr>
          <w:trHeight w:val="342"/>
        </w:trPr>
        <w:tc>
          <w:tcPr>
            <w:tcW w:w="2126" w:type="dxa"/>
            <w:vMerge/>
            <w:hideMark/>
          </w:tcPr>
          <w:p w:rsidR="00DD4BCA" w:rsidRPr="0004640C" w:rsidRDefault="00DD4BCA" w:rsidP="00D409FD">
            <w:pPr>
              <w:tabs>
                <w:tab w:val="left" w:pos="5159"/>
              </w:tabs>
              <w:ind w:left="426"/>
              <w:jc w:val="center"/>
              <w:rPr>
                <w:rFonts w:cs="Arial"/>
                <w:b/>
                <w:bCs/>
              </w:rPr>
            </w:pPr>
          </w:p>
        </w:tc>
        <w:tc>
          <w:tcPr>
            <w:tcW w:w="3142" w:type="dxa"/>
          </w:tcPr>
          <w:p w:rsidR="00DD4BCA" w:rsidRPr="00CD6D3F" w:rsidRDefault="00EC5801" w:rsidP="00080F35">
            <w:pPr>
              <w:tabs>
                <w:tab w:val="left" w:pos="5159"/>
              </w:tabs>
              <w:jc w:val="center"/>
              <w:rPr>
                <w:rFonts w:cs="Arial"/>
                <w:bCs/>
              </w:rPr>
            </w:pPr>
            <w:r>
              <w:rPr>
                <w:rFonts w:cs="Arial"/>
                <w:bCs/>
              </w:rPr>
              <w:t>HELADAS</w:t>
            </w:r>
          </w:p>
        </w:tc>
        <w:tc>
          <w:tcPr>
            <w:tcW w:w="2972" w:type="dxa"/>
          </w:tcPr>
          <w:p w:rsidR="00DD4BCA" w:rsidRPr="00CD6D3F" w:rsidRDefault="00EC5801" w:rsidP="00080F35">
            <w:pPr>
              <w:tabs>
                <w:tab w:val="left" w:pos="5159"/>
              </w:tabs>
              <w:ind w:left="19"/>
              <w:jc w:val="center"/>
              <w:rPr>
                <w:rFonts w:cs="Arial"/>
                <w:bCs/>
              </w:rPr>
            </w:pPr>
            <w:r>
              <w:rPr>
                <w:rFonts w:cs="Arial"/>
                <w:bCs/>
              </w:rPr>
              <w:t>Daño a alumnos con IRAs</w:t>
            </w:r>
          </w:p>
        </w:tc>
      </w:tr>
      <w:tr w:rsidR="00DD4BCA" w:rsidRPr="0004640C" w:rsidTr="009143D0">
        <w:trPr>
          <w:cnfStyle w:val="000000100000" w:firstRow="0" w:lastRow="0" w:firstColumn="0" w:lastColumn="0" w:oddVBand="0" w:evenVBand="0" w:oddHBand="1" w:evenHBand="0" w:firstRowFirstColumn="0" w:firstRowLastColumn="0" w:lastRowFirstColumn="0" w:lastRowLastColumn="0"/>
          <w:trHeight w:val="257"/>
        </w:trPr>
        <w:tc>
          <w:tcPr>
            <w:tcW w:w="2126" w:type="dxa"/>
            <w:vMerge/>
            <w:tcBorders>
              <w:top w:val="none" w:sz="0" w:space="0" w:color="auto"/>
              <w:left w:val="none" w:sz="0" w:space="0" w:color="auto"/>
              <w:bottom w:val="none" w:sz="0" w:space="0" w:color="auto"/>
            </w:tcBorders>
            <w:hideMark/>
          </w:tcPr>
          <w:p w:rsidR="00DD4BCA" w:rsidRPr="0004640C" w:rsidRDefault="00DD4BCA" w:rsidP="00D409FD">
            <w:pPr>
              <w:tabs>
                <w:tab w:val="left" w:pos="5159"/>
              </w:tabs>
              <w:ind w:left="426"/>
              <w:jc w:val="center"/>
              <w:rPr>
                <w:rFonts w:cs="Arial"/>
                <w:b/>
                <w:bCs/>
              </w:rPr>
            </w:pPr>
          </w:p>
        </w:tc>
        <w:tc>
          <w:tcPr>
            <w:tcW w:w="3142" w:type="dxa"/>
            <w:tcBorders>
              <w:top w:val="none" w:sz="0" w:space="0" w:color="auto"/>
              <w:bottom w:val="none" w:sz="0" w:space="0" w:color="auto"/>
            </w:tcBorders>
          </w:tcPr>
          <w:p w:rsidR="00DD4BCA" w:rsidRPr="00CD6D3F" w:rsidRDefault="00EC5801" w:rsidP="00080F35">
            <w:pPr>
              <w:tabs>
                <w:tab w:val="left" w:pos="5159"/>
              </w:tabs>
              <w:jc w:val="center"/>
              <w:rPr>
                <w:rFonts w:cs="Arial"/>
                <w:bCs/>
              </w:rPr>
            </w:pPr>
            <w:r>
              <w:rPr>
                <w:rFonts w:cs="Arial"/>
                <w:bCs/>
              </w:rPr>
              <w:t>LLUVIAS INTENSAS</w:t>
            </w:r>
          </w:p>
        </w:tc>
        <w:tc>
          <w:tcPr>
            <w:tcW w:w="2972" w:type="dxa"/>
            <w:tcBorders>
              <w:top w:val="none" w:sz="0" w:space="0" w:color="auto"/>
              <w:bottom w:val="none" w:sz="0" w:space="0" w:color="auto"/>
              <w:right w:val="none" w:sz="0" w:space="0" w:color="auto"/>
            </w:tcBorders>
          </w:tcPr>
          <w:p w:rsidR="00DD4BCA" w:rsidRPr="00CD6D3F" w:rsidRDefault="00EC5801" w:rsidP="00080F35">
            <w:pPr>
              <w:tabs>
                <w:tab w:val="left" w:pos="5159"/>
              </w:tabs>
              <w:ind w:left="19"/>
              <w:jc w:val="center"/>
              <w:rPr>
                <w:rFonts w:cs="Arial"/>
                <w:bCs/>
              </w:rPr>
            </w:pPr>
            <w:r>
              <w:rPr>
                <w:rFonts w:cs="Arial"/>
                <w:bCs/>
              </w:rPr>
              <w:t>Enfermedades de EDAs</w:t>
            </w:r>
          </w:p>
        </w:tc>
      </w:tr>
      <w:tr w:rsidR="00DD4BCA" w:rsidRPr="0004640C" w:rsidTr="009143D0">
        <w:trPr>
          <w:trHeight w:val="274"/>
        </w:trPr>
        <w:tc>
          <w:tcPr>
            <w:tcW w:w="2126" w:type="dxa"/>
            <w:vMerge/>
            <w:hideMark/>
          </w:tcPr>
          <w:p w:rsidR="00DD4BCA" w:rsidRPr="0004640C" w:rsidRDefault="00DD4BCA" w:rsidP="00D409FD">
            <w:pPr>
              <w:tabs>
                <w:tab w:val="left" w:pos="5159"/>
              </w:tabs>
              <w:ind w:left="426"/>
              <w:jc w:val="center"/>
              <w:rPr>
                <w:rFonts w:cs="Arial"/>
                <w:b/>
                <w:bCs/>
              </w:rPr>
            </w:pPr>
          </w:p>
        </w:tc>
        <w:tc>
          <w:tcPr>
            <w:tcW w:w="3142" w:type="dxa"/>
          </w:tcPr>
          <w:p w:rsidR="00DD4BCA" w:rsidRPr="00CD6D3F" w:rsidRDefault="00EC5801" w:rsidP="00080F35">
            <w:pPr>
              <w:tabs>
                <w:tab w:val="left" w:pos="5159"/>
              </w:tabs>
              <w:jc w:val="center"/>
              <w:rPr>
                <w:rFonts w:cs="Arial"/>
                <w:bCs/>
              </w:rPr>
            </w:pPr>
            <w:r>
              <w:rPr>
                <w:rFonts w:cs="Arial"/>
                <w:bCs/>
              </w:rPr>
              <w:t>INUNDACIONES</w:t>
            </w:r>
          </w:p>
        </w:tc>
        <w:tc>
          <w:tcPr>
            <w:tcW w:w="2972" w:type="dxa"/>
          </w:tcPr>
          <w:p w:rsidR="00DD4BCA" w:rsidRPr="00CD6D3F" w:rsidRDefault="00EC5801" w:rsidP="00080F35">
            <w:pPr>
              <w:tabs>
                <w:tab w:val="left" w:pos="5159"/>
              </w:tabs>
              <w:ind w:left="19"/>
              <w:jc w:val="center"/>
              <w:rPr>
                <w:rFonts w:cs="Arial"/>
                <w:bCs/>
              </w:rPr>
            </w:pPr>
            <w:r>
              <w:rPr>
                <w:rFonts w:cs="Arial"/>
                <w:bCs/>
              </w:rPr>
              <w:t>Daño de material eductivo y enfermedades a alumnos  con IRAs y EDAs</w:t>
            </w:r>
          </w:p>
        </w:tc>
      </w:tr>
      <w:tr w:rsidR="00DD4BCA" w:rsidRPr="0004640C" w:rsidTr="009143D0">
        <w:trPr>
          <w:cnfStyle w:val="000000100000" w:firstRow="0" w:lastRow="0" w:firstColumn="0" w:lastColumn="0" w:oddVBand="0" w:evenVBand="0" w:oddHBand="1" w:evenHBand="0" w:firstRowFirstColumn="0" w:firstRowLastColumn="0" w:lastRowFirstColumn="0" w:lastRowLastColumn="0"/>
          <w:trHeight w:val="548"/>
        </w:trPr>
        <w:tc>
          <w:tcPr>
            <w:tcW w:w="2126" w:type="dxa"/>
            <w:vMerge/>
            <w:tcBorders>
              <w:top w:val="none" w:sz="0" w:space="0" w:color="auto"/>
              <w:left w:val="none" w:sz="0" w:space="0" w:color="auto"/>
              <w:bottom w:val="none" w:sz="0" w:space="0" w:color="auto"/>
            </w:tcBorders>
            <w:hideMark/>
          </w:tcPr>
          <w:p w:rsidR="00DD4BCA" w:rsidRPr="0004640C" w:rsidRDefault="00DD4BCA" w:rsidP="00D409FD">
            <w:pPr>
              <w:tabs>
                <w:tab w:val="left" w:pos="5159"/>
              </w:tabs>
              <w:ind w:left="426"/>
              <w:jc w:val="center"/>
              <w:rPr>
                <w:rFonts w:cs="Arial"/>
                <w:b/>
                <w:bCs/>
              </w:rPr>
            </w:pPr>
          </w:p>
        </w:tc>
        <w:tc>
          <w:tcPr>
            <w:tcW w:w="3142" w:type="dxa"/>
            <w:tcBorders>
              <w:top w:val="none" w:sz="0" w:space="0" w:color="auto"/>
              <w:bottom w:val="none" w:sz="0" w:space="0" w:color="auto"/>
            </w:tcBorders>
          </w:tcPr>
          <w:p w:rsidR="00DD4BCA" w:rsidRPr="00CD6D3F" w:rsidRDefault="00DD4BCA" w:rsidP="00080F35">
            <w:pPr>
              <w:tabs>
                <w:tab w:val="left" w:pos="5159"/>
              </w:tabs>
              <w:jc w:val="center"/>
              <w:rPr>
                <w:rFonts w:cs="Arial"/>
                <w:bCs/>
              </w:rPr>
            </w:pPr>
          </w:p>
        </w:tc>
        <w:tc>
          <w:tcPr>
            <w:tcW w:w="2972" w:type="dxa"/>
            <w:tcBorders>
              <w:top w:val="none" w:sz="0" w:space="0" w:color="auto"/>
              <w:bottom w:val="none" w:sz="0" w:space="0" w:color="auto"/>
              <w:right w:val="none" w:sz="0" w:space="0" w:color="auto"/>
            </w:tcBorders>
          </w:tcPr>
          <w:p w:rsidR="00DD4BCA" w:rsidRPr="00CD6D3F" w:rsidRDefault="00DD4BCA" w:rsidP="00080F35">
            <w:pPr>
              <w:tabs>
                <w:tab w:val="left" w:pos="5159"/>
              </w:tabs>
              <w:ind w:left="19"/>
              <w:jc w:val="center"/>
              <w:rPr>
                <w:rFonts w:cs="Arial"/>
                <w:bCs/>
              </w:rPr>
            </w:pPr>
          </w:p>
        </w:tc>
      </w:tr>
      <w:tr w:rsidR="00230920" w:rsidRPr="0004640C" w:rsidTr="00230920">
        <w:trPr>
          <w:trHeight w:val="577"/>
        </w:trPr>
        <w:tc>
          <w:tcPr>
            <w:tcW w:w="2126" w:type="dxa"/>
            <w:tcBorders>
              <w:bottom w:val="single" w:sz="4" w:space="0" w:color="auto"/>
            </w:tcBorders>
            <w:shd w:val="clear" w:color="auto" w:fill="C0504D"/>
          </w:tcPr>
          <w:p w:rsidR="00230920" w:rsidRPr="00230920" w:rsidRDefault="00230920" w:rsidP="00230920">
            <w:pPr>
              <w:tabs>
                <w:tab w:val="left" w:pos="5159"/>
              </w:tabs>
              <w:ind w:left="426"/>
              <w:jc w:val="center"/>
              <w:rPr>
                <w:rFonts w:cs="Arial"/>
                <w:b/>
                <w:bCs/>
              </w:rPr>
            </w:pPr>
            <w:r w:rsidRPr="00230920">
              <w:rPr>
                <w:rFonts w:cs="Arial"/>
                <w:b/>
                <w:bCs/>
              </w:rPr>
              <w:t>PELIGROS</w:t>
            </w:r>
          </w:p>
        </w:tc>
        <w:tc>
          <w:tcPr>
            <w:tcW w:w="3142" w:type="dxa"/>
            <w:shd w:val="clear" w:color="auto" w:fill="C0504D"/>
          </w:tcPr>
          <w:p w:rsidR="00230920" w:rsidRPr="009F2AD9" w:rsidRDefault="00230920" w:rsidP="00080F35">
            <w:pPr>
              <w:tabs>
                <w:tab w:val="left" w:pos="5159"/>
              </w:tabs>
              <w:jc w:val="center"/>
              <w:rPr>
                <w:rFonts w:cs="Arial"/>
                <w:b/>
                <w:bCs/>
              </w:rPr>
            </w:pPr>
            <w:r>
              <w:rPr>
                <w:rFonts w:cs="Arial"/>
                <w:b/>
                <w:bCs/>
              </w:rPr>
              <w:t>ANTRÓPICOS</w:t>
            </w:r>
          </w:p>
        </w:tc>
        <w:tc>
          <w:tcPr>
            <w:tcW w:w="2972" w:type="dxa"/>
            <w:shd w:val="clear" w:color="auto" w:fill="C0504D"/>
          </w:tcPr>
          <w:p w:rsidR="00230920" w:rsidRPr="009F2AD9" w:rsidRDefault="00230920" w:rsidP="00080F35">
            <w:pPr>
              <w:tabs>
                <w:tab w:val="left" w:pos="5159"/>
              </w:tabs>
              <w:ind w:left="19"/>
              <w:jc w:val="center"/>
              <w:rPr>
                <w:rFonts w:cs="Arial"/>
                <w:b/>
                <w:bCs/>
              </w:rPr>
            </w:pPr>
            <w:r>
              <w:rPr>
                <w:rFonts w:cs="Arial"/>
                <w:b/>
                <w:bCs/>
              </w:rPr>
              <w:t>CONSECUENCIAS PARA LA I. E.</w:t>
            </w:r>
          </w:p>
        </w:tc>
      </w:tr>
      <w:tr w:rsidR="00080F35" w:rsidRPr="0004640C" w:rsidTr="00B1784F">
        <w:trPr>
          <w:cnfStyle w:val="000000100000" w:firstRow="0" w:lastRow="0" w:firstColumn="0" w:lastColumn="0" w:oddVBand="0" w:evenVBand="0" w:oddHBand="1" w:evenHBand="0" w:firstRowFirstColumn="0" w:firstRowLastColumn="0" w:lastRowFirstColumn="0" w:lastRowLastColumn="0"/>
          <w:trHeight w:val="577"/>
        </w:trPr>
        <w:tc>
          <w:tcPr>
            <w:tcW w:w="2126" w:type="dxa"/>
            <w:vMerge w:val="restart"/>
            <w:tcBorders>
              <w:top w:val="single" w:sz="4" w:space="0" w:color="auto"/>
              <w:left w:val="single" w:sz="4" w:space="0" w:color="auto"/>
              <w:bottom w:val="single" w:sz="4" w:space="0" w:color="auto"/>
            </w:tcBorders>
            <w:shd w:val="clear" w:color="auto" w:fill="auto"/>
          </w:tcPr>
          <w:p w:rsidR="00080F35" w:rsidRPr="00230920" w:rsidRDefault="00080F35" w:rsidP="00230920">
            <w:pPr>
              <w:tabs>
                <w:tab w:val="left" w:pos="5159"/>
              </w:tabs>
              <w:ind w:left="426"/>
              <w:jc w:val="center"/>
              <w:rPr>
                <w:rFonts w:cs="Arial"/>
                <w:b/>
                <w:bCs/>
              </w:rPr>
            </w:pPr>
            <w:r w:rsidRPr="0004640C">
              <w:rPr>
                <w:rFonts w:cs="Arial"/>
                <w:b/>
                <w:bCs/>
              </w:rPr>
              <w:t>Inducidos por la  actividad del ser humano</w:t>
            </w:r>
          </w:p>
        </w:tc>
        <w:tc>
          <w:tcPr>
            <w:tcW w:w="3142" w:type="dxa"/>
            <w:tcBorders>
              <w:top w:val="single" w:sz="4" w:space="0" w:color="auto"/>
              <w:bottom w:val="single" w:sz="4" w:space="0" w:color="auto"/>
            </w:tcBorders>
            <w:shd w:val="clear" w:color="auto" w:fill="auto"/>
          </w:tcPr>
          <w:p w:rsidR="00080F35" w:rsidRPr="00516BDF" w:rsidRDefault="00340493" w:rsidP="006E3277">
            <w:pPr>
              <w:tabs>
                <w:tab w:val="left" w:pos="5159"/>
              </w:tabs>
              <w:jc w:val="center"/>
              <w:rPr>
                <w:rFonts w:cs="Arial"/>
                <w:bCs/>
              </w:rPr>
            </w:pPr>
            <w:r>
              <w:rPr>
                <w:rFonts w:cs="Arial"/>
                <w:bCs/>
              </w:rPr>
              <w:t>INCENDIOS</w:t>
            </w:r>
            <w:r w:rsidR="006E3277" w:rsidRPr="00516BDF">
              <w:rPr>
                <w:rFonts w:cs="Arial"/>
                <w:bCs/>
              </w:rPr>
              <w:t xml:space="preserve"> </w:t>
            </w:r>
          </w:p>
        </w:tc>
        <w:tc>
          <w:tcPr>
            <w:tcW w:w="2972" w:type="dxa"/>
            <w:tcBorders>
              <w:top w:val="single" w:sz="4" w:space="0" w:color="auto"/>
              <w:bottom w:val="single" w:sz="4" w:space="0" w:color="auto"/>
              <w:right w:val="single" w:sz="4" w:space="0" w:color="auto"/>
            </w:tcBorders>
            <w:shd w:val="clear" w:color="auto" w:fill="auto"/>
          </w:tcPr>
          <w:p w:rsidR="00080F35" w:rsidRPr="00516BDF" w:rsidRDefault="006E3277" w:rsidP="00340493">
            <w:pPr>
              <w:tabs>
                <w:tab w:val="left" w:pos="5159"/>
              </w:tabs>
              <w:ind w:left="19"/>
              <w:jc w:val="center"/>
              <w:rPr>
                <w:rFonts w:cs="Arial"/>
                <w:bCs/>
              </w:rPr>
            </w:pPr>
            <w:r w:rsidRPr="00516BDF">
              <w:rPr>
                <w:rFonts w:cs="Arial"/>
                <w:bCs/>
              </w:rPr>
              <w:t xml:space="preserve">Destrucción del ambiente de </w:t>
            </w:r>
            <w:r w:rsidRPr="00516BDF">
              <w:rPr>
                <w:rFonts w:asciiTheme="minorHAnsi" w:hAnsiTheme="minorHAnsi" w:cs="Arial"/>
                <w:bCs/>
              </w:rPr>
              <w:t>daños a la vida y la salud por quemaduras y /o asfixia</w:t>
            </w:r>
          </w:p>
        </w:tc>
      </w:tr>
      <w:tr w:rsidR="00080F35" w:rsidRPr="0004640C" w:rsidTr="00080F35">
        <w:trPr>
          <w:trHeight w:val="577"/>
        </w:trPr>
        <w:tc>
          <w:tcPr>
            <w:tcW w:w="2126" w:type="dxa"/>
            <w:vMerge/>
            <w:shd w:val="clear" w:color="auto" w:fill="auto"/>
          </w:tcPr>
          <w:p w:rsidR="00080F35" w:rsidRPr="00230920" w:rsidRDefault="00080F35" w:rsidP="00230920">
            <w:pPr>
              <w:tabs>
                <w:tab w:val="left" w:pos="5159"/>
              </w:tabs>
              <w:ind w:left="426"/>
              <w:jc w:val="center"/>
              <w:rPr>
                <w:rFonts w:cs="Arial"/>
                <w:b/>
                <w:bCs/>
              </w:rPr>
            </w:pPr>
          </w:p>
        </w:tc>
        <w:tc>
          <w:tcPr>
            <w:tcW w:w="3142" w:type="dxa"/>
            <w:shd w:val="clear" w:color="auto" w:fill="auto"/>
          </w:tcPr>
          <w:p w:rsidR="00080F35" w:rsidRDefault="00340493" w:rsidP="00080F35">
            <w:pPr>
              <w:tabs>
                <w:tab w:val="left" w:pos="5159"/>
              </w:tabs>
              <w:jc w:val="center"/>
              <w:rPr>
                <w:rFonts w:cs="Arial"/>
                <w:b/>
                <w:bCs/>
              </w:rPr>
            </w:pPr>
            <w:r>
              <w:rPr>
                <w:rFonts w:cs="Arial"/>
                <w:bCs/>
              </w:rPr>
              <w:t>ACCIDENTES DE TRANSITO</w:t>
            </w:r>
          </w:p>
        </w:tc>
        <w:tc>
          <w:tcPr>
            <w:tcW w:w="2972" w:type="dxa"/>
            <w:shd w:val="clear" w:color="auto" w:fill="auto"/>
          </w:tcPr>
          <w:p w:rsidR="00080F35" w:rsidRDefault="00340493" w:rsidP="00080F35">
            <w:pPr>
              <w:tabs>
                <w:tab w:val="left" w:pos="5159"/>
              </w:tabs>
              <w:ind w:left="19"/>
              <w:jc w:val="center"/>
              <w:rPr>
                <w:rFonts w:cs="Arial"/>
                <w:b/>
                <w:bCs/>
              </w:rPr>
            </w:pPr>
            <w:r>
              <w:rPr>
                <w:rFonts w:cs="Arial"/>
                <w:bCs/>
              </w:rPr>
              <w:t>Muerte de la comunidad educativa</w:t>
            </w:r>
          </w:p>
        </w:tc>
      </w:tr>
      <w:tr w:rsidR="00080F35" w:rsidRPr="0004640C" w:rsidTr="00B1784F">
        <w:trPr>
          <w:cnfStyle w:val="000000100000" w:firstRow="0" w:lastRow="0" w:firstColumn="0" w:lastColumn="0" w:oddVBand="0" w:evenVBand="0" w:oddHBand="1" w:evenHBand="0" w:firstRowFirstColumn="0" w:firstRowLastColumn="0" w:lastRowFirstColumn="0" w:lastRowLastColumn="0"/>
          <w:trHeight w:val="577"/>
        </w:trPr>
        <w:tc>
          <w:tcPr>
            <w:tcW w:w="2126" w:type="dxa"/>
            <w:vMerge/>
            <w:tcBorders>
              <w:top w:val="single" w:sz="4" w:space="0" w:color="auto"/>
              <w:left w:val="single" w:sz="4" w:space="0" w:color="auto"/>
              <w:bottom w:val="single" w:sz="4" w:space="0" w:color="auto"/>
            </w:tcBorders>
            <w:shd w:val="clear" w:color="auto" w:fill="auto"/>
          </w:tcPr>
          <w:p w:rsidR="00080F35" w:rsidRPr="00230920" w:rsidRDefault="00080F35" w:rsidP="00230920">
            <w:pPr>
              <w:tabs>
                <w:tab w:val="left" w:pos="5159"/>
              </w:tabs>
              <w:ind w:left="426"/>
              <w:jc w:val="center"/>
              <w:rPr>
                <w:rFonts w:cs="Arial"/>
                <w:b/>
                <w:bCs/>
              </w:rPr>
            </w:pPr>
          </w:p>
        </w:tc>
        <w:tc>
          <w:tcPr>
            <w:tcW w:w="3142" w:type="dxa"/>
            <w:tcBorders>
              <w:top w:val="single" w:sz="4" w:space="0" w:color="auto"/>
              <w:bottom w:val="single" w:sz="4" w:space="0" w:color="auto"/>
            </w:tcBorders>
            <w:shd w:val="clear" w:color="auto" w:fill="auto"/>
          </w:tcPr>
          <w:p w:rsidR="00080F35" w:rsidRDefault="00080F35" w:rsidP="00080F35">
            <w:pPr>
              <w:tabs>
                <w:tab w:val="left" w:pos="5159"/>
              </w:tabs>
              <w:jc w:val="center"/>
              <w:rPr>
                <w:rFonts w:cs="Arial"/>
                <w:b/>
                <w:bCs/>
              </w:rPr>
            </w:pPr>
          </w:p>
        </w:tc>
        <w:tc>
          <w:tcPr>
            <w:tcW w:w="2972" w:type="dxa"/>
            <w:tcBorders>
              <w:top w:val="single" w:sz="4" w:space="0" w:color="auto"/>
              <w:bottom w:val="single" w:sz="4" w:space="0" w:color="auto"/>
              <w:right w:val="single" w:sz="4" w:space="0" w:color="auto"/>
            </w:tcBorders>
            <w:shd w:val="clear" w:color="auto" w:fill="auto"/>
          </w:tcPr>
          <w:p w:rsidR="00080F35" w:rsidRDefault="00080F35" w:rsidP="00080F35">
            <w:pPr>
              <w:tabs>
                <w:tab w:val="left" w:pos="5159"/>
              </w:tabs>
              <w:ind w:left="19"/>
              <w:jc w:val="center"/>
              <w:rPr>
                <w:rFonts w:cs="Arial"/>
                <w:b/>
                <w:bCs/>
              </w:rPr>
            </w:pPr>
          </w:p>
        </w:tc>
      </w:tr>
      <w:tr w:rsidR="00080F35" w:rsidRPr="0004640C" w:rsidTr="00080F35">
        <w:trPr>
          <w:trHeight w:val="548"/>
        </w:trPr>
        <w:tc>
          <w:tcPr>
            <w:tcW w:w="2126" w:type="dxa"/>
            <w:vMerge/>
            <w:shd w:val="clear" w:color="auto" w:fill="auto"/>
          </w:tcPr>
          <w:p w:rsidR="00080F35" w:rsidRPr="0004640C" w:rsidRDefault="00080F35" w:rsidP="00230920">
            <w:pPr>
              <w:tabs>
                <w:tab w:val="left" w:pos="5159"/>
              </w:tabs>
              <w:ind w:left="426"/>
              <w:jc w:val="center"/>
              <w:rPr>
                <w:rFonts w:cs="Arial"/>
                <w:b/>
                <w:bCs/>
              </w:rPr>
            </w:pPr>
          </w:p>
        </w:tc>
        <w:tc>
          <w:tcPr>
            <w:tcW w:w="3142" w:type="dxa"/>
          </w:tcPr>
          <w:p w:rsidR="00080F35" w:rsidRPr="00CD6D3F" w:rsidRDefault="00080F35" w:rsidP="00080F35">
            <w:pPr>
              <w:tabs>
                <w:tab w:val="left" w:pos="5159"/>
              </w:tabs>
              <w:jc w:val="center"/>
              <w:rPr>
                <w:rFonts w:cs="Arial"/>
                <w:bCs/>
              </w:rPr>
            </w:pPr>
          </w:p>
        </w:tc>
        <w:tc>
          <w:tcPr>
            <w:tcW w:w="2972" w:type="dxa"/>
          </w:tcPr>
          <w:p w:rsidR="00080F35" w:rsidRPr="00CD6D3F" w:rsidRDefault="00080F35" w:rsidP="00080F35">
            <w:pPr>
              <w:tabs>
                <w:tab w:val="left" w:pos="5159"/>
              </w:tabs>
              <w:ind w:left="19"/>
              <w:jc w:val="center"/>
              <w:rPr>
                <w:rFonts w:cs="Arial"/>
                <w:bCs/>
              </w:rPr>
            </w:pPr>
          </w:p>
        </w:tc>
      </w:tr>
      <w:tr w:rsidR="00080F35" w:rsidRPr="0004640C" w:rsidTr="00B1784F">
        <w:trPr>
          <w:cnfStyle w:val="000000100000" w:firstRow="0" w:lastRow="0" w:firstColumn="0" w:lastColumn="0" w:oddVBand="0" w:evenVBand="0" w:oddHBand="1" w:evenHBand="0" w:firstRowFirstColumn="0" w:firstRowLastColumn="0" w:lastRowFirstColumn="0" w:lastRowLastColumn="0"/>
          <w:trHeight w:val="548"/>
        </w:trPr>
        <w:tc>
          <w:tcPr>
            <w:tcW w:w="2126" w:type="dxa"/>
            <w:vMerge/>
            <w:tcBorders>
              <w:top w:val="single" w:sz="4" w:space="0" w:color="auto"/>
              <w:left w:val="single" w:sz="4" w:space="0" w:color="auto"/>
              <w:bottom w:val="single" w:sz="4" w:space="0" w:color="auto"/>
            </w:tcBorders>
            <w:shd w:val="clear" w:color="auto" w:fill="auto"/>
          </w:tcPr>
          <w:p w:rsidR="00080F35" w:rsidRPr="0004640C" w:rsidRDefault="00080F35" w:rsidP="00230920">
            <w:pPr>
              <w:tabs>
                <w:tab w:val="left" w:pos="5159"/>
              </w:tabs>
              <w:ind w:left="426"/>
              <w:jc w:val="center"/>
              <w:rPr>
                <w:rFonts w:cs="Arial"/>
                <w:b/>
                <w:bCs/>
              </w:rPr>
            </w:pPr>
          </w:p>
        </w:tc>
        <w:tc>
          <w:tcPr>
            <w:tcW w:w="3142" w:type="dxa"/>
            <w:tcBorders>
              <w:top w:val="single" w:sz="4" w:space="0" w:color="auto"/>
              <w:bottom w:val="single" w:sz="4" w:space="0" w:color="auto"/>
            </w:tcBorders>
          </w:tcPr>
          <w:p w:rsidR="00080F35" w:rsidRPr="00CD6D3F" w:rsidRDefault="00080F35" w:rsidP="00080F35">
            <w:pPr>
              <w:tabs>
                <w:tab w:val="left" w:pos="5159"/>
              </w:tabs>
              <w:jc w:val="center"/>
              <w:rPr>
                <w:rFonts w:cs="Arial"/>
                <w:bCs/>
              </w:rPr>
            </w:pPr>
          </w:p>
        </w:tc>
        <w:tc>
          <w:tcPr>
            <w:tcW w:w="2972" w:type="dxa"/>
            <w:tcBorders>
              <w:top w:val="single" w:sz="4" w:space="0" w:color="auto"/>
              <w:bottom w:val="single" w:sz="4" w:space="0" w:color="auto"/>
              <w:right w:val="single" w:sz="4" w:space="0" w:color="auto"/>
            </w:tcBorders>
          </w:tcPr>
          <w:p w:rsidR="00080F35" w:rsidRPr="00CD6D3F" w:rsidRDefault="00080F35" w:rsidP="00080F35">
            <w:pPr>
              <w:tabs>
                <w:tab w:val="left" w:pos="5159"/>
              </w:tabs>
              <w:ind w:left="19"/>
              <w:jc w:val="center"/>
              <w:rPr>
                <w:rFonts w:cs="Arial"/>
                <w:bCs/>
              </w:rPr>
            </w:pPr>
          </w:p>
        </w:tc>
      </w:tr>
    </w:tbl>
    <w:p w:rsidR="00DD4BCA" w:rsidRPr="0004640C" w:rsidRDefault="00DD4BCA" w:rsidP="00DD4BCA">
      <w:pPr>
        <w:spacing w:after="0"/>
        <w:ind w:left="426" w:right="141"/>
        <w:contextualSpacing/>
        <w:jc w:val="both"/>
        <w:rPr>
          <w:rFonts w:cs="Arial"/>
        </w:rPr>
        <w:sectPr w:rsidR="00DD4BCA" w:rsidRPr="0004640C" w:rsidSect="005E53A6">
          <w:footerReference w:type="first" r:id="rId8"/>
          <w:pgSz w:w="11907" w:h="16839" w:code="9"/>
          <w:pgMar w:top="1236" w:right="1701" w:bottom="1418" w:left="1701" w:header="709" w:footer="709" w:gutter="0"/>
          <w:cols w:space="720"/>
          <w:docGrid w:linePitch="360"/>
        </w:sectPr>
      </w:pPr>
    </w:p>
    <w:p w:rsidR="00B1784F" w:rsidRDefault="00B1784F" w:rsidP="00B1784F">
      <w:pPr>
        <w:spacing w:after="0" w:line="240" w:lineRule="auto"/>
        <w:ind w:left="851"/>
        <w:contextualSpacing/>
        <w:jc w:val="both"/>
        <w:rPr>
          <w:rFonts w:cs="Arial"/>
          <w:b/>
        </w:rPr>
      </w:pPr>
    </w:p>
    <w:p w:rsidR="00DD4BCA" w:rsidRPr="00B1784F" w:rsidRDefault="00AF5F3E" w:rsidP="00B1784F">
      <w:pPr>
        <w:spacing w:after="0" w:line="240" w:lineRule="auto"/>
        <w:ind w:left="851"/>
        <w:contextualSpacing/>
        <w:jc w:val="both"/>
        <w:rPr>
          <w:rFonts w:cs="Arial"/>
          <w:b/>
        </w:rPr>
      </w:pPr>
      <w:r>
        <w:rPr>
          <w:rFonts w:cs="Arial"/>
          <w:b/>
        </w:rPr>
        <w:t>6</w:t>
      </w:r>
      <w:r w:rsidR="00B1784F" w:rsidRPr="00B1784F">
        <w:rPr>
          <w:rFonts w:cs="Arial"/>
          <w:b/>
        </w:rPr>
        <w:t>.2.</w:t>
      </w:r>
      <w:r w:rsidR="00DD4BCA" w:rsidRPr="00B1784F">
        <w:rPr>
          <w:rFonts w:cs="Arial"/>
          <w:b/>
        </w:rPr>
        <w:t xml:space="preserve"> IDENTIFICACIÓN DE LAS VULNERABILIDADES</w:t>
      </w:r>
      <w:r w:rsidR="00A540C8">
        <w:rPr>
          <w:rFonts w:cs="Arial"/>
          <w:b/>
        </w:rPr>
        <w:t xml:space="preserve">,  LOS RIESGOS Y </w:t>
      </w:r>
      <w:r w:rsidR="00A540C8" w:rsidRPr="00A540C8">
        <w:rPr>
          <w:rFonts w:cs="Arial"/>
          <w:b/>
          <w:bCs/>
          <w:sz w:val="20"/>
          <w:szCs w:val="20"/>
        </w:rPr>
        <w:t>MECANISMO DE CONTROL</w:t>
      </w:r>
      <w:r w:rsidR="009264A7">
        <w:rPr>
          <w:rFonts w:cs="Arial"/>
          <w:b/>
          <w:bCs/>
          <w:sz w:val="20"/>
          <w:szCs w:val="20"/>
        </w:rPr>
        <w:t>.</w:t>
      </w:r>
      <w:r w:rsidR="00230E8C">
        <w:rPr>
          <w:rFonts w:cs="Arial"/>
          <w:b/>
          <w:bCs/>
          <w:sz w:val="20"/>
          <w:szCs w:val="20"/>
        </w:rPr>
        <w:t xml:space="preserve"> </w:t>
      </w:r>
    </w:p>
    <w:p w:rsidR="00B37C20" w:rsidRDefault="00B37C20" w:rsidP="00DD4BCA">
      <w:pPr>
        <w:spacing w:after="0" w:line="240" w:lineRule="auto"/>
        <w:ind w:left="426"/>
        <w:contextualSpacing/>
        <w:jc w:val="both"/>
        <w:rPr>
          <w:rFonts w:cs="Arial"/>
          <w:b/>
        </w:rPr>
      </w:pPr>
    </w:p>
    <w:p w:rsidR="00DD4BCA" w:rsidRPr="0004640C" w:rsidRDefault="00DD4BCA" w:rsidP="006A5B0D">
      <w:pPr>
        <w:spacing w:after="0" w:line="240" w:lineRule="auto"/>
        <w:contextualSpacing/>
        <w:jc w:val="both"/>
        <w:rPr>
          <w:rFonts w:cs="Arial"/>
          <w:b/>
        </w:rPr>
      </w:pPr>
    </w:p>
    <w:tbl>
      <w:tblPr>
        <w:tblStyle w:val="Cuadrculamedia3-nfasis2"/>
        <w:tblW w:w="13775" w:type="dxa"/>
        <w:tblLayout w:type="fixed"/>
        <w:tblLook w:val="0420" w:firstRow="1" w:lastRow="0" w:firstColumn="0" w:lastColumn="0" w:noHBand="0" w:noVBand="1"/>
      </w:tblPr>
      <w:tblGrid>
        <w:gridCol w:w="1412"/>
        <w:gridCol w:w="2837"/>
        <w:gridCol w:w="2102"/>
        <w:gridCol w:w="2305"/>
        <w:gridCol w:w="2560"/>
        <w:gridCol w:w="2559"/>
      </w:tblGrid>
      <w:tr w:rsidR="006A5B0D" w:rsidRPr="004537C8" w:rsidTr="00580906">
        <w:trPr>
          <w:cnfStyle w:val="100000000000" w:firstRow="1" w:lastRow="0" w:firstColumn="0" w:lastColumn="0" w:oddVBand="0" w:evenVBand="0" w:oddHBand="0" w:evenHBand="0" w:firstRowFirstColumn="0" w:firstRowLastColumn="0" w:lastRowFirstColumn="0" w:lastRowLastColumn="0"/>
          <w:trHeight w:val="781"/>
        </w:trPr>
        <w:tc>
          <w:tcPr>
            <w:tcW w:w="1412" w:type="dxa"/>
            <w:vMerge w:val="restart"/>
            <w:shd w:val="clear" w:color="auto" w:fill="9A2F0E"/>
          </w:tcPr>
          <w:p w:rsidR="006A5B0D" w:rsidRPr="00DF322E" w:rsidRDefault="006A5B0D" w:rsidP="006A5B0D">
            <w:pPr>
              <w:tabs>
                <w:tab w:val="left" w:pos="5159"/>
              </w:tabs>
              <w:spacing w:before="120" w:after="0"/>
              <w:jc w:val="center"/>
              <w:rPr>
                <w:rFonts w:cs="Arial"/>
                <w:bCs w:val="0"/>
                <w:color w:val="FFFFFF" w:themeColor="background1"/>
                <w:sz w:val="20"/>
                <w:szCs w:val="20"/>
              </w:rPr>
            </w:pPr>
            <w:r w:rsidRPr="00DF322E">
              <w:rPr>
                <w:rFonts w:cs="Arial"/>
                <w:bCs w:val="0"/>
                <w:color w:val="FFFFFF" w:themeColor="background1"/>
                <w:sz w:val="20"/>
                <w:szCs w:val="20"/>
              </w:rPr>
              <w:t>FACTORES</w:t>
            </w:r>
          </w:p>
          <w:p w:rsidR="006A5B0D" w:rsidRPr="00DF322E" w:rsidRDefault="006A5B0D" w:rsidP="006A5B0D">
            <w:pPr>
              <w:tabs>
                <w:tab w:val="left" w:pos="5159"/>
              </w:tabs>
              <w:spacing w:before="120" w:after="0"/>
              <w:jc w:val="center"/>
              <w:rPr>
                <w:rFonts w:cs="Arial"/>
                <w:bCs w:val="0"/>
                <w:color w:val="FFFFFF" w:themeColor="background1"/>
                <w:sz w:val="20"/>
                <w:szCs w:val="20"/>
                <w:lang w:val="es-ES"/>
              </w:rPr>
            </w:pPr>
            <w:r w:rsidRPr="00DF322E">
              <w:rPr>
                <w:rFonts w:cs="Arial"/>
                <w:bCs w:val="0"/>
                <w:color w:val="FFFFFF" w:themeColor="background1"/>
                <w:sz w:val="20"/>
                <w:szCs w:val="20"/>
              </w:rPr>
              <w:t>(Identificado el peligro)</w:t>
            </w:r>
          </w:p>
        </w:tc>
        <w:tc>
          <w:tcPr>
            <w:tcW w:w="2837" w:type="dxa"/>
            <w:vMerge w:val="restart"/>
            <w:shd w:val="clear" w:color="auto" w:fill="9A2F0E"/>
          </w:tcPr>
          <w:p w:rsidR="006A5B0D" w:rsidRPr="00DF322E" w:rsidRDefault="00DF322E" w:rsidP="00230E8C">
            <w:pPr>
              <w:spacing w:before="120" w:after="0"/>
              <w:ind w:left="27"/>
              <w:jc w:val="center"/>
              <w:rPr>
                <w:rFonts w:cs="Arial"/>
                <w:bCs w:val="0"/>
                <w:color w:val="FFFFFF" w:themeColor="background1"/>
                <w:sz w:val="20"/>
                <w:szCs w:val="20"/>
              </w:rPr>
            </w:pPr>
            <w:r w:rsidRPr="00DF322E">
              <w:rPr>
                <w:rFonts w:cs="Arial"/>
                <w:bCs w:val="0"/>
                <w:color w:val="FFFFFF" w:themeColor="background1"/>
                <w:sz w:val="20"/>
                <w:szCs w:val="20"/>
              </w:rPr>
              <w:t>PREGUNTAS CLAVE</w:t>
            </w:r>
          </w:p>
          <w:p w:rsidR="009E35DF" w:rsidRPr="00DF322E" w:rsidRDefault="009E35DF" w:rsidP="00230E8C">
            <w:pPr>
              <w:spacing w:before="120" w:after="0"/>
              <w:ind w:left="27"/>
              <w:jc w:val="both"/>
              <w:rPr>
                <w:rFonts w:cs="Arial"/>
                <w:b w:val="0"/>
                <w:color w:val="FFFFFF" w:themeColor="background1"/>
              </w:rPr>
            </w:pPr>
          </w:p>
        </w:tc>
        <w:tc>
          <w:tcPr>
            <w:tcW w:w="2102" w:type="dxa"/>
            <w:vMerge w:val="restart"/>
            <w:shd w:val="clear" w:color="auto" w:fill="9A2F0E"/>
          </w:tcPr>
          <w:p w:rsidR="00BB6599" w:rsidRPr="00DF322E" w:rsidRDefault="00DF322E" w:rsidP="00DF322E">
            <w:pPr>
              <w:tabs>
                <w:tab w:val="left" w:pos="5159"/>
              </w:tabs>
              <w:spacing w:before="120" w:after="0"/>
              <w:ind w:left="34" w:hanging="11"/>
              <w:rPr>
                <w:rFonts w:cs="Arial"/>
                <w:bCs w:val="0"/>
                <w:color w:val="FFFFFF" w:themeColor="background1"/>
                <w:sz w:val="20"/>
                <w:szCs w:val="20"/>
              </w:rPr>
            </w:pPr>
            <w:r w:rsidRPr="00DF322E">
              <w:rPr>
                <w:rFonts w:cs="Arial"/>
                <w:bCs w:val="0"/>
                <w:color w:val="FFFFFF" w:themeColor="background1"/>
                <w:sz w:val="20"/>
                <w:szCs w:val="20"/>
              </w:rPr>
              <w:t>VULNERABILIDAD</w:t>
            </w:r>
          </w:p>
          <w:p w:rsidR="006A5B0D" w:rsidRPr="00DF322E" w:rsidRDefault="00BB6599" w:rsidP="00230E8C">
            <w:pPr>
              <w:tabs>
                <w:tab w:val="left" w:pos="5159"/>
              </w:tabs>
              <w:spacing w:before="120" w:after="0"/>
              <w:ind w:left="34" w:hanging="11"/>
              <w:jc w:val="both"/>
              <w:rPr>
                <w:rFonts w:cs="Arial"/>
                <w:bCs w:val="0"/>
                <w:color w:val="FFFFFF" w:themeColor="background1"/>
                <w:sz w:val="20"/>
                <w:szCs w:val="20"/>
              </w:rPr>
            </w:pPr>
            <w:r w:rsidRPr="00DF322E">
              <w:rPr>
                <w:rFonts w:cs="Arial"/>
                <w:bCs w:val="0"/>
                <w:color w:val="FFFFFF" w:themeColor="background1"/>
                <w:sz w:val="20"/>
                <w:szCs w:val="20"/>
              </w:rPr>
              <w:t xml:space="preserve">¿En qué condiciones </w:t>
            </w:r>
            <w:r w:rsidR="00DF322E">
              <w:rPr>
                <w:rFonts w:cs="Arial"/>
                <w:bCs w:val="0"/>
                <w:color w:val="FFFFFF" w:themeColor="background1"/>
                <w:sz w:val="20"/>
                <w:szCs w:val="20"/>
              </w:rPr>
              <w:t>O o estado</w:t>
            </w:r>
            <w:r w:rsidR="00230E8C">
              <w:rPr>
                <w:rFonts w:cs="Arial"/>
                <w:bCs w:val="0"/>
                <w:color w:val="FFFFFF" w:themeColor="background1"/>
                <w:sz w:val="20"/>
                <w:szCs w:val="20"/>
              </w:rPr>
              <w:t xml:space="preserve"> </w:t>
            </w:r>
            <w:r w:rsidRPr="00DF322E">
              <w:rPr>
                <w:rFonts w:cs="Arial"/>
                <w:bCs w:val="0"/>
                <w:color w:val="FFFFFF" w:themeColor="background1"/>
                <w:sz w:val="20"/>
                <w:szCs w:val="20"/>
              </w:rPr>
              <w:t>se encuentran?</w:t>
            </w:r>
            <w:r w:rsidR="001F4CB1" w:rsidRPr="00DF322E">
              <w:rPr>
                <w:rFonts w:cs="Arial"/>
                <w:bCs w:val="0"/>
                <w:color w:val="FFFFFF" w:themeColor="background1"/>
                <w:sz w:val="20"/>
                <w:szCs w:val="20"/>
              </w:rPr>
              <w:t xml:space="preserve">, </w:t>
            </w:r>
          </w:p>
        </w:tc>
        <w:tc>
          <w:tcPr>
            <w:tcW w:w="2305" w:type="dxa"/>
            <w:vMerge w:val="restart"/>
            <w:shd w:val="clear" w:color="auto" w:fill="9A2F0E"/>
          </w:tcPr>
          <w:p w:rsidR="006A5B0D" w:rsidRPr="00DF322E" w:rsidRDefault="00DF322E" w:rsidP="006A5B0D">
            <w:pPr>
              <w:spacing w:before="120" w:after="0"/>
              <w:jc w:val="center"/>
              <w:rPr>
                <w:rFonts w:eastAsia="Times New Roman" w:cs="Arial"/>
                <w:color w:val="FFFFFF" w:themeColor="background1"/>
                <w:sz w:val="20"/>
                <w:szCs w:val="20"/>
                <w:lang w:eastAsia="es-PE"/>
              </w:rPr>
            </w:pPr>
            <w:r w:rsidRPr="00DF322E">
              <w:rPr>
                <w:rFonts w:eastAsia="Times New Roman" w:cs="Calibri"/>
                <w:bCs w:val="0"/>
                <w:color w:val="FFFFFF" w:themeColor="background1"/>
                <w:kern w:val="24"/>
                <w:sz w:val="20"/>
                <w:szCs w:val="20"/>
                <w:lang w:eastAsia="es-PE"/>
              </w:rPr>
              <w:t xml:space="preserve">RIESGOS FÍSICOS Y PERSONALES </w:t>
            </w:r>
            <w:r w:rsidR="00230E8C">
              <w:rPr>
                <w:rFonts w:eastAsia="Times New Roman" w:cs="Calibri"/>
                <w:bCs w:val="0"/>
                <w:color w:val="FFFFFF" w:themeColor="background1"/>
                <w:kern w:val="24"/>
                <w:sz w:val="20"/>
                <w:szCs w:val="20"/>
                <w:lang w:eastAsia="es-PE"/>
              </w:rPr>
              <w:t>PARA</w:t>
            </w:r>
            <w:r w:rsidRPr="00DF322E">
              <w:rPr>
                <w:rFonts w:eastAsia="Times New Roman" w:cs="Calibri"/>
                <w:bCs w:val="0"/>
                <w:color w:val="FFFFFF" w:themeColor="background1"/>
                <w:kern w:val="24"/>
                <w:sz w:val="20"/>
                <w:szCs w:val="20"/>
                <w:lang w:eastAsia="es-PE"/>
              </w:rPr>
              <w:t xml:space="preserve"> LA COMUNIDAD</w:t>
            </w:r>
          </w:p>
          <w:p w:rsidR="006A5B0D" w:rsidRPr="00DF322E" w:rsidRDefault="001F4CB1" w:rsidP="006A5B0D">
            <w:pPr>
              <w:tabs>
                <w:tab w:val="left" w:pos="5159"/>
              </w:tabs>
              <w:spacing w:before="120" w:after="0"/>
              <w:ind w:left="106"/>
              <w:jc w:val="both"/>
              <w:rPr>
                <w:rFonts w:cs="Arial"/>
                <w:bCs w:val="0"/>
                <w:color w:val="FFFFFF" w:themeColor="background1"/>
                <w:sz w:val="20"/>
                <w:szCs w:val="20"/>
              </w:rPr>
            </w:pPr>
            <w:r w:rsidRPr="00DF322E">
              <w:rPr>
                <w:rFonts w:eastAsia="Times New Roman" w:cs="Calibri"/>
                <w:bCs w:val="0"/>
                <w:color w:val="FFFFFF" w:themeColor="background1"/>
                <w:kern w:val="24"/>
                <w:sz w:val="20"/>
                <w:szCs w:val="20"/>
                <w:lang w:eastAsia="es-PE"/>
              </w:rPr>
              <w:t xml:space="preserve">¿Qué riesgo generaría?, </w:t>
            </w:r>
            <w:r w:rsidR="006A5B0D" w:rsidRPr="00DF322E">
              <w:rPr>
                <w:rFonts w:eastAsia="Times New Roman" w:cs="Calibri"/>
                <w:bCs w:val="0"/>
                <w:color w:val="FFFFFF" w:themeColor="background1"/>
                <w:kern w:val="24"/>
                <w:sz w:val="20"/>
                <w:szCs w:val="20"/>
                <w:lang w:eastAsia="es-PE"/>
              </w:rPr>
              <w:t>¿Qué pasaría?</w:t>
            </w:r>
          </w:p>
        </w:tc>
        <w:tc>
          <w:tcPr>
            <w:tcW w:w="5119" w:type="dxa"/>
            <w:gridSpan w:val="2"/>
            <w:tcBorders>
              <w:bottom w:val="single" w:sz="8" w:space="0" w:color="FFFFFF"/>
            </w:tcBorders>
            <w:shd w:val="clear" w:color="auto" w:fill="9A2F0E"/>
          </w:tcPr>
          <w:p w:rsidR="006A5B0D" w:rsidRPr="00DF322E" w:rsidRDefault="00DF322E" w:rsidP="006A5B0D">
            <w:pPr>
              <w:tabs>
                <w:tab w:val="left" w:pos="5159"/>
              </w:tabs>
              <w:spacing w:before="120" w:after="0"/>
              <w:ind w:left="-35" w:right="-285"/>
              <w:jc w:val="center"/>
              <w:rPr>
                <w:rFonts w:cs="Arial"/>
                <w:bCs w:val="0"/>
                <w:color w:val="FFFFFF" w:themeColor="background1"/>
                <w:sz w:val="20"/>
                <w:szCs w:val="20"/>
              </w:rPr>
            </w:pPr>
            <w:r w:rsidRPr="00DF322E">
              <w:rPr>
                <w:rFonts w:cs="Arial"/>
                <w:bCs w:val="0"/>
                <w:color w:val="FFFFFF" w:themeColor="background1"/>
                <w:sz w:val="20"/>
                <w:szCs w:val="20"/>
              </w:rPr>
              <w:t>MECANISMO DE CONTROL</w:t>
            </w:r>
          </w:p>
          <w:p w:rsidR="006A5B0D" w:rsidRPr="00DF322E" w:rsidRDefault="006A5B0D" w:rsidP="006A5B0D">
            <w:pPr>
              <w:tabs>
                <w:tab w:val="left" w:pos="5159"/>
              </w:tabs>
              <w:spacing w:before="120" w:after="0"/>
              <w:ind w:left="106"/>
              <w:jc w:val="center"/>
              <w:rPr>
                <w:rFonts w:cs="Arial"/>
                <w:bCs w:val="0"/>
                <w:color w:val="FFFFFF" w:themeColor="background1"/>
                <w:sz w:val="20"/>
                <w:szCs w:val="20"/>
              </w:rPr>
            </w:pPr>
            <w:r w:rsidRPr="00DF322E">
              <w:rPr>
                <w:rFonts w:cs="Arial"/>
                <w:bCs w:val="0"/>
                <w:color w:val="FFFFFF" w:themeColor="background1"/>
                <w:sz w:val="20"/>
                <w:szCs w:val="20"/>
              </w:rPr>
              <w:t>(Posible solución)</w:t>
            </w:r>
          </w:p>
        </w:tc>
      </w:tr>
      <w:tr w:rsidR="00EF52BD"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shd w:val="clear" w:color="auto" w:fill="9A2F0E"/>
          </w:tcPr>
          <w:p w:rsidR="00EF52BD" w:rsidRPr="00DF322E" w:rsidRDefault="00EF52BD" w:rsidP="006A5B0D">
            <w:pPr>
              <w:tabs>
                <w:tab w:val="left" w:pos="5159"/>
              </w:tabs>
              <w:jc w:val="center"/>
              <w:rPr>
                <w:rFonts w:cs="Arial"/>
                <w:bCs/>
                <w:color w:val="FFFFFF" w:themeColor="background1"/>
                <w:sz w:val="20"/>
                <w:szCs w:val="20"/>
                <w:lang w:val="es-ES"/>
              </w:rPr>
            </w:pPr>
          </w:p>
        </w:tc>
        <w:tc>
          <w:tcPr>
            <w:tcW w:w="2837" w:type="dxa"/>
            <w:vMerge/>
            <w:shd w:val="clear" w:color="auto" w:fill="9A2F0E"/>
          </w:tcPr>
          <w:p w:rsidR="00EF52BD" w:rsidRPr="00DF322E" w:rsidRDefault="00EF52BD" w:rsidP="00230E8C">
            <w:pPr>
              <w:spacing w:after="0"/>
              <w:ind w:left="27"/>
              <w:jc w:val="both"/>
              <w:rPr>
                <w:rFonts w:cs="Arial"/>
                <w:b/>
                <w:color w:val="FFFFFF" w:themeColor="background1"/>
              </w:rPr>
            </w:pPr>
          </w:p>
        </w:tc>
        <w:tc>
          <w:tcPr>
            <w:tcW w:w="2102" w:type="dxa"/>
            <w:vMerge/>
            <w:shd w:val="clear" w:color="auto" w:fill="9A2F0E"/>
          </w:tcPr>
          <w:p w:rsidR="00EF52BD" w:rsidRPr="00DF322E" w:rsidRDefault="00EF52BD" w:rsidP="00EF52BD">
            <w:pPr>
              <w:tabs>
                <w:tab w:val="left" w:pos="5159"/>
              </w:tabs>
              <w:ind w:left="34" w:hanging="11"/>
              <w:jc w:val="both"/>
              <w:rPr>
                <w:rFonts w:cs="Arial"/>
                <w:bCs/>
                <w:color w:val="FFFFFF" w:themeColor="background1"/>
                <w:sz w:val="20"/>
                <w:szCs w:val="20"/>
              </w:rPr>
            </w:pPr>
          </w:p>
        </w:tc>
        <w:tc>
          <w:tcPr>
            <w:tcW w:w="2305" w:type="dxa"/>
            <w:vMerge/>
            <w:shd w:val="clear" w:color="auto" w:fill="9A2F0E"/>
          </w:tcPr>
          <w:p w:rsidR="00EF52BD" w:rsidRPr="00DF322E" w:rsidRDefault="00EF52BD" w:rsidP="00D409FD">
            <w:pPr>
              <w:tabs>
                <w:tab w:val="left" w:pos="5159"/>
              </w:tabs>
              <w:ind w:left="106"/>
              <w:jc w:val="both"/>
              <w:rPr>
                <w:rFonts w:cs="Arial"/>
                <w:bCs/>
                <w:color w:val="FFFFFF" w:themeColor="background1"/>
                <w:sz w:val="20"/>
                <w:szCs w:val="20"/>
              </w:rPr>
            </w:pPr>
          </w:p>
        </w:tc>
        <w:tc>
          <w:tcPr>
            <w:tcW w:w="2560" w:type="dxa"/>
            <w:shd w:val="clear" w:color="auto" w:fill="9A2F0E"/>
            <w:vAlign w:val="center"/>
          </w:tcPr>
          <w:p w:rsidR="00EF52BD" w:rsidRPr="00DF322E" w:rsidRDefault="006A5B0D" w:rsidP="00DF322E">
            <w:pPr>
              <w:tabs>
                <w:tab w:val="left" w:pos="5159"/>
              </w:tabs>
              <w:spacing w:after="0"/>
              <w:ind w:left="-35" w:right="34"/>
              <w:jc w:val="center"/>
              <w:rPr>
                <w:rFonts w:cs="Arial"/>
                <w:bCs/>
                <w:color w:val="FFFFFF" w:themeColor="background1"/>
                <w:sz w:val="20"/>
                <w:szCs w:val="20"/>
              </w:rPr>
            </w:pPr>
            <w:r w:rsidRPr="00DF322E">
              <w:rPr>
                <w:rFonts w:eastAsia="Times New Roman" w:cs="Calibri"/>
                <w:b/>
                <w:bCs/>
                <w:color w:val="FFFFFF" w:themeColor="background1"/>
                <w:kern w:val="24"/>
                <w:sz w:val="20"/>
                <w:szCs w:val="20"/>
                <w:lang w:eastAsia="es-PE"/>
              </w:rPr>
              <w:t>ACTIVIDADES DE PREVENCIÓN</w:t>
            </w:r>
          </w:p>
        </w:tc>
        <w:tc>
          <w:tcPr>
            <w:tcW w:w="2559" w:type="dxa"/>
            <w:shd w:val="clear" w:color="auto" w:fill="9A2F0E"/>
            <w:vAlign w:val="center"/>
          </w:tcPr>
          <w:p w:rsidR="00EF52BD" w:rsidRPr="00DF322E" w:rsidRDefault="006A5B0D" w:rsidP="00DF322E">
            <w:pPr>
              <w:tabs>
                <w:tab w:val="left" w:pos="5159"/>
              </w:tabs>
              <w:spacing w:after="0"/>
              <w:jc w:val="center"/>
              <w:rPr>
                <w:rFonts w:cs="Arial"/>
                <w:bCs/>
                <w:color w:val="FFFFFF" w:themeColor="background1"/>
                <w:sz w:val="20"/>
                <w:szCs w:val="20"/>
              </w:rPr>
            </w:pPr>
            <w:r w:rsidRPr="00DF322E">
              <w:rPr>
                <w:rFonts w:eastAsia="Times New Roman" w:cs="Calibri"/>
                <w:b/>
                <w:bCs/>
                <w:color w:val="FFFFFF" w:themeColor="background1"/>
                <w:kern w:val="24"/>
                <w:sz w:val="20"/>
                <w:szCs w:val="20"/>
                <w:lang w:eastAsia="es-PE"/>
              </w:rPr>
              <w:t>ACTIVIDADES DE REDUCCIÓN</w:t>
            </w:r>
          </w:p>
        </w:tc>
      </w:tr>
      <w:tr w:rsidR="000F2834" w:rsidRPr="004537C8" w:rsidTr="00580906">
        <w:trPr>
          <w:trHeight w:val="793"/>
        </w:trPr>
        <w:tc>
          <w:tcPr>
            <w:tcW w:w="1412" w:type="dxa"/>
            <w:vMerge w:val="restart"/>
          </w:tcPr>
          <w:p w:rsidR="000F2834" w:rsidRPr="004537C8" w:rsidRDefault="000F2834" w:rsidP="003B0FB8">
            <w:pPr>
              <w:tabs>
                <w:tab w:val="left" w:pos="5159"/>
              </w:tabs>
              <w:jc w:val="center"/>
              <w:rPr>
                <w:rFonts w:cs="Arial"/>
                <w:b/>
                <w:bCs/>
                <w:sz w:val="20"/>
                <w:szCs w:val="20"/>
                <w:lang w:val="es-ES"/>
              </w:rPr>
            </w:pPr>
            <w:r>
              <w:rPr>
                <w:rFonts w:cs="Arial"/>
                <w:bCs/>
                <w:sz w:val="20"/>
                <w:szCs w:val="20"/>
                <w:lang w:val="es-ES"/>
              </w:rPr>
              <w:t>Factor</w:t>
            </w:r>
            <w:r w:rsidRPr="00B1784F">
              <w:rPr>
                <w:rFonts w:cs="Arial"/>
                <w:bCs/>
                <w:sz w:val="20"/>
                <w:szCs w:val="20"/>
                <w:lang w:val="es-ES"/>
              </w:rPr>
              <w:t xml:space="preserve"> E</w:t>
            </w:r>
            <w:r>
              <w:rPr>
                <w:rFonts w:cs="Arial"/>
                <w:bCs/>
                <w:sz w:val="20"/>
                <w:szCs w:val="20"/>
                <w:lang w:val="es-ES"/>
              </w:rPr>
              <w:t>structurales</w:t>
            </w:r>
          </w:p>
        </w:tc>
        <w:tc>
          <w:tcPr>
            <w:tcW w:w="2837" w:type="dxa"/>
            <w:vMerge w:val="restart"/>
          </w:tcPr>
          <w:p w:rsidR="000F2834" w:rsidRPr="0004640C" w:rsidRDefault="000F2834" w:rsidP="00230E8C">
            <w:pPr>
              <w:spacing w:after="0"/>
              <w:ind w:left="27"/>
              <w:jc w:val="both"/>
              <w:rPr>
                <w:rFonts w:cs="Arial"/>
                <w:b/>
              </w:rPr>
            </w:pPr>
            <w:r w:rsidRPr="0004640C">
              <w:rPr>
                <w:rFonts w:cs="Arial"/>
                <w:b/>
              </w:rPr>
              <w:t>PABELLÓN “A”</w:t>
            </w:r>
          </w:p>
          <w:p w:rsidR="000F2834" w:rsidRPr="00DD4BCA" w:rsidRDefault="000F2834" w:rsidP="00230E8C">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0F2834" w:rsidRPr="004537C8" w:rsidRDefault="000F2834" w:rsidP="00230E8C">
            <w:pPr>
              <w:tabs>
                <w:tab w:val="left" w:pos="5159"/>
              </w:tabs>
              <w:spacing w:after="0"/>
              <w:ind w:left="27"/>
              <w:jc w:val="both"/>
              <w:rPr>
                <w:rFonts w:cs="Arial"/>
                <w:bCs/>
                <w:sz w:val="20"/>
                <w:szCs w:val="20"/>
                <w:lang w:val="es-ES"/>
              </w:rPr>
            </w:pPr>
            <w:r w:rsidRPr="0004640C">
              <w:rPr>
                <w:rFonts w:cs="Arial"/>
              </w:rPr>
              <w:t xml:space="preserve"> Primer piso</w:t>
            </w:r>
          </w:p>
        </w:tc>
        <w:tc>
          <w:tcPr>
            <w:tcW w:w="2102" w:type="dxa"/>
          </w:tcPr>
          <w:p w:rsidR="000F2834" w:rsidRPr="004537C8" w:rsidRDefault="000F2834" w:rsidP="00DF322E">
            <w:pPr>
              <w:tabs>
                <w:tab w:val="left" w:pos="5159"/>
              </w:tabs>
              <w:spacing w:after="0"/>
              <w:ind w:left="34" w:hanging="11"/>
              <w:jc w:val="both"/>
              <w:rPr>
                <w:rFonts w:cs="Arial"/>
                <w:bCs/>
                <w:sz w:val="20"/>
                <w:szCs w:val="20"/>
              </w:rPr>
            </w:pPr>
            <w:r>
              <w:rPr>
                <w:rFonts w:cs="Arial"/>
                <w:bCs/>
                <w:sz w:val="20"/>
                <w:szCs w:val="20"/>
              </w:rPr>
              <w:t>Las paredes de la primera aula tienen rajaduras verticales en las junta con la columna que pueden hacer que se desplome</w:t>
            </w:r>
          </w:p>
        </w:tc>
        <w:tc>
          <w:tcPr>
            <w:tcW w:w="2305" w:type="dxa"/>
          </w:tcPr>
          <w:p w:rsidR="000F2834" w:rsidRPr="004537C8" w:rsidRDefault="000F2834" w:rsidP="004F3A1E">
            <w:pPr>
              <w:tabs>
                <w:tab w:val="left" w:pos="5159"/>
              </w:tabs>
              <w:spacing w:after="0"/>
              <w:ind w:left="106"/>
              <w:jc w:val="both"/>
              <w:rPr>
                <w:rFonts w:cs="Arial"/>
                <w:bCs/>
                <w:sz w:val="20"/>
                <w:szCs w:val="20"/>
              </w:rPr>
            </w:pPr>
            <w:r>
              <w:rPr>
                <w:rFonts w:cs="Arial"/>
                <w:bCs/>
                <w:sz w:val="20"/>
                <w:szCs w:val="20"/>
              </w:rPr>
              <w:t>Inhabilitación del aula y/o pabellón, alumnos del aulas pueden sufrir lesiones grabes o fallecimiento. Perdida de mobiliario y materiales, perdida de clases</w:t>
            </w:r>
          </w:p>
        </w:tc>
        <w:tc>
          <w:tcPr>
            <w:tcW w:w="2560" w:type="dxa"/>
          </w:tcPr>
          <w:p w:rsidR="00C909E7" w:rsidRPr="00C909E7" w:rsidRDefault="00797A44" w:rsidP="00C909E7">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0F2834" w:rsidRDefault="000F2834" w:rsidP="00392FC3">
            <w:pPr>
              <w:tabs>
                <w:tab w:val="left" w:pos="5159"/>
              </w:tabs>
              <w:spacing w:after="0"/>
              <w:jc w:val="both"/>
              <w:rPr>
                <w:rFonts w:cs="Arial"/>
                <w:bCs/>
                <w:sz w:val="20"/>
                <w:szCs w:val="20"/>
              </w:rPr>
            </w:pPr>
          </w:p>
          <w:p w:rsidR="00797A44" w:rsidRPr="004537C8" w:rsidRDefault="00797A44" w:rsidP="00392FC3">
            <w:pPr>
              <w:tabs>
                <w:tab w:val="left" w:pos="5159"/>
              </w:tabs>
              <w:spacing w:after="0"/>
              <w:jc w:val="both"/>
              <w:rPr>
                <w:rFonts w:cs="Arial"/>
                <w:bCs/>
                <w:sz w:val="20"/>
                <w:szCs w:val="20"/>
              </w:rPr>
            </w:pPr>
          </w:p>
        </w:tc>
        <w:tc>
          <w:tcPr>
            <w:tcW w:w="2559" w:type="dxa"/>
          </w:tcPr>
          <w:p w:rsidR="00C909E7" w:rsidRPr="00C909E7" w:rsidRDefault="00C909E7" w:rsidP="00C909E7">
            <w:pPr>
              <w:pStyle w:val="Prrafodelista"/>
              <w:numPr>
                <w:ilvl w:val="0"/>
                <w:numId w:val="36"/>
              </w:numPr>
              <w:tabs>
                <w:tab w:val="left" w:pos="5159"/>
              </w:tabs>
              <w:spacing w:after="0"/>
              <w:ind w:left="148" w:hanging="182"/>
              <w:jc w:val="both"/>
              <w:rPr>
                <w:rFonts w:cs="Arial"/>
                <w:bCs/>
                <w:sz w:val="20"/>
                <w:szCs w:val="20"/>
              </w:rPr>
            </w:pPr>
            <w:r w:rsidRPr="00C909E7">
              <w:rPr>
                <w:rFonts w:cs="Arial"/>
                <w:bCs/>
                <w:sz w:val="20"/>
                <w:szCs w:val="20"/>
              </w:rPr>
              <w:t>Suspender el uso del aula hasta su reparación y</w:t>
            </w:r>
          </w:p>
          <w:p w:rsidR="00C909E7" w:rsidRPr="00C909E7" w:rsidRDefault="00C909E7" w:rsidP="00C909E7">
            <w:pPr>
              <w:pStyle w:val="Prrafodelista"/>
              <w:numPr>
                <w:ilvl w:val="0"/>
                <w:numId w:val="36"/>
              </w:numPr>
              <w:tabs>
                <w:tab w:val="left" w:pos="5159"/>
              </w:tabs>
              <w:spacing w:after="0"/>
              <w:ind w:left="148" w:hanging="182"/>
              <w:jc w:val="both"/>
              <w:rPr>
                <w:rFonts w:cs="Arial"/>
                <w:bCs/>
                <w:sz w:val="20"/>
                <w:szCs w:val="20"/>
              </w:rPr>
            </w:pPr>
            <w:r w:rsidRPr="00C909E7">
              <w:rPr>
                <w:rFonts w:cs="Arial"/>
                <w:bCs/>
                <w:sz w:val="20"/>
                <w:szCs w:val="20"/>
              </w:rPr>
              <w:t>Reubicar a los estudiantes.</w:t>
            </w:r>
          </w:p>
          <w:p w:rsidR="000F2834" w:rsidRPr="00C909E7" w:rsidRDefault="000F2834" w:rsidP="00C909E7">
            <w:pPr>
              <w:pStyle w:val="Prrafodelista"/>
              <w:numPr>
                <w:ilvl w:val="0"/>
                <w:numId w:val="36"/>
              </w:numPr>
              <w:tabs>
                <w:tab w:val="left" w:pos="5159"/>
              </w:tabs>
              <w:spacing w:after="0"/>
              <w:ind w:left="148" w:hanging="182"/>
              <w:jc w:val="both"/>
              <w:rPr>
                <w:rFonts w:cs="Arial"/>
                <w:bCs/>
                <w:sz w:val="20"/>
                <w:szCs w:val="20"/>
              </w:rPr>
            </w:pPr>
            <w:r w:rsidRPr="00C909E7">
              <w:rPr>
                <w:rFonts w:cs="Arial"/>
                <w:bCs/>
                <w:sz w:val="20"/>
                <w:szCs w:val="20"/>
              </w:rPr>
              <w:t>Resanar y reforzar el muro el muro</w:t>
            </w:r>
          </w:p>
        </w:tc>
      </w:tr>
      <w:tr w:rsidR="000F2834" w:rsidRPr="004537C8" w:rsidTr="00580906">
        <w:trPr>
          <w:cnfStyle w:val="000000100000" w:firstRow="0" w:lastRow="0" w:firstColumn="0" w:lastColumn="0" w:oddVBand="0" w:evenVBand="0" w:oddHBand="1" w:evenHBand="0" w:firstRowFirstColumn="0" w:firstRowLastColumn="0" w:lastRowFirstColumn="0" w:lastRowLastColumn="0"/>
          <w:trHeight w:val="164"/>
        </w:trPr>
        <w:tc>
          <w:tcPr>
            <w:tcW w:w="1412" w:type="dxa"/>
            <w:vMerge/>
          </w:tcPr>
          <w:p w:rsidR="000F2834" w:rsidRDefault="000F2834" w:rsidP="003B0FB8">
            <w:pPr>
              <w:tabs>
                <w:tab w:val="left" w:pos="5159"/>
              </w:tabs>
              <w:jc w:val="center"/>
              <w:rPr>
                <w:rFonts w:cs="Arial"/>
                <w:bCs/>
                <w:sz w:val="20"/>
                <w:szCs w:val="20"/>
                <w:lang w:val="es-ES"/>
              </w:rPr>
            </w:pPr>
          </w:p>
        </w:tc>
        <w:tc>
          <w:tcPr>
            <w:tcW w:w="2837" w:type="dxa"/>
            <w:vMerge/>
          </w:tcPr>
          <w:p w:rsidR="000F2834" w:rsidRPr="0004640C" w:rsidRDefault="000F2834" w:rsidP="00230E8C">
            <w:pPr>
              <w:spacing w:after="0"/>
              <w:ind w:left="27"/>
              <w:jc w:val="both"/>
              <w:rPr>
                <w:rFonts w:cs="Arial"/>
                <w:b/>
              </w:rPr>
            </w:pPr>
          </w:p>
        </w:tc>
        <w:tc>
          <w:tcPr>
            <w:tcW w:w="2102" w:type="dxa"/>
          </w:tcPr>
          <w:p w:rsidR="000F2834" w:rsidRDefault="000F2834" w:rsidP="00DF322E">
            <w:pPr>
              <w:tabs>
                <w:tab w:val="left" w:pos="5159"/>
              </w:tabs>
              <w:spacing w:after="0"/>
              <w:ind w:left="34" w:hanging="11"/>
              <w:jc w:val="both"/>
              <w:rPr>
                <w:rFonts w:cs="Arial"/>
                <w:bCs/>
                <w:sz w:val="20"/>
                <w:szCs w:val="20"/>
              </w:rPr>
            </w:pPr>
          </w:p>
        </w:tc>
        <w:tc>
          <w:tcPr>
            <w:tcW w:w="2305" w:type="dxa"/>
          </w:tcPr>
          <w:p w:rsidR="000F2834" w:rsidRDefault="000F2834" w:rsidP="004F3A1E">
            <w:pPr>
              <w:tabs>
                <w:tab w:val="left" w:pos="5159"/>
              </w:tabs>
              <w:spacing w:after="0"/>
              <w:ind w:left="106"/>
              <w:jc w:val="both"/>
              <w:rPr>
                <w:rFonts w:cs="Arial"/>
                <w:bCs/>
                <w:sz w:val="20"/>
                <w:szCs w:val="20"/>
              </w:rPr>
            </w:pPr>
          </w:p>
        </w:tc>
        <w:tc>
          <w:tcPr>
            <w:tcW w:w="2560" w:type="dxa"/>
          </w:tcPr>
          <w:p w:rsidR="000F2834" w:rsidRDefault="000F2834" w:rsidP="00392FC3">
            <w:pPr>
              <w:tabs>
                <w:tab w:val="left" w:pos="5159"/>
              </w:tabs>
              <w:spacing w:after="0"/>
              <w:jc w:val="both"/>
              <w:rPr>
                <w:rFonts w:cs="Arial"/>
                <w:bCs/>
                <w:sz w:val="20"/>
                <w:szCs w:val="20"/>
              </w:rPr>
            </w:pPr>
          </w:p>
        </w:tc>
        <w:tc>
          <w:tcPr>
            <w:tcW w:w="2559" w:type="dxa"/>
          </w:tcPr>
          <w:p w:rsidR="000F2834" w:rsidRDefault="000F2834" w:rsidP="00DF322E">
            <w:pPr>
              <w:tabs>
                <w:tab w:val="left" w:pos="5159"/>
              </w:tabs>
              <w:spacing w:after="0"/>
              <w:ind w:left="106"/>
              <w:jc w:val="both"/>
              <w:rPr>
                <w:rFonts w:cs="Arial"/>
                <w:bCs/>
                <w:sz w:val="20"/>
                <w:szCs w:val="20"/>
              </w:rPr>
            </w:pPr>
          </w:p>
        </w:tc>
      </w:tr>
      <w:tr w:rsidR="000F2834" w:rsidRPr="004537C8" w:rsidTr="00580906">
        <w:trPr>
          <w:trHeight w:val="154"/>
        </w:trPr>
        <w:tc>
          <w:tcPr>
            <w:tcW w:w="1412" w:type="dxa"/>
            <w:vMerge/>
          </w:tcPr>
          <w:p w:rsidR="000F2834" w:rsidRDefault="000F2834" w:rsidP="003B0FB8">
            <w:pPr>
              <w:tabs>
                <w:tab w:val="left" w:pos="5159"/>
              </w:tabs>
              <w:jc w:val="center"/>
              <w:rPr>
                <w:rFonts w:cs="Arial"/>
                <w:bCs/>
                <w:sz w:val="20"/>
                <w:szCs w:val="20"/>
                <w:lang w:val="es-ES"/>
              </w:rPr>
            </w:pPr>
          </w:p>
        </w:tc>
        <w:tc>
          <w:tcPr>
            <w:tcW w:w="2837" w:type="dxa"/>
            <w:vMerge/>
          </w:tcPr>
          <w:p w:rsidR="000F2834" w:rsidRPr="0004640C" w:rsidRDefault="000F2834" w:rsidP="00230E8C">
            <w:pPr>
              <w:spacing w:after="0"/>
              <w:ind w:left="27"/>
              <w:jc w:val="both"/>
              <w:rPr>
                <w:rFonts w:cs="Arial"/>
                <w:b/>
              </w:rPr>
            </w:pPr>
          </w:p>
        </w:tc>
        <w:tc>
          <w:tcPr>
            <w:tcW w:w="2102" w:type="dxa"/>
          </w:tcPr>
          <w:p w:rsidR="000F2834" w:rsidRDefault="000F2834" w:rsidP="00DF322E">
            <w:pPr>
              <w:tabs>
                <w:tab w:val="left" w:pos="5159"/>
              </w:tabs>
              <w:spacing w:after="0"/>
              <w:ind w:left="34" w:hanging="11"/>
              <w:jc w:val="both"/>
              <w:rPr>
                <w:rFonts w:cs="Arial"/>
                <w:bCs/>
                <w:sz w:val="20"/>
                <w:szCs w:val="20"/>
              </w:rPr>
            </w:pPr>
          </w:p>
        </w:tc>
        <w:tc>
          <w:tcPr>
            <w:tcW w:w="2305" w:type="dxa"/>
          </w:tcPr>
          <w:p w:rsidR="000F2834" w:rsidRDefault="000F2834" w:rsidP="004F3A1E">
            <w:pPr>
              <w:tabs>
                <w:tab w:val="left" w:pos="5159"/>
              </w:tabs>
              <w:spacing w:after="0"/>
              <w:ind w:left="106"/>
              <w:jc w:val="both"/>
              <w:rPr>
                <w:rFonts w:cs="Arial"/>
                <w:bCs/>
                <w:sz w:val="20"/>
                <w:szCs w:val="20"/>
              </w:rPr>
            </w:pPr>
          </w:p>
        </w:tc>
        <w:tc>
          <w:tcPr>
            <w:tcW w:w="2560" w:type="dxa"/>
          </w:tcPr>
          <w:p w:rsidR="000F2834" w:rsidRDefault="000F2834" w:rsidP="00392FC3">
            <w:pPr>
              <w:tabs>
                <w:tab w:val="left" w:pos="5159"/>
              </w:tabs>
              <w:spacing w:after="0"/>
              <w:jc w:val="both"/>
              <w:rPr>
                <w:rFonts w:cs="Arial"/>
                <w:bCs/>
                <w:sz w:val="20"/>
                <w:szCs w:val="20"/>
              </w:rPr>
            </w:pPr>
          </w:p>
        </w:tc>
        <w:tc>
          <w:tcPr>
            <w:tcW w:w="2559" w:type="dxa"/>
          </w:tcPr>
          <w:p w:rsidR="000F2834" w:rsidRDefault="000F2834" w:rsidP="00DF322E">
            <w:pPr>
              <w:tabs>
                <w:tab w:val="left" w:pos="5159"/>
              </w:tabs>
              <w:spacing w:after="0"/>
              <w:ind w:left="106"/>
              <w:jc w:val="both"/>
              <w:rPr>
                <w:rFonts w:cs="Arial"/>
                <w:bCs/>
                <w:sz w:val="20"/>
                <w:szCs w:val="20"/>
              </w:rPr>
            </w:pPr>
          </w:p>
        </w:tc>
      </w:tr>
      <w:tr w:rsidR="000F2834"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0F2834" w:rsidRPr="004537C8" w:rsidRDefault="000F2834" w:rsidP="006A5B0D">
            <w:pPr>
              <w:tabs>
                <w:tab w:val="left" w:pos="5159"/>
              </w:tabs>
              <w:jc w:val="center"/>
              <w:rPr>
                <w:rFonts w:cs="Arial"/>
                <w:b/>
                <w:bCs/>
                <w:sz w:val="20"/>
                <w:szCs w:val="20"/>
                <w:lang w:val="es-ES"/>
              </w:rPr>
            </w:pPr>
          </w:p>
        </w:tc>
        <w:tc>
          <w:tcPr>
            <w:tcW w:w="2837" w:type="dxa"/>
            <w:vMerge w:val="restart"/>
          </w:tcPr>
          <w:p w:rsidR="000F2834" w:rsidRPr="0004640C" w:rsidRDefault="000F2834" w:rsidP="00230E8C">
            <w:pPr>
              <w:spacing w:after="0"/>
              <w:ind w:left="27"/>
              <w:jc w:val="both"/>
              <w:rPr>
                <w:rFonts w:cs="Arial"/>
                <w:b/>
              </w:rPr>
            </w:pPr>
            <w:r w:rsidRPr="0004640C">
              <w:rPr>
                <w:rFonts w:cs="Arial"/>
                <w:b/>
              </w:rPr>
              <w:t>PABELLÓN “A”</w:t>
            </w:r>
          </w:p>
          <w:p w:rsidR="000F2834" w:rsidRPr="00DD4BCA" w:rsidRDefault="000F2834" w:rsidP="00230E8C">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0F2834" w:rsidRPr="004537C8" w:rsidRDefault="000F2834" w:rsidP="00230E8C">
            <w:pPr>
              <w:tabs>
                <w:tab w:val="left" w:pos="5159"/>
              </w:tabs>
              <w:spacing w:after="0"/>
              <w:ind w:left="27"/>
              <w:jc w:val="both"/>
              <w:rPr>
                <w:rFonts w:cs="Arial"/>
                <w:bCs/>
                <w:sz w:val="20"/>
                <w:szCs w:val="20"/>
                <w:lang w:val="es-ES"/>
              </w:rPr>
            </w:pPr>
            <w:r w:rsidRPr="0004640C">
              <w:rPr>
                <w:rFonts w:cs="Arial"/>
              </w:rPr>
              <w:t xml:space="preserve"> </w:t>
            </w:r>
            <w:r>
              <w:rPr>
                <w:rFonts w:cs="Arial"/>
              </w:rPr>
              <w:t>Segundo</w:t>
            </w:r>
            <w:r w:rsidRPr="0004640C">
              <w:rPr>
                <w:rFonts w:cs="Arial"/>
              </w:rPr>
              <w:t xml:space="preserve"> piso</w:t>
            </w:r>
          </w:p>
        </w:tc>
        <w:tc>
          <w:tcPr>
            <w:tcW w:w="2102" w:type="dxa"/>
          </w:tcPr>
          <w:p w:rsidR="000F2834" w:rsidRPr="004537C8" w:rsidRDefault="00340493" w:rsidP="00DF322E">
            <w:pPr>
              <w:tabs>
                <w:tab w:val="left" w:pos="5159"/>
              </w:tabs>
              <w:spacing w:after="0"/>
              <w:ind w:left="34" w:hanging="11"/>
              <w:jc w:val="both"/>
              <w:rPr>
                <w:rFonts w:cs="Arial"/>
                <w:bCs/>
                <w:sz w:val="20"/>
                <w:szCs w:val="20"/>
              </w:rPr>
            </w:pPr>
            <w:r>
              <w:rPr>
                <w:rFonts w:cs="Arial"/>
                <w:bCs/>
                <w:sz w:val="20"/>
                <w:szCs w:val="20"/>
              </w:rPr>
              <w:t xml:space="preserve">No tiene </w:t>
            </w:r>
            <w:r w:rsidR="005F15D0">
              <w:rPr>
                <w:rFonts w:cs="Arial"/>
                <w:bCs/>
                <w:sz w:val="20"/>
                <w:szCs w:val="20"/>
              </w:rPr>
              <w:t>afectación</w:t>
            </w:r>
          </w:p>
        </w:tc>
        <w:tc>
          <w:tcPr>
            <w:tcW w:w="2305" w:type="dxa"/>
          </w:tcPr>
          <w:p w:rsidR="000F2834" w:rsidRPr="004537C8" w:rsidRDefault="005F15D0"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0F2834" w:rsidRPr="004537C8" w:rsidRDefault="000F2834" w:rsidP="00DF322E">
            <w:pPr>
              <w:tabs>
                <w:tab w:val="left" w:pos="5159"/>
              </w:tabs>
              <w:spacing w:after="0"/>
              <w:ind w:left="106"/>
              <w:jc w:val="both"/>
              <w:rPr>
                <w:rFonts w:cs="Arial"/>
                <w:bCs/>
                <w:sz w:val="20"/>
                <w:szCs w:val="20"/>
              </w:rPr>
            </w:pPr>
          </w:p>
        </w:tc>
        <w:tc>
          <w:tcPr>
            <w:tcW w:w="2559" w:type="dxa"/>
          </w:tcPr>
          <w:p w:rsidR="000F2834"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340493" w:rsidRPr="004537C8" w:rsidTr="00580906">
        <w:trPr>
          <w:trHeight w:val="191"/>
        </w:trPr>
        <w:tc>
          <w:tcPr>
            <w:tcW w:w="1412" w:type="dxa"/>
            <w:vMerge/>
          </w:tcPr>
          <w:p w:rsidR="00340493" w:rsidRPr="004537C8" w:rsidRDefault="00340493" w:rsidP="006A5B0D">
            <w:pPr>
              <w:tabs>
                <w:tab w:val="left" w:pos="5159"/>
              </w:tabs>
              <w:jc w:val="center"/>
              <w:rPr>
                <w:rFonts w:cs="Arial"/>
                <w:b/>
                <w:bCs/>
                <w:sz w:val="20"/>
                <w:szCs w:val="20"/>
                <w:lang w:val="es-ES"/>
              </w:rPr>
            </w:pPr>
          </w:p>
        </w:tc>
        <w:tc>
          <w:tcPr>
            <w:tcW w:w="2837" w:type="dxa"/>
            <w:vMerge/>
          </w:tcPr>
          <w:p w:rsidR="00340493" w:rsidRPr="0004640C" w:rsidRDefault="00340493" w:rsidP="00230E8C">
            <w:pPr>
              <w:spacing w:after="0"/>
              <w:ind w:left="27"/>
              <w:jc w:val="both"/>
              <w:rPr>
                <w:rFonts w:cs="Arial"/>
                <w:b/>
              </w:rPr>
            </w:pPr>
          </w:p>
        </w:tc>
        <w:tc>
          <w:tcPr>
            <w:tcW w:w="2102" w:type="dxa"/>
          </w:tcPr>
          <w:p w:rsidR="00340493" w:rsidRPr="004537C8" w:rsidRDefault="00340493" w:rsidP="00974C41">
            <w:pPr>
              <w:tabs>
                <w:tab w:val="left" w:pos="5159"/>
              </w:tabs>
              <w:spacing w:after="0"/>
              <w:ind w:left="34" w:hanging="11"/>
              <w:jc w:val="both"/>
              <w:rPr>
                <w:rFonts w:cs="Arial"/>
                <w:bCs/>
                <w:sz w:val="20"/>
                <w:szCs w:val="20"/>
              </w:rPr>
            </w:pPr>
            <w:r>
              <w:rPr>
                <w:rFonts w:cs="Arial"/>
                <w:bCs/>
                <w:sz w:val="20"/>
                <w:szCs w:val="20"/>
              </w:rPr>
              <w:t xml:space="preserve">No tiene </w:t>
            </w:r>
            <w:r w:rsidR="005F15D0">
              <w:rPr>
                <w:rFonts w:cs="Arial"/>
                <w:bCs/>
                <w:sz w:val="20"/>
                <w:szCs w:val="20"/>
              </w:rPr>
              <w:t>afectación</w:t>
            </w:r>
          </w:p>
        </w:tc>
        <w:tc>
          <w:tcPr>
            <w:tcW w:w="2305" w:type="dxa"/>
          </w:tcPr>
          <w:p w:rsidR="00340493" w:rsidRPr="004537C8" w:rsidRDefault="005F15D0"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340493" w:rsidRPr="004537C8" w:rsidRDefault="00340493" w:rsidP="00DF322E">
            <w:pPr>
              <w:tabs>
                <w:tab w:val="left" w:pos="5159"/>
              </w:tabs>
              <w:spacing w:after="0"/>
              <w:ind w:left="106"/>
              <w:jc w:val="both"/>
              <w:rPr>
                <w:rFonts w:cs="Arial"/>
                <w:bCs/>
                <w:sz w:val="20"/>
                <w:szCs w:val="20"/>
              </w:rPr>
            </w:pPr>
          </w:p>
        </w:tc>
        <w:tc>
          <w:tcPr>
            <w:tcW w:w="2559" w:type="dxa"/>
          </w:tcPr>
          <w:p w:rsidR="00340493" w:rsidRPr="004537C8" w:rsidRDefault="00340493" w:rsidP="00DF322E">
            <w:pPr>
              <w:tabs>
                <w:tab w:val="left" w:pos="5159"/>
              </w:tabs>
              <w:spacing w:after="0"/>
              <w:ind w:left="106"/>
              <w:jc w:val="both"/>
              <w:rPr>
                <w:rFonts w:cs="Arial"/>
                <w:bCs/>
                <w:sz w:val="20"/>
                <w:szCs w:val="20"/>
              </w:rPr>
            </w:pPr>
          </w:p>
        </w:tc>
      </w:tr>
      <w:tr w:rsidR="00340493" w:rsidRPr="004537C8" w:rsidTr="00580906">
        <w:trPr>
          <w:cnfStyle w:val="000000100000" w:firstRow="0" w:lastRow="0" w:firstColumn="0" w:lastColumn="0" w:oddVBand="0" w:evenVBand="0" w:oddHBand="1" w:evenHBand="0" w:firstRowFirstColumn="0" w:firstRowLastColumn="0" w:lastRowFirstColumn="0" w:lastRowLastColumn="0"/>
          <w:trHeight w:val="195"/>
        </w:trPr>
        <w:tc>
          <w:tcPr>
            <w:tcW w:w="1412" w:type="dxa"/>
            <w:vMerge/>
          </w:tcPr>
          <w:p w:rsidR="00340493" w:rsidRPr="004537C8" w:rsidRDefault="00340493" w:rsidP="006A5B0D">
            <w:pPr>
              <w:tabs>
                <w:tab w:val="left" w:pos="5159"/>
              </w:tabs>
              <w:jc w:val="center"/>
              <w:rPr>
                <w:rFonts w:cs="Arial"/>
                <w:b/>
                <w:bCs/>
                <w:sz w:val="20"/>
                <w:szCs w:val="20"/>
                <w:lang w:val="es-ES"/>
              </w:rPr>
            </w:pPr>
          </w:p>
        </w:tc>
        <w:tc>
          <w:tcPr>
            <w:tcW w:w="2837" w:type="dxa"/>
            <w:vMerge/>
          </w:tcPr>
          <w:p w:rsidR="00340493" w:rsidRPr="0004640C" w:rsidRDefault="00340493" w:rsidP="00230E8C">
            <w:pPr>
              <w:spacing w:after="0"/>
              <w:ind w:left="27"/>
              <w:jc w:val="both"/>
              <w:rPr>
                <w:rFonts w:cs="Arial"/>
                <w:b/>
              </w:rPr>
            </w:pPr>
          </w:p>
        </w:tc>
        <w:tc>
          <w:tcPr>
            <w:tcW w:w="2102" w:type="dxa"/>
          </w:tcPr>
          <w:p w:rsidR="00340493" w:rsidRPr="004537C8" w:rsidRDefault="00340493" w:rsidP="00974C41">
            <w:pPr>
              <w:tabs>
                <w:tab w:val="left" w:pos="5159"/>
              </w:tabs>
              <w:spacing w:after="0"/>
              <w:ind w:left="34" w:hanging="11"/>
              <w:jc w:val="both"/>
              <w:rPr>
                <w:rFonts w:cs="Arial"/>
                <w:bCs/>
                <w:sz w:val="20"/>
                <w:szCs w:val="20"/>
              </w:rPr>
            </w:pPr>
            <w:r>
              <w:rPr>
                <w:rFonts w:cs="Arial"/>
                <w:bCs/>
                <w:sz w:val="20"/>
                <w:szCs w:val="20"/>
              </w:rPr>
              <w:t xml:space="preserve">No tiene </w:t>
            </w:r>
            <w:r w:rsidR="005F15D0">
              <w:rPr>
                <w:rFonts w:cs="Arial"/>
                <w:bCs/>
                <w:sz w:val="20"/>
                <w:szCs w:val="20"/>
              </w:rPr>
              <w:t>afectación</w:t>
            </w:r>
          </w:p>
        </w:tc>
        <w:tc>
          <w:tcPr>
            <w:tcW w:w="2305" w:type="dxa"/>
          </w:tcPr>
          <w:p w:rsidR="00340493" w:rsidRPr="004537C8" w:rsidRDefault="005F15D0"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340493" w:rsidRPr="004537C8" w:rsidRDefault="00340493" w:rsidP="00DF322E">
            <w:pPr>
              <w:tabs>
                <w:tab w:val="left" w:pos="5159"/>
              </w:tabs>
              <w:spacing w:after="0"/>
              <w:ind w:left="106"/>
              <w:jc w:val="both"/>
              <w:rPr>
                <w:rFonts w:cs="Arial"/>
                <w:bCs/>
                <w:sz w:val="20"/>
                <w:szCs w:val="20"/>
              </w:rPr>
            </w:pPr>
          </w:p>
        </w:tc>
        <w:tc>
          <w:tcPr>
            <w:tcW w:w="2559" w:type="dxa"/>
          </w:tcPr>
          <w:p w:rsidR="00340493" w:rsidRPr="004537C8" w:rsidRDefault="00340493" w:rsidP="00DF322E">
            <w:pPr>
              <w:tabs>
                <w:tab w:val="left" w:pos="5159"/>
              </w:tabs>
              <w:spacing w:after="0"/>
              <w:ind w:left="106"/>
              <w:jc w:val="both"/>
              <w:rPr>
                <w:rFonts w:cs="Arial"/>
                <w:bCs/>
                <w:sz w:val="20"/>
                <w:szCs w:val="20"/>
              </w:rPr>
            </w:pPr>
          </w:p>
        </w:tc>
      </w:tr>
      <w:tr w:rsidR="005F15D0" w:rsidRPr="004537C8" w:rsidTr="00580906">
        <w:trPr>
          <w:trHeight w:val="185"/>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230E8C">
            <w:pPr>
              <w:spacing w:after="0"/>
              <w:ind w:left="27"/>
              <w:jc w:val="both"/>
              <w:rPr>
                <w:rFonts w:cs="Arial"/>
                <w:b/>
              </w:rPr>
            </w:pPr>
            <w:r w:rsidRPr="0004640C">
              <w:rPr>
                <w:rFonts w:cs="Arial"/>
                <w:b/>
              </w:rPr>
              <w:t>PABELLÓN “</w:t>
            </w:r>
            <w:r>
              <w:rPr>
                <w:rFonts w:cs="Arial"/>
                <w:b/>
              </w:rPr>
              <w:t>B</w:t>
            </w:r>
            <w:r w:rsidRPr="0004640C">
              <w:rPr>
                <w:rFonts w:cs="Arial"/>
                <w:b/>
              </w:rPr>
              <w:t>”</w:t>
            </w:r>
          </w:p>
          <w:p w:rsidR="005F15D0" w:rsidRPr="00DD4BCA" w:rsidRDefault="005F15D0" w:rsidP="00230E8C">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5F15D0" w:rsidRPr="004537C8" w:rsidRDefault="005F15D0" w:rsidP="00230E8C">
            <w:pPr>
              <w:tabs>
                <w:tab w:val="left" w:pos="5159"/>
              </w:tabs>
              <w:spacing w:after="0"/>
              <w:ind w:left="27"/>
              <w:jc w:val="both"/>
              <w:rPr>
                <w:rFonts w:cs="Arial"/>
                <w:bCs/>
                <w:sz w:val="20"/>
                <w:szCs w:val="20"/>
                <w:lang w:val="es-ES"/>
              </w:rPr>
            </w:pPr>
            <w:r w:rsidRPr="0004640C">
              <w:rPr>
                <w:rFonts w:cs="Arial"/>
              </w:rPr>
              <w:t xml:space="preserve"> Primer piso</w:t>
            </w: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27"/>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224"/>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230E8C">
            <w:pPr>
              <w:spacing w:after="0"/>
              <w:ind w:left="27"/>
              <w:jc w:val="both"/>
              <w:rPr>
                <w:rFonts w:cs="Arial"/>
                <w:b/>
              </w:rPr>
            </w:pPr>
            <w:r w:rsidRPr="0004640C">
              <w:rPr>
                <w:rFonts w:cs="Arial"/>
                <w:b/>
              </w:rPr>
              <w:t>PABELLÓN “</w:t>
            </w:r>
            <w:r>
              <w:rPr>
                <w:rFonts w:cs="Arial"/>
                <w:b/>
              </w:rPr>
              <w:t>C</w:t>
            </w:r>
            <w:r w:rsidRPr="0004640C">
              <w:rPr>
                <w:rFonts w:cs="Arial"/>
                <w:b/>
              </w:rPr>
              <w:t>”</w:t>
            </w:r>
          </w:p>
          <w:p w:rsidR="005F15D0" w:rsidRPr="00DD4BCA" w:rsidRDefault="005F15D0" w:rsidP="00230E8C">
            <w:pPr>
              <w:spacing w:after="0"/>
              <w:ind w:left="27"/>
              <w:jc w:val="both"/>
              <w:rPr>
                <w:rFonts w:cs="Arial"/>
                <w:b/>
              </w:rPr>
            </w:pPr>
            <w:r w:rsidRPr="0004640C">
              <w:rPr>
                <w:rFonts w:cs="Arial"/>
              </w:rPr>
              <w:lastRenderedPageBreak/>
              <w:t>Aulas</w:t>
            </w:r>
            <w:r>
              <w:rPr>
                <w:rFonts w:cs="Arial"/>
              </w:rPr>
              <w:t xml:space="preserve"> y servicios</w:t>
            </w:r>
            <w:r w:rsidRPr="0004640C">
              <w:rPr>
                <w:rFonts w:cs="Arial"/>
              </w:rPr>
              <w:t>:</w:t>
            </w:r>
          </w:p>
          <w:p w:rsidR="005F15D0" w:rsidRPr="004537C8" w:rsidRDefault="005F15D0" w:rsidP="00230E8C">
            <w:pPr>
              <w:tabs>
                <w:tab w:val="left" w:pos="5159"/>
              </w:tabs>
              <w:spacing w:after="0"/>
              <w:ind w:left="27"/>
              <w:jc w:val="both"/>
              <w:rPr>
                <w:rFonts w:cs="Arial"/>
                <w:bCs/>
                <w:sz w:val="20"/>
                <w:szCs w:val="20"/>
                <w:lang w:val="es-ES"/>
              </w:rPr>
            </w:pPr>
            <w:r w:rsidRPr="0004640C">
              <w:rPr>
                <w:rFonts w:cs="Arial"/>
              </w:rPr>
              <w:t xml:space="preserve"> </w:t>
            </w:r>
            <w:r>
              <w:rPr>
                <w:rFonts w:cs="Arial"/>
              </w:rPr>
              <w:t>Segundo</w:t>
            </w:r>
            <w:r w:rsidRPr="0004640C">
              <w:rPr>
                <w:rFonts w:cs="Arial"/>
              </w:rPr>
              <w:t xml:space="preserve"> piso</w:t>
            </w: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lastRenderedPageBreak/>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lastRenderedPageBreak/>
              <w:t>Mantenimiento adecuado de la infraestructura.</w:t>
            </w: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DC00A5">
            <w:pPr>
              <w:spacing w:after="0"/>
              <w:ind w:left="27"/>
              <w:jc w:val="both"/>
              <w:rPr>
                <w:rFonts w:cs="Arial"/>
                <w:b/>
              </w:rPr>
            </w:pPr>
            <w:r>
              <w:rPr>
                <w:rFonts w:cs="Arial"/>
                <w:b/>
              </w:rPr>
              <w:t>PABELLÓN “D</w:t>
            </w:r>
            <w:r w:rsidRPr="0004640C">
              <w:rPr>
                <w:rFonts w:cs="Arial"/>
                <w:b/>
              </w:rPr>
              <w:t>”</w:t>
            </w:r>
          </w:p>
          <w:p w:rsidR="005F15D0" w:rsidRPr="00DD4BCA" w:rsidRDefault="005F15D0" w:rsidP="00DC00A5">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5F15D0" w:rsidRPr="0004640C" w:rsidRDefault="005F15D0" w:rsidP="00DC00A5">
            <w:pPr>
              <w:spacing w:after="0"/>
              <w:ind w:left="27"/>
              <w:jc w:val="both"/>
              <w:rPr>
                <w:rFonts w:cs="Arial"/>
                <w:b/>
              </w:rPr>
            </w:pPr>
            <w:r w:rsidRPr="0004640C">
              <w:rPr>
                <w:rFonts w:cs="Arial"/>
              </w:rPr>
              <w:t xml:space="preserve"> </w:t>
            </w:r>
            <w:r>
              <w:rPr>
                <w:rFonts w:cs="Arial"/>
              </w:rPr>
              <w:t>Segundo</w:t>
            </w:r>
            <w:r w:rsidRPr="0004640C">
              <w:rPr>
                <w:rFonts w:cs="Arial"/>
              </w:rPr>
              <w:t xml:space="preserve"> piso</w:t>
            </w: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230E8C">
            <w:pPr>
              <w:spacing w:after="0"/>
              <w:ind w:left="27"/>
              <w:jc w:val="both"/>
              <w:rPr>
                <w:rFonts w:cs="Arial"/>
                <w:b/>
              </w:rPr>
            </w:pPr>
            <w:r>
              <w:rPr>
                <w:rFonts w:cs="Arial"/>
                <w:b/>
              </w:rPr>
              <w:t>PABELLÓN “E</w:t>
            </w:r>
            <w:r w:rsidRPr="0004640C">
              <w:rPr>
                <w:rFonts w:cs="Arial"/>
                <w:b/>
              </w:rPr>
              <w:t>”</w:t>
            </w:r>
          </w:p>
          <w:p w:rsidR="005F15D0" w:rsidRPr="00DD4BCA" w:rsidRDefault="005F15D0" w:rsidP="00DC00A5">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5F15D0" w:rsidRPr="00DC00A5" w:rsidRDefault="005F15D0" w:rsidP="00DC00A5">
            <w:pPr>
              <w:spacing w:after="0"/>
              <w:jc w:val="both"/>
              <w:rPr>
                <w:rFonts w:cs="Arial"/>
                <w:bCs/>
                <w:sz w:val="20"/>
                <w:szCs w:val="20"/>
                <w:lang w:val="es-ES"/>
              </w:rPr>
            </w:pPr>
            <w:r w:rsidRPr="0004640C">
              <w:rPr>
                <w:rFonts w:cs="Arial"/>
              </w:rPr>
              <w:t xml:space="preserve"> </w:t>
            </w:r>
            <w:r>
              <w:rPr>
                <w:rFonts w:cs="Arial"/>
              </w:rPr>
              <w:t>Segundo</w:t>
            </w:r>
            <w:r w:rsidRPr="0004640C">
              <w:rPr>
                <w:rFonts w:cs="Arial"/>
              </w:rPr>
              <w:t xml:space="preserve"> piso</w:t>
            </w: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DC00A5">
            <w:pPr>
              <w:spacing w:after="0"/>
              <w:ind w:left="27"/>
              <w:jc w:val="both"/>
              <w:rPr>
                <w:rFonts w:cs="Arial"/>
                <w:b/>
              </w:rPr>
            </w:pPr>
            <w:r>
              <w:rPr>
                <w:rFonts w:cs="Arial"/>
                <w:b/>
              </w:rPr>
              <w:t>PABELLÓN “F</w:t>
            </w:r>
            <w:r w:rsidRPr="0004640C">
              <w:rPr>
                <w:rFonts w:cs="Arial"/>
                <w:b/>
              </w:rPr>
              <w:t>”</w:t>
            </w:r>
          </w:p>
          <w:p w:rsidR="005F15D0" w:rsidRPr="00DD4BCA" w:rsidRDefault="005F15D0" w:rsidP="00DC00A5">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5F15D0" w:rsidRPr="0004640C" w:rsidRDefault="005F15D0" w:rsidP="00DC00A5">
            <w:pPr>
              <w:spacing w:after="0"/>
              <w:ind w:left="27"/>
              <w:jc w:val="both"/>
              <w:rPr>
                <w:rFonts w:cs="Arial"/>
                <w:b/>
              </w:rPr>
            </w:pPr>
            <w:r w:rsidRPr="0004640C">
              <w:rPr>
                <w:rFonts w:cs="Arial"/>
              </w:rPr>
              <w:t xml:space="preserve"> </w:t>
            </w:r>
            <w:r>
              <w:rPr>
                <w:rFonts w:cs="Arial"/>
              </w:rPr>
              <w:t>Segundo</w:t>
            </w:r>
            <w:r w:rsidRPr="0004640C">
              <w:rPr>
                <w:rFonts w:cs="Arial"/>
              </w:rPr>
              <w:t xml:space="preserve"> piso</w:t>
            </w: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403770" w:rsidRPr="00C909E7"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04640C" w:rsidRDefault="005F15D0" w:rsidP="00DC00A5">
            <w:pPr>
              <w:spacing w:after="0"/>
              <w:ind w:left="27"/>
              <w:jc w:val="both"/>
              <w:rPr>
                <w:rFonts w:cs="Arial"/>
                <w:b/>
              </w:rPr>
            </w:pPr>
            <w:r>
              <w:rPr>
                <w:rFonts w:cs="Arial"/>
                <w:b/>
              </w:rPr>
              <w:t>PABELLÓN “G</w:t>
            </w:r>
            <w:r w:rsidRPr="0004640C">
              <w:rPr>
                <w:rFonts w:cs="Arial"/>
                <w:b/>
              </w:rPr>
              <w:t>”</w:t>
            </w:r>
          </w:p>
          <w:p w:rsidR="005F15D0" w:rsidRPr="00DD4BCA" w:rsidRDefault="005F15D0" w:rsidP="00DC00A5">
            <w:pPr>
              <w:spacing w:after="0"/>
              <w:ind w:left="27"/>
              <w:jc w:val="both"/>
              <w:rPr>
                <w:rFonts w:cs="Arial"/>
                <w:b/>
              </w:rPr>
            </w:pPr>
            <w:r w:rsidRPr="0004640C">
              <w:rPr>
                <w:rFonts w:cs="Arial"/>
              </w:rPr>
              <w:t>Aulas</w:t>
            </w:r>
            <w:r>
              <w:rPr>
                <w:rFonts w:cs="Arial"/>
              </w:rPr>
              <w:t xml:space="preserve"> y servicios</w:t>
            </w:r>
            <w:r w:rsidRPr="0004640C">
              <w:rPr>
                <w:rFonts w:cs="Arial"/>
              </w:rPr>
              <w:t>:</w:t>
            </w:r>
          </w:p>
          <w:p w:rsidR="005F15D0" w:rsidRPr="0004640C" w:rsidRDefault="005F15D0" w:rsidP="00DC00A5">
            <w:pPr>
              <w:spacing w:after="0"/>
              <w:ind w:left="27"/>
              <w:jc w:val="both"/>
              <w:rPr>
                <w:rFonts w:cs="Arial"/>
                <w:b/>
              </w:rPr>
            </w:pPr>
            <w:r w:rsidRPr="0004640C">
              <w:rPr>
                <w:rFonts w:cs="Arial"/>
              </w:rPr>
              <w:t xml:space="preserve"> </w:t>
            </w:r>
          </w:p>
        </w:tc>
        <w:tc>
          <w:tcPr>
            <w:tcW w:w="2102" w:type="dxa"/>
          </w:tcPr>
          <w:p w:rsidR="005F15D0" w:rsidRPr="004537C8" w:rsidRDefault="005F15D0" w:rsidP="00DC00A5">
            <w:pPr>
              <w:tabs>
                <w:tab w:val="left" w:pos="5159"/>
              </w:tabs>
              <w:spacing w:after="0"/>
              <w:jc w:val="both"/>
              <w:rPr>
                <w:rFonts w:cs="Arial"/>
                <w:bCs/>
                <w:sz w:val="20"/>
                <w:szCs w:val="20"/>
              </w:rPr>
            </w:pPr>
            <w:r>
              <w:rPr>
                <w:rFonts w:cs="Arial"/>
                <w:bCs/>
                <w:sz w:val="20"/>
                <w:szCs w:val="20"/>
              </w:rPr>
              <w:t>Aulas con presencias de rajaduras</w:t>
            </w:r>
          </w:p>
        </w:tc>
        <w:tc>
          <w:tcPr>
            <w:tcW w:w="2305" w:type="dxa"/>
          </w:tcPr>
          <w:p w:rsidR="005F15D0" w:rsidRPr="004537C8" w:rsidRDefault="005F15D0" w:rsidP="00DF322E">
            <w:pPr>
              <w:tabs>
                <w:tab w:val="left" w:pos="5159"/>
              </w:tabs>
              <w:spacing w:after="0"/>
              <w:ind w:left="106"/>
              <w:jc w:val="both"/>
              <w:rPr>
                <w:rFonts w:cs="Arial"/>
                <w:bCs/>
                <w:sz w:val="20"/>
                <w:szCs w:val="20"/>
              </w:rPr>
            </w:pPr>
            <w:r>
              <w:rPr>
                <w:rFonts w:cs="Arial"/>
                <w:bCs/>
                <w:sz w:val="20"/>
                <w:szCs w:val="20"/>
              </w:rPr>
              <w:t>Daños materiales y humanos</w:t>
            </w:r>
            <w:r w:rsidR="009D4B3B">
              <w:rPr>
                <w:rFonts w:cs="Arial"/>
                <w:bCs/>
                <w:sz w:val="20"/>
                <w:szCs w:val="20"/>
              </w:rPr>
              <w:t>, los alumnos pueden tener lesiones.</w:t>
            </w:r>
          </w:p>
        </w:tc>
        <w:tc>
          <w:tcPr>
            <w:tcW w:w="2560" w:type="dxa"/>
          </w:tcPr>
          <w:p w:rsidR="00403770" w:rsidRDefault="00403770" w:rsidP="00403770">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9D37B9" w:rsidRDefault="005F15D0" w:rsidP="009D37B9">
            <w:pPr>
              <w:tabs>
                <w:tab w:val="left" w:pos="5159"/>
              </w:tabs>
              <w:spacing w:after="0"/>
              <w:jc w:val="both"/>
              <w:rPr>
                <w:rFonts w:cs="Arial"/>
                <w:bCs/>
                <w:sz w:val="20"/>
                <w:szCs w:val="20"/>
              </w:rPr>
            </w:pPr>
          </w:p>
        </w:tc>
        <w:tc>
          <w:tcPr>
            <w:tcW w:w="2559" w:type="dxa"/>
          </w:tcPr>
          <w:p w:rsidR="00F865D7" w:rsidRPr="00C909E7" w:rsidRDefault="00F865D7" w:rsidP="00F865D7">
            <w:pPr>
              <w:pStyle w:val="Prrafodelista"/>
              <w:numPr>
                <w:ilvl w:val="0"/>
                <w:numId w:val="36"/>
              </w:numPr>
              <w:tabs>
                <w:tab w:val="left" w:pos="5159"/>
              </w:tabs>
              <w:spacing w:after="0"/>
              <w:ind w:left="148" w:hanging="182"/>
              <w:jc w:val="both"/>
              <w:rPr>
                <w:rFonts w:cs="Arial"/>
                <w:bCs/>
                <w:sz w:val="20"/>
                <w:szCs w:val="20"/>
              </w:rPr>
            </w:pPr>
            <w:r w:rsidRPr="00C909E7">
              <w:rPr>
                <w:rFonts w:cs="Arial"/>
                <w:bCs/>
                <w:sz w:val="20"/>
                <w:szCs w:val="20"/>
              </w:rPr>
              <w:t>Suspender el uso del aula hasta su reparación y</w:t>
            </w:r>
          </w:p>
          <w:p w:rsidR="00F865D7" w:rsidRPr="00C909E7" w:rsidRDefault="00F865D7" w:rsidP="00F865D7">
            <w:pPr>
              <w:pStyle w:val="Prrafodelista"/>
              <w:numPr>
                <w:ilvl w:val="0"/>
                <w:numId w:val="36"/>
              </w:numPr>
              <w:tabs>
                <w:tab w:val="left" w:pos="5159"/>
              </w:tabs>
              <w:spacing w:after="0"/>
              <w:ind w:left="148" w:hanging="182"/>
              <w:jc w:val="both"/>
              <w:rPr>
                <w:rFonts w:cs="Arial"/>
                <w:bCs/>
                <w:sz w:val="20"/>
                <w:szCs w:val="20"/>
              </w:rPr>
            </w:pPr>
            <w:r w:rsidRPr="00C909E7">
              <w:rPr>
                <w:rFonts w:cs="Arial"/>
                <w:bCs/>
                <w:sz w:val="20"/>
                <w:szCs w:val="20"/>
              </w:rPr>
              <w:t>Reubicar a los estudiantes.</w:t>
            </w:r>
          </w:p>
          <w:p w:rsidR="005F15D0" w:rsidRPr="004537C8" w:rsidRDefault="00F865D7" w:rsidP="00F865D7">
            <w:pPr>
              <w:tabs>
                <w:tab w:val="left" w:pos="5159"/>
              </w:tabs>
              <w:spacing w:after="0"/>
              <w:ind w:left="106"/>
              <w:jc w:val="both"/>
              <w:rPr>
                <w:rFonts w:cs="Arial"/>
                <w:bCs/>
                <w:sz w:val="20"/>
                <w:szCs w:val="20"/>
              </w:rPr>
            </w:pPr>
            <w:r w:rsidRPr="00C909E7">
              <w:rPr>
                <w:rFonts w:cs="Arial"/>
                <w:bCs/>
                <w:sz w:val="20"/>
                <w:szCs w:val="20"/>
              </w:rPr>
              <w:t>Resanar y reforzar el muro el muro</w:t>
            </w: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974C41">
            <w:pPr>
              <w:tabs>
                <w:tab w:val="left" w:pos="5159"/>
              </w:tabs>
              <w:spacing w:after="0"/>
              <w:ind w:left="34" w:hanging="11"/>
              <w:jc w:val="both"/>
              <w:rPr>
                <w:rFonts w:cs="Arial"/>
                <w:bCs/>
                <w:sz w:val="20"/>
                <w:szCs w:val="20"/>
              </w:rPr>
            </w:pPr>
            <w:r>
              <w:rPr>
                <w:rFonts w:cs="Arial"/>
                <w:bCs/>
                <w:sz w:val="20"/>
                <w:szCs w:val="20"/>
              </w:rPr>
              <w:t>Los servicios higiénicos no tienen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Pr="004537C8" w:rsidRDefault="005F15D0" w:rsidP="00DC00A5">
            <w:pPr>
              <w:tabs>
                <w:tab w:val="left" w:pos="5159"/>
              </w:tabs>
              <w:spacing w:after="0"/>
              <w:jc w:val="both"/>
              <w:rPr>
                <w:rFonts w:cs="Arial"/>
                <w:bCs/>
                <w:sz w:val="20"/>
                <w:szCs w:val="20"/>
              </w:rPr>
            </w:pP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Default="005F15D0" w:rsidP="00230E8C">
            <w:pPr>
              <w:spacing w:after="0"/>
              <w:ind w:left="27"/>
              <w:jc w:val="both"/>
              <w:rPr>
                <w:rFonts w:cs="Arial"/>
                <w:b/>
              </w:rPr>
            </w:pPr>
            <w:r>
              <w:rPr>
                <w:rFonts w:cs="Arial"/>
                <w:b/>
              </w:rPr>
              <w:t>PABDELLÓN “H”</w:t>
            </w:r>
          </w:p>
          <w:p w:rsidR="005F15D0" w:rsidRPr="0004640C" w:rsidRDefault="005F15D0" w:rsidP="00230E8C">
            <w:pPr>
              <w:spacing w:after="0"/>
              <w:ind w:left="27"/>
              <w:jc w:val="both"/>
              <w:rPr>
                <w:rFonts w:cs="Arial"/>
                <w:b/>
              </w:rPr>
            </w:pPr>
            <w:r>
              <w:rPr>
                <w:rFonts w:cs="Arial"/>
                <w:b/>
              </w:rPr>
              <w:t>Auditórium</w:t>
            </w:r>
          </w:p>
        </w:tc>
        <w:tc>
          <w:tcPr>
            <w:tcW w:w="2102" w:type="dxa"/>
          </w:tcPr>
          <w:p w:rsidR="005F15D0" w:rsidRDefault="005F15D0" w:rsidP="00974C41">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5F15D0" w:rsidP="00974C41">
            <w:pPr>
              <w:tabs>
                <w:tab w:val="left" w:pos="5159"/>
              </w:tabs>
              <w:spacing w:after="0"/>
              <w:ind w:left="106"/>
              <w:jc w:val="both"/>
              <w:rPr>
                <w:rFonts w:cs="Arial"/>
                <w:bCs/>
                <w:sz w:val="20"/>
                <w:szCs w:val="20"/>
              </w:rPr>
            </w:pPr>
            <w:r>
              <w:rPr>
                <w:rFonts w:cs="Arial"/>
                <w:bCs/>
                <w:sz w:val="20"/>
                <w:szCs w:val="20"/>
              </w:rPr>
              <w:t>Sin riesgo</w:t>
            </w:r>
          </w:p>
        </w:tc>
        <w:tc>
          <w:tcPr>
            <w:tcW w:w="2560" w:type="dxa"/>
          </w:tcPr>
          <w:p w:rsidR="00F865D7" w:rsidRDefault="00F865D7" w:rsidP="00F865D7">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Default="005F15D0" w:rsidP="00974C41">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04640C" w:rsidRDefault="005F15D0" w:rsidP="00230E8C">
            <w:pPr>
              <w:spacing w:after="0"/>
              <w:ind w:left="27"/>
              <w:jc w:val="both"/>
              <w:rPr>
                <w:rFonts w:cs="Arial"/>
                <w:b/>
              </w:rPr>
            </w:pPr>
          </w:p>
        </w:tc>
        <w:tc>
          <w:tcPr>
            <w:tcW w:w="2102" w:type="dxa"/>
          </w:tcPr>
          <w:p w:rsidR="005F15D0" w:rsidRDefault="005F15D0" w:rsidP="00974C41">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Default="005F15D0" w:rsidP="00230E8C">
            <w:pPr>
              <w:spacing w:after="0"/>
              <w:ind w:left="27"/>
              <w:jc w:val="both"/>
              <w:rPr>
                <w:rFonts w:cs="Arial"/>
                <w:b/>
              </w:rPr>
            </w:pPr>
            <w:r>
              <w:rPr>
                <w:rFonts w:cs="Arial"/>
                <w:b/>
              </w:rPr>
              <w:t>CERCOS PERIMETRICOS</w:t>
            </w:r>
          </w:p>
        </w:tc>
        <w:tc>
          <w:tcPr>
            <w:tcW w:w="2102" w:type="dxa"/>
          </w:tcPr>
          <w:p w:rsidR="005F15D0" w:rsidRPr="004537C8" w:rsidRDefault="005F15D0" w:rsidP="00DF322E">
            <w:pPr>
              <w:tabs>
                <w:tab w:val="left" w:pos="5159"/>
              </w:tabs>
              <w:spacing w:after="0"/>
              <w:ind w:left="34" w:hanging="11"/>
              <w:jc w:val="both"/>
              <w:rPr>
                <w:rFonts w:cs="Arial"/>
                <w:bCs/>
                <w:sz w:val="20"/>
                <w:szCs w:val="20"/>
              </w:rPr>
            </w:pPr>
            <w:r>
              <w:rPr>
                <w:rFonts w:cs="Arial"/>
                <w:bCs/>
                <w:sz w:val="20"/>
                <w:szCs w:val="20"/>
              </w:rPr>
              <w:t>No tiene afectación</w:t>
            </w:r>
          </w:p>
        </w:tc>
        <w:tc>
          <w:tcPr>
            <w:tcW w:w="2305"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F865D7" w:rsidRDefault="00F865D7" w:rsidP="00F865D7">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Default="005F15D0" w:rsidP="00230E8C">
            <w:pPr>
              <w:spacing w:after="0"/>
              <w:ind w:left="27"/>
              <w:jc w:val="both"/>
              <w:rPr>
                <w:rFonts w:cs="Arial"/>
                <w:b/>
              </w:rPr>
            </w:pPr>
          </w:p>
        </w:tc>
        <w:tc>
          <w:tcPr>
            <w:tcW w:w="2102" w:type="dxa"/>
          </w:tcPr>
          <w:p w:rsidR="005F15D0" w:rsidRPr="004537C8" w:rsidRDefault="005F15D0" w:rsidP="00DF322E">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Default="005F15D0" w:rsidP="00230E8C">
            <w:pPr>
              <w:spacing w:after="0"/>
              <w:ind w:left="27"/>
              <w:jc w:val="both"/>
              <w:rPr>
                <w:rFonts w:cs="Arial"/>
                <w:b/>
              </w:rPr>
            </w:pPr>
          </w:p>
        </w:tc>
        <w:tc>
          <w:tcPr>
            <w:tcW w:w="2102" w:type="dxa"/>
          </w:tcPr>
          <w:p w:rsidR="005F15D0" w:rsidRPr="004537C8" w:rsidRDefault="005F15D0" w:rsidP="00DF322E">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vMerge w:val="restart"/>
          </w:tcPr>
          <w:p w:rsidR="005F15D0" w:rsidRPr="004537C8" w:rsidRDefault="005F15D0" w:rsidP="00230E8C">
            <w:pPr>
              <w:tabs>
                <w:tab w:val="left" w:pos="5159"/>
              </w:tabs>
              <w:spacing w:after="0"/>
              <w:ind w:left="27"/>
              <w:jc w:val="both"/>
              <w:rPr>
                <w:rFonts w:cs="Arial"/>
                <w:bCs/>
                <w:sz w:val="20"/>
                <w:szCs w:val="20"/>
                <w:lang w:val="es-ES"/>
              </w:rPr>
            </w:pPr>
            <w:r w:rsidRPr="00BB5D11">
              <w:rPr>
                <w:rFonts w:cs="Arial"/>
                <w:b/>
              </w:rPr>
              <w:t>OTROS AMBIENTES</w:t>
            </w:r>
          </w:p>
        </w:tc>
        <w:tc>
          <w:tcPr>
            <w:tcW w:w="2102" w:type="dxa"/>
          </w:tcPr>
          <w:p w:rsidR="005F15D0" w:rsidRPr="004537C8" w:rsidRDefault="005F15D0" w:rsidP="00DF322E">
            <w:pPr>
              <w:tabs>
                <w:tab w:val="left" w:pos="5159"/>
              </w:tabs>
              <w:spacing w:after="0"/>
              <w:ind w:left="34" w:hanging="11"/>
              <w:jc w:val="both"/>
              <w:rPr>
                <w:rFonts w:cs="Arial"/>
                <w:bCs/>
                <w:sz w:val="20"/>
                <w:szCs w:val="20"/>
              </w:rPr>
            </w:pPr>
            <w:r>
              <w:rPr>
                <w:rFonts w:cs="Arial"/>
                <w:bCs/>
                <w:sz w:val="20"/>
                <w:szCs w:val="20"/>
              </w:rPr>
              <w:t>No tienen afectación</w:t>
            </w:r>
          </w:p>
        </w:tc>
        <w:tc>
          <w:tcPr>
            <w:tcW w:w="2305"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F865D7" w:rsidRDefault="00F865D7" w:rsidP="00F865D7">
            <w:pPr>
              <w:pStyle w:val="Prrafodelista"/>
              <w:numPr>
                <w:ilvl w:val="0"/>
                <w:numId w:val="37"/>
              </w:numPr>
              <w:tabs>
                <w:tab w:val="left" w:pos="5159"/>
              </w:tabs>
              <w:spacing w:after="0"/>
              <w:ind w:left="157" w:hanging="219"/>
              <w:jc w:val="both"/>
              <w:rPr>
                <w:rFonts w:cs="Arial"/>
                <w:bCs/>
                <w:sz w:val="20"/>
                <w:szCs w:val="20"/>
              </w:rPr>
            </w:pPr>
            <w:r w:rsidRPr="00C909E7">
              <w:rPr>
                <w:rFonts w:cs="Arial"/>
                <w:bCs/>
                <w:sz w:val="20"/>
                <w:szCs w:val="20"/>
              </w:rPr>
              <w:t xml:space="preserve">Inspección técnica de la estructura del pabellón. </w:t>
            </w:r>
          </w:p>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F865D7" w:rsidP="00DF322E">
            <w:pPr>
              <w:tabs>
                <w:tab w:val="left" w:pos="5159"/>
              </w:tabs>
              <w:spacing w:after="0"/>
              <w:ind w:left="106"/>
              <w:jc w:val="both"/>
              <w:rPr>
                <w:rFonts w:cs="Arial"/>
                <w:bCs/>
                <w:sz w:val="20"/>
                <w:szCs w:val="20"/>
              </w:rPr>
            </w:pPr>
            <w:r>
              <w:rPr>
                <w:rFonts w:cs="Arial"/>
                <w:bCs/>
                <w:sz w:val="20"/>
                <w:szCs w:val="20"/>
              </w:rPr>
              <w:t>Mantenimiento adecuado de la infraestructura.</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BB5D11" w:rsidRDefault="005F15D0" w:rsidP="00230E8C">
            <w:pPr>
              <w:tabs>
                <w:tab w:val="left" w:pos="5159"/>
              </w:tabs>
              <w:spacing w:after="0"/>
              <w:ind w:left="27"/>
              <w:jc w:val="both"/>
              <w:rPr>
                <w:rFonts w:cs="Arial"/>
                <w:b/>
              </w:rPr>
            </w:pPr>
          </w:p>
        </w:tc>
        <w:tc>
          <w:tcPr>
            <w:tcW w:w="2102" w:type="dxa"/>
          </w:tcPr>
          <w:p w:rsidR="005F15D0" w:rsidRPr="004537C8" w:rsidRDefault="005F15D0" w:rsidP="00DF322E">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trHeight w:val="369"/>
        </w:trPr>
        <w:tc>
          <w:tcPr>
            <w:tcW w:w="1412" w:type="dxa"/>
          </w:tcPr>
          <w:p w:rsidR="005F15D0" w:rsidRPr="004537C8" w:rsidRDefault="005F15D0" w:rsidP="006A5B0D">
            <w:pPr>
              <w:tabs>
                <w:tab w:val="left" w:pos="5159"/>
              </w:tabs>
              <w:jc w:val="center"/>
              <w:rPr>
                <w:rFonts w:cs="Arial"/>
                <w:b/>
                <w:bCs/>
                <w:sz w:val="20"/>
                <w:szCs w:val="20"/>
                <w:lang w:val="es-ES"/>
              </w:rPr>
            </w:pPr>
          </w:p>
        </w:tc>
        <w:tc>
          <w:tcPr>
            <w:tcW w:w="2837" w:type="dxa"/>
            <w:vMerge/>
          </w:tcPr>
          <w:p w:rsidR="005F15D0" w:rsidRPr="00BB5D11" w:rsidRDefault="005F15D0" w:rsidP="00230E8C">
            <w:pPr>
              <w:tabs>
                <w:tab w:val="left" w:pos="5159"/>
              </w:tabs>
              <w:spacing w:after="0"/>
              <w:ind w:left="27"/>
              <w:jc w:val="both"/>
              <w:rPr>
                <w:rFonts w:cs="Arial"/>
                <w:b/>
              </w:rPr>
            </w:pPr>
          </w:p>
        </w:tc>
        <w:tc>
          <w:tcPr>
            <w:tcW w:w="2102" w:type="dxa"/>
          </w:tcPr>
          <w:p w:rsidR="005F15D0" w:rsidRPr="004537C8" w:rsidRDefault="005F15D0" w:rsidP="00DF322E">
            <w:pPr>
              <w:tabs>
                <w:tab w:val="left" w:pos="5159"/>
              </w:tabs>
              <w:spacing w:after="0"/>
              <w:ind w:left="34" w:hanging="11"/>
              <w:jc w:val="both"/>
              <w:rPr>
                <w:rFonts w:cs="Arial"/>
                <w:bCs/>
                <w:sz w:val="20"/>
                <w:szCs w:val="20"/>
              </w:rPr>
            </w:pPr>
          </w:p>
        </w:tc>
        <w:tc>
          <w:tcPr>
            <w:tcW w:w="2305" w:type="dxa"/>
          </w:tcPr>
          <w:p w:rsidR="005F15D0" w:rsidRPr="004537C8" w:rsidRDefault="005F15D0" w:rsidP="00DF322E">
            <w:pPr>
              <w:tabs>
                <w:tab w:val="left" w:pos="5159"/>
              </w:tabs>
              <w:spacing w:after="0"/>
              <w:ind w:left="106"/>
              <w:jc w:val="both"/>
              <w:rPr>
                <w:rFonts w:cs="Arial"/>
                <w:bCs/>
                <w:sz w:val="20"/>
                <w:szCs w:val="20"/>
              </w:rPr>
            </w:pP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DF322E">
            <w:pPr>
              <w:tabs>
                <w:tab w:val="left" w:pos="5159"/>
              </w:tabs>
              <w:spacing w:after="0"/>
              <w:ind w:left="106"/>
              <w:jc w:val="both"/>
              <w:rPr>
                <w:rFonts w:cs="Arial"/>
                <w:bCs/>
                <w:sz w:val="20"/>
                <w:szCs w:val="20"/>
              </w:rPr>
            </w:pP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val="restart"/>
          </w:tcPr>
          <w:p w:rsidR="005F15D0" w:rsidRPr="00B1784F" w:rsidRDefault="005F15D0" w:rsidP="003B0FB8">
            <w:pPr>
              <w:tabs>
                <w:tab w:val="left" w:pos="5159"/>
              </w:tabs>
              <w:jc w:val="center"/>
              <w:rPr>
                <w:rFonts w:cs="Arial"/>
                <w:bCs/>
                <w:sz w:val="20"/>
                <w:szCs w:val="20"/>
                <w:lang w:val="es-ES"/>
              </w:rPr>
            </w:pPr>
            <w:r>
              <w:rPr>
                <w:rFonts w:cs="Arial"/>
                <w:bCs/>
                <w:sz w:val="20"/>
                <w:szCs w:val="20"/>
                <w:lang w:val="es-ES"/>
              </w:rPr>
              <w:t>Factor</w:t>
            </w:r>
          </w:p>
          <w:p w:rsidR="005F15D0" w:rsidRPr="004537C8" w:rsidRDefault="005F15D0" w:rsidP="003B0FB8">
            <w:pPr>
              <w:tabs>
                <w:tab w:val="left" w:pos="5159"/>
              </w:tabs>
              <w:jc w:val="center"/>
              <w:rPr>
                <w:rFonts w:cs="Arial"/>
                <w:b/>
                <w:bCs/>
                <w:sz w:val="20"/>
                <w:szCs w:val="20"/>
                <w:lang w:val="es-ES"/>
              </w:rPr>
            </w:pPr>
            <w:r>
              <w:rPr>
                <w:rFonts w:cs="Arial"/>
                <w:bCs/>
                <w:sz w:val="20"/>
                <w:szCs w:val="20"/>
                <w:lang w:val="es-ES"/>
              </w:rPr>
              <w:t xml:space="preserve">No </w:t>
            </w:r>
            <w:r w:rsidRPr="00B1784F">
              <w:rPr>
                <w:rFonts w:cs="Arial"/>
                <w:bCs/>
                <w:sz w:val="20"/>
                <w:szCs w:val="20"/>
                <w:lang w:val="es-ES"/>
              </w:rPr>
              <w:t>estructural</w:t>
            </w:r>
            <w:r>
              <w:rPr>
                <w:rFonts w:cs="Arial"/>
                <w:bCs/>
                <w:sz w:val="20"/>
                <w:szCs w:val="20"/>
                <w:lang w:val="es-ES"/>
              </w:rPr>
              <w:t>es</w:t>
            </w:r>
          </w:p>
        </w:tc>
        <w:tc>
          <w:tcPr>
            <w:tcW w:w="2837" w:type="dxa"/>
          </w:tcPr>
          <w:p w:rsidR="005F15D0" w:rsidRPr="004537C8" w:rsidRDefault="005F15D0" w:rsidP="00230E8C">
            <w:pPr>
              <w:tabs>
                <w:tab w:val="left" w:pos="5159"/>
              </w:tabs>
              <w:spacing w:after="0"/>
              <w:ind w:left="27"/>
              <w:jc w:val="both"/>
              <w:rPr>
                <w:rFonts w:cs="Arial"/>
                <w:bCs/>
                <w:sz w:val="20"/>
                <w:szCs w:val="20"/>
                <w:lang w:val="es-ES"/>
              </w:rPr>
            </w:pPr>
            <w:r>
              <w:rPr>
                <w:rFonts w:cs="Arial"/>
                <w:bCs/>
                <w:sz w:val="20"/>
                <w:szCs w:val="20"/>
                <w:lang w:val="es-ES"/>
              </w:rPr>
              <w:t>¿La I. E. se encuentra adecuadamente Señalizada?</w:t>
            </w:r>
          </w:p>
        </w:tc>
        <w:tc>
          <w:tcPr>
            <w:tcW w:w="2102" w:type="dxa"/>
          </w:tcPr>
          <w:p w:rsidR="005F15D0" w:rsidRPr="004537C8" w:rsidRDefault="005F15D0" w:rsidP="00DF322E">
            <w:pPr>
              <w:tabs>
                <w:tab w:val="left" w:pos="5159"/>
              </w:tabs>
              <w:spacing w:after="0"/>
              <w:ind w:left="34" w:hanging="11"/>
              <w:jc w:val="both"/>
              <w:rPr>
                <w:rFonts w:cs="Arial"/>
                <w:bCs/>
                <w:sz w:val="20"/>
                <w:szCs w:val="20"/>
              </w:rPr>
            </w:pPr>
            <w:r>
              <w:rPr>
                <w:rFonts w:cs="Arial"/>
                <w:bCs/>
                <w:sz w:val="20"/>
                <w:szCs w:val="20"/>
              </w:rPr>
              <w:t>Cuenta con señalización deficiente, porque requiere completar en todo el colegio y la existente estás muy deteriorada que dificulta la visión</w:t>
            </w:r>
          </w:p>
        </w:tc>
        <w:tc>
          <w:tcPr>
            <w:tcW w:w="2305" w:type="dxa"/>
          </w:tcPr>
          <w:p w:rsidR="005F15D0" w:rsidRPr="004537C8" w:rsidRDefault="005F15D0" w:rsidP="00A312D9">
            <w:pPr>
              <w:tabs>
                <w:tab w:val="left" w:pos="5159"/>
              </w:tabs>
              <w:spacing w:after="0"/>
              <w:ind w:left="106"/>
              <w:jc w:val="both"/>
              <w:rPr>
                <w:rFonts w:cs="Arial"/>
                <w:bCs/>
                <w:sz w:val="20"/>
                <w:szCs w:val="20"/>
              </w:rPr>
            </w:pPr>
            <w:r>
              <w:rPr>
                <w:rFonts w:cs="Arial"/>
                <w:bCs/>
                <w:sz w:val="20"/>
                <w:szCs w:val="20"/>
              </w:rPr>
              <w:t xml:space="preserve">La falta de señalización en los pabellones “B” y “C” giraran desorientación y/o confusión que devendría en posible lesiones grabes o fallecimiento de los estudiantes </w:t>
            </w:r>
          </w:p>
        </w:tc>
        <w:tc>
          <w:tcPr>
            <w:tcW w:w="2560" w:type="dxa"/>
          </w:tcPr>
          <w:p w:rsidR="005F15D0" w:rsidRPr="004537C8" w:rsidRDefault="005F15D0" w:rsidP="00DF322E">
            <w:pPr>
              <w:tabs>
                <w:tab w:val="left" w:pos="5159"/>
              </w:tabs>
              <w:spacing w:after="0"/>
              <w:ind w:left="106"/>
              <w:jc w:val="both"/>
              <w:rPr>
                <w:rFonts w:cs="Arial"/>
                <w:bCs/>
                <w:sz w:val="20"/>
                <w:szCs w:val="20"/>
              </w:rPr>
            </w:pPr>
          </w:p>
        </w:tc>
        <w:tc>
          <w:tcPr>
            <w:tcW w:w="2559" w:type="dxa"/>
          </w:tcPr>
          <w:p w:rsidR="005F15D0" w:rsidRPr="004537C8" w:rsidRDefault="005F15D0" w:rsidP="009F2988">
            <w:pPr>
              <w:tabs>
                <w:tab w:val="left" w:pos="5159"/>
              </w:tabs>
              <w:spacing w:after="0"/>
              <w:ind w:left="106"/>
              <w:jc w:val="both"/>
              <w:rPr>
                <w:rFonts w:cs="Arial"/>
                <w:bCs/>
                <w:sz w:val="20"/>
                <w:szCs w:val="20"/>
              </w:rPr>
            </w:pPr>
            <w:r>
              <w:rPr>
                <w:rFonts w:cs="Arial"/>
                <w:bCs/>
                <w:sz w:val="20"/>
                <w:szCs w:val="20"/>
              </w:rPr>
              <w:t>Completar la señalización de los pabellones y hacer uso de señales de mejor calidad.</w:t>
            </w:r>
          </w:p>
        </w:tc>
      </w:tr>
      <w:tr w:rsidR="005F15D0" w:rsidRPr="004537C8" w:rsidTr="00580906">
        <w:trPr>
          <w:trHeight w:val="45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tcPr>
          <w:p w:rsidR="005F15D0" w:rsidRPr="004537C8" w:rsidRDefault="005F15D0" w:rsidP="00230E8C">
            <w:pPr>
              <w:tabs>
                <w:tab w:val="left" w:pos="5159"/>
              </w:tabs>
              <w:spacing w:after="0"/>
              <w:ind w:left="27"/>
              <w:jc w:val="both"/>
              <w:rPr>
                <w:rFonts w:cs="Arial"/>
                <w:bCs/>
                <w:sz w:val="20"/>
                <w:szCs w:val="20"/>
                <w:lang w:val="es-ES"/>
              </w:rPr>
            </w:pPr>
            <w:r>
              <w:rPr>
                <w:rFonts w:cs="Arial"/>
                <w:bCs/>
                <w:sz w:val="20"/>
                <w:szCs w:val="20"/>
                <w:lang w:val="es-ES"/>
              </w:rPr>
              <w:t>¿Cuenta con sistema de alarma funcionando?</w:t>
            </w:r>
          </w:p>
        </w:tc>
        <w:tc>
          <w:tcPr>
            <w:tcW w:w="2102" w:type="dxa"/>
          </w:tcPr>
          <w:p w:rsidR="005F15D0" w:rsidRPr="004537C8" w:rsidRDefault="00F700AB" w:rsidP="00DF322E">
            <w:pPr>
              <w:tabs>
                <w:tab w:val="left" w:pos="5159"/>
              </w:tabs>
              <w:spacing w:after="0"/>
              <w:ind w:left="34" w:hanging="11"/>
              <w:jc w:val="both"/>
              <w:rPr>
                <w:rFonts w:cs="Arial"/>
                <w:bCs/>
                <w:sz w:val="20"/>
                <w:szCs w:val="20"/>
              </w:rPr>
            </w:pPr>
            <w:r>
              <w:rPr>
                <w:rFonts w:cs="Arial"/>
                <w:bCs/>
                <w:sz w:val="20"/>
                <w:szCs w:val="20"/>
              </w:rPr>
              <w:t xml:space="preserve">Si se cuenta con sirena, campana y silbato </w:t>
            </w:r>
          </w:p>
        </w:tc>
        <w:tc>
          <w:tcPr>
            <w:tcW w:w="2305" w:type="dxa"/>
          </w:tcPr>
          <w:p w:rsidR="005F15D0" w:rsidRPr="004537C8" w:rsidRDefault="00CD4B6F" w:rsidP="00DF322E">
            <w:pPr>
              <w:tabs>
                <w:tab w:val="left" w:pos="5159"/>
              </w:tabs>
              <w:spacing w:after="0"/>
              <w:ind w:left="106"/>
              <w:jc w:val="both"/>
              <w:rPr>
                <w:rFonts w:cs="Arial"/>
                <w:bCs/>
                <w:sz w:val="20"/>
                <w:szCs w:val="20"/>
              </w:rPr>
            </w:pPr>
            <w:r>
              <w:rPr>
                <w:rFonts w:cs="Arial"/>
                <w:bCs/>
                <w:sz w:val="20"/>
                <w:szCs w:val="20"/>
              </w:rPr>
              <w:t>Sin riesgo</w:t>
            </w:r>
          </w:p>
        </w:tc>
        <w:tc>
          <w:tcPr>
            <w:tcW w:w="2560" w:type="dxa"/>
          </w:tcPr>
          <w:p w:rsidR="005F15D0" w:rsidRPr="004537C8" w:rsidRDefault="00CD4B6F" w:rsidP="009D37B9">
            <w:pPr>
              <w:tabs>
                <w:tab w:val="left" w:pos="5159"/>
              </w:tabs>
              <w:spacing w:after="0"/>
              <w:ind w:left="106"/>
              <w:jc w:val="both"/>
              <w:rPr>
                <w:rFonts w:cs="Arial"/>
                <w:bCs/>
                <w:sz w:val="20"/>
                <w:szCs w:val="20"/>
              </w:rPr>
            </w:pPr>
            <w:r>
              <w:rPr>
                <w:rFonts w:cs="Arial"/>
                <w:bCs/>
                <w:sz w:val="20"/>
                <w:szCs w:val="20"/>
              </w:rPr>
              <w:t>Dar información</w:t>
            </w:r>
            <w:r w:rsidR="009D37B9">
              <w:rPr>
                <w:rFonts w:cs="Arial"/>
                <w:bCs/>
                <w:sz w:val="20"/>
                <w:szCs w:val="20"/>
              </w:rPr>
              <w:t xml:space="preserve"> </w:t>
            </w:r>
            <w:r>
              <w:rPr>
                <w:rFonts w:cs="Arial"/>
                <w:bCs/>
                <w:sz w:val="20"/>
                <w:szCs w:val="20"/>
              </w:rPr>
              <w:t xml:space="preserve"> indicando su función. </w:t>
            </w:r>
          </w:p>
        </w:tc>
        <w:tc>
          <w:tcPr>
            <w:tcW w:w="2559" w:type="dxa"/>
          </w:tcPr>
          <w:p w:rsidR="005F15D0" w:rsidRPr="004537C8" w:rsidRDefault="00CD4B6F" w:rsidP="00DF322E">
            <w:pPr>
              <w:tabs>
                <w:tab w:val="left" w:pos="5159"/>
              </w:tabs>
              <w:spacing w:after="0"/>
              <w:ind w:left="106"/>
              <w:jc w:val="both"/>
              <w:rPr>
                <w:rFonts w:cs="Arial"/>
                <w:bCs/>
                <w:sz w:val="20"/>
                <w:szCs w:val="20"/>
              </w:rPr>
            </w:pPr>
            <w:r>
              <w:rPr>
                <w:rFonts w:cs="Arial"/>
                <w:bCs/>
                <w:sz w:val="20"/>
                <w:szCs w:val="20"/>
              </w:rPr>
              <w:t xml:space="preserve">Reducción de daños y afectados </w:t>
            </w:r>
          </w:p>
        </w:tc>
      </w:tr>
      <w:tr w:rsidR="005F15D0" w:rsidRPr="004537C8" w:rsidTr="00580906">
        <w:trPr>
          <w:cnfStyle w:val="000000100000" w:firstRow="0" w:lastRow="0" w:firstColumn="0" w:lastColumn="0" w:oddVBand="0" w:evenVBand="0" w:oddHBand="1" w:evenHBand="0" w:firstRowFirstColumn="0" w:firstRowLastColumn="0" w:lastRowFirstColumn="0" w:lastRowLastColumn="0"/>
          <w:trHeight w:val="45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tcPr>
          <w:p w:rsidR="005F15D0" w:rsidRDefault="005F15D0" w:rsidP="00230E8C">
            <w:pPr>
              <w:tabs>
                <w:tab w:val="left" w:pos="5159"/>
              </w:tabs>
              <w:spacing w:after="0"/>
              <w:ind w:left="27"/>
              <w:jc w:val="both"/>
              <w:rPr>
                <w:rFonts w:cs="Arial"/>
                <w:bCs/>
                <w:sz w:val="20"/>
                <w:szCs w:val="20"/>
                <w:lang w:val="es-ES"/>
              </w:rPr>
            </w:pPr>
            <w:r>
              <w:rPr>
                <w:rFonts w:cs="Arial"/>
                <w:bCs/>
                <w:sz w:val="20"/>
                <w:szCs w:val="20"/>
                <w:lang w:val="es-ES"/>
              </w:rPr>
              <w:t>¿Cuenta con sistemas extintores funcionando?</w:t>
            </w:r>
          </w:p>
        </w:tc>
        <w:tc>
          <w:tcPr>
            <w:tcW w:w="2102" w:type="dxa"/>
          </w:tcPr>
          <w:p w:rsidR="005F15D0" w:rsidRPr="004537C8" w:rsidRDefault="00CD4B6F" w:rsidP="00DF322E">
            <w:pPr>
              <w:tabs>
                <w:tab w:val="left" w:pos="5159"/>
              </w:tabs>
              <w:spacing w:after="0"/>
              <w:ind w:left="34" w:hanging="11"/>
              <w:jc w:val="both"/>
              <w:rPr>
                <w:rFonts w:cs="Arial"/>
                <w:bCs/>
                <w:sz w:val="20"/>
                <w:szCs w:val="20"/>
              </w:rPr>
            </w:pPr>
            <w:r>
              <w:rPr>
                <w:rFonts w:cs="Arial"/>
                <w:bCs/>
                <w:sz w:val="20"/>
                <w:szCs w:val="20"/>
              </w:rPr>
              <w:t>No cuenta con sistema de extintores</w:t>
            </w:r>
          </w:p>
        </w:tc>
        <w:tc>
          <w:tcPr>
            <w:tcW w:w="2305" w:type="dxa"/>
          </w:tcPr>
          <w:p w:rsidR="005F15D0" w:rsidRPr="004537C8" w:rsidRDefault="00CD4B6F" w:rsidP="00DF322E">
            <w:pPr>
              <w:tabs>
                <w:tab w:val="left" w:pos="5159"/>
              </w:tabs>
              <w:spacing w:after="0"/>
              <w:ind w:left="106"/>
              <w:jc w:val="both"/>
              <w:rPr>
                <w:rFonts w:cs="Arial"/>
                <w:bCs/>
                <w:sz w:val="20"/>
                <w:szCs w:val="20"/>
              </w:rPr>
            </w:pPr>
            <w:r>
              <w:rPr>
                <w:rFonts w:cs="Arial"/>
                <w:bCs/>
                <w:sz w:val="20"/>
                <w:szCs w:val="20"/>
              </w:rPr>
              <w:t xml:space="preserve">Riesgo de sufrir accidentes de mayor magnitud ante un </w:t>
            </w:r>
            <w:r>
              <w:rPr>
                <w:rFonts w:cs="Arial"/>
                <w:bCs/>
                <w:sz w:val="20"/>
                <w:szCs w:val="20"/>
              </w:rPr>
              <w:lastRenderedPageBreak/>
              <w:t>incendio</w:t>
            </w:r>
          </w:p>
        </w:tc>
        <w:tc>
          <w:tcPr>
            <w:tcW w:w="2560" w:type="dxa"/>
          </w:tcPr>
          <w:p w:rsidR="005F15D0" w:rsidRDefault="00CD4B6F" w:rsidP="00DF322E">
            <w:pPr>
              <w:tabs>
                <w:tab w:val="left" w:pos="5159"/>
              </w:tabs>
              <w:spacing w:after="0"/>
              <w:ind w:left="106"/>
              <w:jc w:val="both"/>
              <w:rPr>
                <w:rFonts w:cs="Arial"/>
                <w:bCs/>
                <w:sz w:val="20"/>
                <w:szCs w:val="20"/>
              </w:rPr>
            </w:pPr>
            <w:r>
              <w:rPr>
                <w:rFonts w:cs="Arial"/>
                <w:bCs/>
                <w:sz w:val="20"/>
                <w:szCs w:val="20"/>
              </w:rPr>
              <w:lastRenderedPageBreak/>
              <w:t>Buscar financiamiento para la adquisición de extintores</w:t>
            </w:r>
          </w:p>
          <w:p w:rsidR="00CD4B6F" w:rsidRPr="004537C8" w:rsidRDefault="00CD4B6F" w:rsidP="00DF322E">
            <w:pPr>
              <w:tabs>
                <w:tab w:val="left" w:pos="5159"/>
              </w:tabs>
              <w:spacing w:after="0"/>
              <w:ind w:left="106"/>
              <w:jc w:val="both"/>
              <w:rPr>
                <w:rFonts w:cs="Arial"/>
                <w:bCs/>
                <w:sz w:val="20"/>
                <w:szCs w:val="20"/>
              </w:rPr>
            </w:pPr>
            <w:r>
              <w:rPr>
                <w:rFonts w:cs="Arial"/>
                <w:bCs/>
                <w:sz w:val="20"/>
                <w:szCs w:val="20"/>
              </w:rPr>
              <w:t xml:space="preserve">Buscar asesoramiento en la </w:t>
            </w:r>
            <w:r>
              <w:rPr>
                <w:rFonts w:cs="Arial"/>
                <w:bCs/>
                <w:sz w:val="20"/>
                <w:szCs w:val="20"/>
              </w:rPr>
              <w:lastRenderedPageBreak/>
              <w:t>utilización de extintores</w:t>
            </w:r>
          </w:p>
        </w:tc>
        <w:tc>
          <w:tcPr>
            <w:tcW w:w="2559" w:type="dxa"/>
          </w:tcPr>
          <w:p w:rsidR="005F15D0" w:rsidRDefault="00CD4B6F" w:rsidP="00CD4B6F">
            <w:pPr>
              <w:tabs>
                <w:tab w:val="left" w:pos="5159"/>
              </w:tabs>
              <w:spacing w:after="0"/>
              <w:jc w:val="both"/>
              <w:rPr>
                <w:rFonts w:cs="Arial"/>
                <w:bCs/>
                <w:sz w:val="20"/>
                <w:szCs w:val="20"/>
              </w:rPr>
            </w:pPr>
            <w:r>
              <w:rPr>
                <w:rFonts w:cs="Arial"/>
                <w:bCs/>
                <w:sz w:val="20"/>
                <w:szCs w:val="20"/>
              </w:rPr>
              <w:lastRenderedPageBreak/>
              <w:t>Utilización adecuada de extintores en posibles incendios</w:t>
            </w:r>
          </w:p>
          <w:p w:rsidR="00CD4B6F" w:rsidRDefault="00CD4B6F" w:rsidP="00CD4B6F">
            <w:pPr>
              <w:tabs>
                <w:tab w:val="left" w:pos="5159"/>
              </w:tabs>
              <w:spacing w:after="0"/>
              <w:jc w:val="both"/>
              <w:rPr>
                <w:rFonts w:cs="Arial"/>
                <w:bCs/>
                <w:sz w:val="20"/>
                <w:szCs w:val="20"/>
              </w:rPr>
            </w:pPr>
            <w:r>
              <w:rPr>
                <w:rFonts w:cs="Arial"/>
                <w:bCs/>
                <w:sz w:val="20"/>
                <w:szCs w:val="20"/>
              </w:rPr>
              <w:lastRenderedPageBreak/>
              <w:t>Dar la alerta temprana y oportuna</w:t>
            </w:r>
          </w:p>
          <w:p w:rsidR="00CD4B6F" w:rsidRPr="004537C8" w:rsidRDefault="00CD4B6F" w:rsidP="00CD4B6F">
            <w:pPr>
              <w:tabs>
                <w:tab w:val="left" w:pos="5159"/>
              </w:tabs>
              <w:spacing w:after="0"/>
              <w:jc w:val="both"/>
              <w:rPr>
                <w:rFonts w:cs="Arial"/>
                <w:bCs/>
                <w:sz w:val="20"/>
                <w:szCs w:val="20"/>
              </w:rPr>
            </w:pPr>
            <w:r>
              <w:rPr>
                <w:rFonts w:cs="Arial"/>
                <w:bCs/>
                <w:sz w:val="20"/>
                <w:szCs w:val="20"/>
              </w:rPr>
              <w:t>Evacuación inmediata</w:t>
            </w:r>
          </w:p>
        </w:tc>
      </w:tr>
      <w:tr w:rsidR="005F15D0" w:rsidRPr="004537C8" w:rsidTr="00580906">
        <w:trPr>
          <w:trHeight w:val="369"/>
        </w:trPr>
        <w:tc>
          <w:tcPr>
            <w:tcW w:w="1412" w:type="dxa"/>
            <w:vMerge/>
          </w:tcPr>
          <w:p w:rsidR="005F15D0" w:rsidRPr="004537C8" w:rsidRDefault="005F15D0" w:rsidP="006A5B0D">
            <w:pPr>
              <w:tabs>
                <w:tab w:val="left" w:pos="5159"/>
              </w:tabs>
              <w:jc w:val="center"/>
              <w:rPr>
                <w:rFonts w:cs="Arial"/>
                <w:b/>
                <w:bCs/>
                <w:sz w:val="20"/>
                <w:szCs w:val="20"/>
                <w:lang w:val="es-ES"/>
              </w:rPr>
            </w:pPr>
          </w:p>
        </w:tc>
        <w:tc>
          <w:tcPr>
            <w:tcW w:w="2837" w:type="dxa"/>
          </w:tcPr>
          <w:p w:rsidR="005F15D0" w:rsidRPr="004537C8" w:rsidRDefault="005F15D0" w:rsidP="00230E8C">
            <w:pPr>
              <w:tabs>
                <w:tab w:val="left" w:pos="5159"/>
              </w:tabs>
              <w:spacing w:after="0"/>
              <w:ind w:left="27"/>
              <w:jc w:val="both"/>
              <w:rPr>
                <w:rFonts w:cs="Arial"/>
                <w:bCs/>
                <w:sz w:val="20"/>
                <w:szCs w:val="20"/>
                <w:lang w:val="es-ES"/>
              </w:rPr>
            </w:pPr>
            <w:r>
              <w:rPr>
                <w:rFonts w:cs="Arial"/>
                <w:bCs/>
                <w:sz w:val="20"/>
                <w:szCs w:val="20"/>
                <w:lang w:val="es-ES"/>
              </w:rPr>
              <w:t>¿Cuenta con sistema de comunicación funcionando?</w:t>
            </w:r>
          </w:p>
        </w:tc>
        <w:tc>
          <w:tcPr>
            <w:tcW w:w="2102" w:type="dxa"/>
          </w:tcPr>
          <w:p w:rsidR="005F15D0" w:rsidRPr="004537C8" w:rsidRDefault="00CD4B6F" w:rsidP="00DF322E">
            <w:pPr>
              <w:tabs>
                <w:tab w:val="left" w:pos="5159"/>
              </w:tabs>
              <w:spacing w:after="0"/>
              <w:ind w:left="34" w:hanging="11"/>
              <w:jc w:val="both"/>
              <w:rPr>
                <w:rFonts w:cs="Arial"/>
                <w:bCs/>
                <w:sz w:val="20"/>
                <w:szCs w:val="20"/>
              </w:rPr>
            </w:pPr>
            <w:r>
              <w:rPr>
                <w:rFonts w:cs="Arial"/>
                <w:bCs/>
                <w:sz w:val="20"/>
                <w:szCs w:val="20"/>
              </w:rPr>
              <w:t xml:space="preserve">Si se cuenta con sistema de comunicación en </w:t>
            </w:r>
            <w:r w:rsidR="00553905">
              <w:rPr>
                <w:rFonts w:cs="Arial"/>
                <w:bCs/>
                <w:sz w:val="20"/>
                <w:szCs w:val="20"/>
              </w:rPr>
              <w:t>óptimas</w:t>
            </w:r>
            <w:r>
              <w:rPr>
                <w:rFonts w:cs="Arial"/>
                <w:bCs/>
                <w:sz w:val="20"/>
                <w:szCs w:val="20"/>
              </w:rPr>
              <w:t xml:space="preserve"> condiciones</w:t>
            </w:r>
          </w:p>
        </w:tc>
        <w:tc>
          <w:tcPr>
            <w:tcW w:w="2305" w:type="dxa"/>
          </w:tcPr>
          <w:p w:rsidR="005F15D0" w:rsidRPr="004537C8" w:rsidRDefault="00CD4B6F" w:rsidP="00DF322E">
            <w:pPr>
              <w:tabs>
                <w:tab w:val="left" w:pos="5159"/>
              </w:tabs>
              <w:spacing w:after="0"/>
              <w:ind w:left="106"/>
              <w:jc w:val="both"/>
              <w:rPr>
                <w:rFonts w:cs="Arial"/>
                <w:bCs/>
                <w:sz w:val="20"/>
                <w:szCs w:val="20"/>
              </w:rPr>
            </w:pPr>
            <w:r>
              <w:rPr>
                <w:rFonts w:cs="Arial"/>
                <w:bCs/>
                <w:sz w:val="20"/>
                <w:szCs w:val="20"/>
              </w:rPr>
              <w:t>Posible falla del sistema de comunicación por inclemencias del tiempo y el sistema eléctrico</w:t>
            </w:r>
          </w:p>
        </w:tc>
        <w:tc>
          <w:tcPr>
            <w:tcW w:w="2560" w:type="dxa"/>
          </w:tcPr>
          <w:p w:rsidR="00255188" w:rsidRDefault="00553905" w:rsidP="00255188">
            <w:pPr>
              <w:tabs>
                <w:tab w:val="left" w:pos="5159"/>
              </w:tabs>
              <w:spacing w:after="0"/>
              <w:jc w:val="both"/>
              <w:rPr>
                <w:rFonts w:cs="Arial"/>
                <w:bCs/>
                <w:sz w:val="20"/>
                <w:szCs w:val="20"/>
              </w:rPr>
            </w:pPr>
            <w:r>
              <w:rPr>
                <w:rFonts w:cs="Arial"/>
                <w:bCs/>
                <w:sz w:val="20"/>
                <w:szCs w:val="20"/>
              </w:rPr>
              <w:t>Inspección</w:t>
            </w:r>
            <w:r w:rsidR="00255188">
              <w:rPr>
                <w:rFonts w:cs="Arial"/>
                <w:bCs/>
                <w:sz w:val="20"/>
                <w:szCs w:val="20"/>
              </w:rPr>
              <w:t xml:space="preserve"> del sistema de </w:t>
            </w:r>
            <w:r>
              <w:rPr>
                <w:rFonts w:cs="Arial"/>
                <w:bCs/>
                <w:sz w:val="20"/>
                <w:szCs w:val="20"/>
              </w:rPr>
              <w:t>comunicación</w:t>
            </w:r>
          </w:p>
          <w:p w:rsidR="005F15D0" w:rsidRPr="004537C8" w:rsidRDefault="00255188" w:rsidP="00255188">
            <w:pPr>
              <w:tabs>
                <w:tab w:val="left" w:pos="5159"/>
              </w:tabs>
              <w:spacing w:after="0"/>
              <w:jc w:val="both"/>
              <w:rPr>
                <w:rFonts w:cs="Arial"/>
                <w:bCs/>
                <w:sz w:val="20"/>
                <w:szCs w:val="20"/>
              </w:rPr>
            </w:pPr>
            <w:r>
              <w:rPr>
                <w:rFonts w:cs="Arial"/>
                <w:bCs/>
                <w:sz w:val="20"/>
                <w:szCs w:val="20"/>
              </w:rPr>
              <w:t xml:space="preserve">Adquirir un equipo  alterno (generador </w:t>
            </w:r>
            <w:r w:rsidR="00553905">
              <w:rPr>
                <w:rFonts w:cs="Arial"/>
                <w:bCs/>
                <w:sz w:val="20"/>
                <w:szCs w:val="20"/>
              </w:rPr>
              <w:t>eléctrico</w:t>
            </w:r>
            <w:r>
              <w:rPr>
                <w:rFonts w:cs="Arial"/>
                <w:bCs/>
                <w:sz w:val="20"/>
                <w:szCs w:val="20"/>
              </w:rPr>
              <w:t>)</w:t>
            </w:r>
          </w:p>
        </w:tc>
        <w:tc>
          <w:tcPr>
            <w:tcW w:w="2559" w:type="dxa"/>
          </w:tcPr>
          <w:p w:rsidR="005F15D0" w:rsidRPr="004537C8" w:rsidRDefault="00255188" w:rsidP="00DF322E">
            <w:pPr>
              <w:tabs>
                <w:tab w:val="left" w:pos="5159"/>
              </w:tabs>
              <w:spacing w:after="0"/>
              <w:ind w:left="106"/>
              <w:jc w:val="both"/>
              <w:rPr>
                <w:rFonts w:cs="Arial"/>
                <w:bCs/>
                <w:sz w:val="20"/>
                <w:szCs w:val="20"/>
              </w:rPr>
            </w:pPr>
            <w:r>
              <w:rPr>
                <w:rFonts w:cs="Arial"/>
                <w:bCs/>
                <w:sz w:val="20"/>
                <w:szCs w:val="20"/>
              </w:rPr>
              <w:t xml:space="preserve">Mantenimiento del sistema de comunicación </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Pr="004537C8" w:rsidRDefault="00255188" w:rsidP="00230E8C">
            <w:pPr>
              <w:tabs>
                <w:tab w:val="left" w:pos="5159"/>
              </w:tabs>
              <w:spacing w:after="0"/>
              <w:ind w:left="27"/>
              <w:jc w:val="both"/>
              <w:rPr>
                <w:rFonts w:cs="Arial"/>
                <w:bCs/>
                <w:sz w:val="20"/>
                <w:szCs w:val="20"/>
                <w:lang w:val="es-ES"/>
              </w:rPr>
            </w:pPr>
            <w:r>
              <w:rPr>
                <w:rFonts w:cs="Arial"/>
                <w:bCs/>
                <w:sz w:val="20"/>
                <w:szCs w:val="20"/>
                <w:lang w:val="es-ES"/>
              </w:rPr>
              <w:t>¿Cuenta con sistema eléctrico instalado con las medidas de seguridad?</w:t>
            </w:r>
          </w:p>
        </w:tc>
        <w:tc>
          <w:tcPr>
            <w:tcW w:w="2102" w:type="dxa"/>
          </w:tcPr>
          <w:p w:rsidR="00255188" w:rsidRPr="004537C8" w:rsidRDefault="00255188" w:rsidP="00DF322E">
            <w:pPr>
              <w:tabs>
                <w:tab w:val="left" w:pos="5159"/>
              </w:tabs>
              <w:spacing w:after="0"/>
              <w:ind w:left="34" w:hanging="11"/>
              <w:jc w:val="both"/>
              <w:rPr>
                <w:rFonts w:cs="Arial"/>
                <w:bCs/>
                <w:sz w:val="20"/>
                <w:szCs w:val="20"/>
              </w:rPr>
            </w:pPr>
            <w:r>
              <w:rPr>
                <w:rFonts w:cs="Arial"/>
                <w:bCs/>
                <w:sz w:val="20"/>
                <w:szCs w:val="20"/>
              </w:rPr>
              <w:t xml:space="preserve">Si cuenta con sistema </w:t>
            </w:r>
            <w:r w:rsidR="00553905">
              <w:rPr>
                <w:rFonts w:cs="Arial"/>
                <w:bCs/>
                <w:sz w:val="20"/>
                <w:szCs w:val="20"/>
              </w:rPr>
              <w:t>eléctrico</w:t>
            </w:r>
            <w:r>
              <w:rPr>
                <w:rFonts w:cs="Arial"/>
                <w:bCs/>
                <w:sz w:val="20"/>
                <w:szCs w:val="20"/>
              </w:rPr>
              <w:t xml:space="preserve"> en buenas condiciones.</w:t>
            </w:r>
          </w:p>
        </w:tc>
        <w:tc>
          <w:tcPr>
            <w:tcW w:w="2305" w:type="dxa"/>
          </w:tcPr>
          <w:p w:rsidR="00255188" w:rsidRDefault="00255188" w:rsidP="00DF322E">
            <w:pPr>
              <w:tabs>
                <w:tab w:val="left" w:pos="5159"/>
              </w:tabs>
              <w:spacing w:after="0"/>
              <w:ind w:left="106"/>
              <w:jc w:val="both"/>
              <w:rPr>
                <w:rFonts w:cs="Arial"/>
                <w:bCs/>
                <w:sz w:val="20"/>
                <w:szCs w:val="20"/>
              </w:rPr>
            </w:pPr>
            <w:r>
              <w:rPr>
                <w:rFonts w:cs="Arial"/>
                <w:bCs/>
                <w:sz w:val="20"/>
                <w:szCs w:val="20"/>
              </w:rPr>
              <w:t xml:space="preserve">Falla del sistema </w:t>
            </w:r>
            <w:r w:rsidR="00553905">
              <w:rPr>
                <w:rFonts w:cs="Arial"/>
                <w:bCs/>
                <w:sz w:val="20"/>
                <w:szCs w:val="20"/>
              </w:rPr>
              <w:t>eléctrico</w:t>
            </w:r>
            <w:r>
              <w:rPr>
                <w:rFonts w:cs="Arial"/>
                <w:bCs/>
                <w:sz w:val="20"/>
                <w:szCs w:val="20"/>
              </w:rPr>
              <w:t xml:space="preserve"> de la sede por las inclemencias del tiempo</w:t>
            </w:r>
          </w:p>
          <w:p w:rsidR="00255188" w:rsidRPr="004537C8" w:rsidRDefault="00255188" w:rsidP="00DF322E">
            <w:pPr>
              <w:tabs>
                <w:tab w:val="left" w:pos="5159"/>
              </w:tabs>
              <w:spacing w:after="0"/>
              <w:ind w:left="106"/>
              <w:jc w:val="both"/>
              <w:rPr>
                <w:rFonts w:cs="Arial"/>
                <w:bCs/>
                <w:sz w:val="20"/>
                <w:szCs w:val="20"/>
              </w:rPr>
            </w:pPr>
          </w:p>
        </w:tc>
        <w:tc>
          <w:tcPr>
            <w:tcW w:w="2560" w:type="dxa"/>
          </w:tcPr>
          <w:p w:rsidR="00255188" w:rsidRDefault="00553905" w:rsidP="00974C41">
            <w:pPr>
              <w:tabs>
                <w:tab w:val="left" w:pos="5159"/>
              </w:tabs>
              <w:spacing w:after="0"/>
              <w:jc w:val="both"/>
              <w:rPr>
                <w:rFonts w:cs="Arial"/>
                <w:bCs/>
                <w:sz w:val="20"/>
                <w:szCs w:val="20"/>
              </w:rPr>
            </w:pPr>
            <w:r>
              <w:rPr>
                <w:rFonts w:cs="Arial"/>
                <w:bCs/>
                <w:sz w:val="20"/>
                <w:szCs w:val="20"/>
              </w:rPr>
              <w:t>Inspección</w:t>
            </w:r>
            <w:r w:rsidR="00255188">
              <w:rPr>
                <w:rFonts w:cs="Arial"/>
                <w:bCs/>
                <w:sz w:val="20"/>
                <w:szCs w:val="20"/>
              </w:rPr>
              <w:t xml:space="preserve"> del sistema de </w:t>
            </w:r>
            <w:r>
              <w:rPr>
                <w:rFonts w:cs="Arial"/>
                <w:bCs/>
                <w:sz w:val="20"/>
                <w:szCs w:val="20"/>
              </w:rPr>
              <w:t>comunicación</w:t>
            </w:r>
          </w:p>
          <w:p w:rsidR="00255188" w:rsidRPr="004537C8" w:rsidRDefault="00255188" w:rsidP="00974C41">
            <w:pPr>
              <w:tabs>
                <w:tab w:val="left" w:pos="5159"/>
              </w:tabs>
              <w:spacing w:after="0"/>
              <w:jc w:val="both"/>
              <w:rPr>
                <w:rFonts w:cs="Arial"/>
                <w:bCs/>
                <w:sz w:val="20"/>
                <w:szCs w:val="20"/>
              </w:rPr>
            </w:pPr>
            <w:r>
              <w:rPr>
                <w:rFonts w:cs="Arial"/>
                <w:bCs/>
                <w:sz w:val="20"/>
                <w:szCs w:val="20"/>
              </w:rPr>
              <w:t xml:space="preserve">Adquirir un equipo  alterno (generador </w:t>
            </w:r>
            <w:r w:rsidR="00553905">
              <w:rPr>
                <w:rFonts w:cs="Arial"/>
                <w:bCs/>
                <w:sz w:val="20"/>
                <w:szCs w:val="20"/>
              </w:rPr>
              <w:t>eléctrico</w:t>
            </w:r>
            <w:r>
              <w:rPr>
                <w:rFonts w:cs="Arial"/>
                <w:bCs/>
                <w:sz w:val="20"/>
                <w:szCs w:val="20"/>
              </w:rPr>
              <w:t>).</w:t>
            </w:r>
          </w:p>
        </w:tc>
        <w:tc>
          <w:tcPr>
            <w:tcW w:w="2559" w:type="dxa"/>
          </w:tcPr>
          <w:p w:rsidR="00255188" w:rsidRPr="004537C8" w:rsidRDefault="00255188" w:rsidP="00974C41">
            <w:pPr>
              <w:tabs>
                <w:tab w:val="left" w:pos="5159"/>
              </w:tabs>
              <w:spacing w:after="0"/>
              <w:ind w:left="106"/>
              <w:jc w:val="both"/>
              <w:rPr>
                <w:rFonts w:cs="Arial"/>
                <w:bCs/>
                <w:sz w:val="20"/>
                <w:szCs w:val="20"/>
              </w:rPr>
            </w:pPr>
            <w:r>
              <w:rPr>
                <w:rFonts w:cs="Arial"/>
                <w:bCs/>
                <w:sz w:val="20"/>
                <w:szCs w:val="20"/>
              </w:rPr>
              <w:t xml:space="preserve">Mantenimiento del sistema de comunicación </w:t>
            </w: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¿Cuenta con mobiliario en buenas condiciones y ubicados y sujetados adecuadamente?</w:t>
            </w:r>
          </w:p>
        </w:tc>
        <w:tc>
          <w:tcPr>
            <w:tcW w:w="2102" w:type="dxa"/>
          </w:tcPr>
          <w:p w:rsidR="00255188" w:rsidRPr="004537C8" w:rsidRDefault="00255188" w:rsidP="00DF322E">
            <w:pPr>
              <w:tabs>
                <w:tab w:val="left" w:pos="5159"/>
              </w:tabs>
              <w:spacing w:after="0"/>
              <w:ind w:left="34" w:hanging="11"/>
              <w:jc w:val="both"/>
              <w:rPr>
                <w:rFonts w:cs="Arial"/>
                <w:bCs/>
                <w:sz w:val="20"/>
                <w:szCs w:val="20"/>
              </w:rPr>
            </w:pPr>
            <w:r>
              <w:rPr>
                <w:rFonts w:cs="Arial"/>
                <w:bCs/>
                <w:sz w:val="20"/>
                <w:szCs w:val="20"/>
              </w:rPr>
              <w:t>Si cuenta con mobiliario en buenas condiciones y sujetadas adecuadamente con la excepción de el pabellón “G”</w:t>
            </w:r>
          </w:p>
        </w:tc>
        <w:tc>
          <w:tcPr>
            <w:tcW w:w="2305" w:type="dxa"/>
          </w:tcPr>
          <w:p w:rsidR="00255188" w:rsidRPr="004537C8" w:rsidRDefault="00553905" w:rsidP="00DF322E">
            <w:pPr>
              <w:tabs>
                <w:tab w:val="left" w:pos="5159"/>
              </w:tabs>
              <w:spacing w:after="0"/>
              <w:ind w:left="106"/>
              <w:jc w:val="both"/>
              <w:rPr>
                <w:rFonts w:cs="Arial"/>
                <w:bCs/>
                <w:sz w:val="20"/>
                <w:szCs w:val="20"/>
              </w:rPr>
            </w:pPr>
            <w:r>
              <w:rPr>
                <w:rFonts w:cs="Arial"/>
                <w:bCs/>
                <w:sz w:val="20"/>
                <w:szCs w:val="20"/>
              </w:rPr>
              <w:t>En el pabellón “G” los posibles riesgos serán el de tener alumnos con lesiones en posibles movimientos sísmicos.</w:t>
            </w:r>
          </w:p>
        </w:tc>
        <w:tc>
          <w:tcPr>
            <w:tcW w:w="2560" w:type="dxa"/>
          </w:tcPr>
          <w:p w:rsidR="00255188" w:rsidRPr="004537C8" w:rsidRDefault="00553905" w:rsidP="00DF322E">
            <w:pPr>
              <w:tabs>
                <w:tab w:val="left" w:pos="5159"/>
              </w:tabs>
              <w:spacing w:after="0"/>
              <w:ind w:left="106"/>
              <w:jc w:val="both"/>
              <w:rPr>
                <w:rFonts w:cs="Arial"/>
                <w:bCs/>
                <w:sz w:val="20"/>
                <w:szCs w:val="20"/>
              </w:rPr>
            </w:pPr>
            <w:r>
              <w:rPr>
                <w:rFonts w:cs="Arial"/>
                <w:bCs/>
                <w:sz w:val="20"/>
                <w:szCs w:val="20"/>
              </w:rPr>
              <w:t xml:space="preserve">Inspección del mobiliario </w:t>
            </w:r>
            <w:r w:rsidR="002E7DB0">
              <w:rPr>
                <w:rFonts w:cs="Arial"/>
                <w:bCs/>
                <w:sz w:val="20"/>
                <w:szCs w:val="20"/>
              </w:rPr>
              <w:t>afectado y dañado</w:t>
            </w:r>
          </w:p>
        </w:tc>
        <w:tc>
          <w:tcPr>
            <w:tcW w:w="2559" w:type="dxa"/>
          </w:tcPr>
          <w:p w:rsidR="00255188" w:rsidRPr="004537C8" w:rsidRDefault="002E7DB0" w:rsidP="00DF322E">
            <w:pPr>
              <w:tabs>
                <w:tab w:val="left" w:pos="5159"/>
              </w:tabs>
              <w:spacing w:after="0"/>
              <w:ind w:left="106"/>
              <w:jc w:val="both"/>
              <w:rPr>
                <w:rFonts w:cs="Arial"/>
                <w:bCs/>
                <w:sz w:val="20"/>
                <w:szCs w:val="20"/>
              </w:rPr>
            </w:pPr>
            <w:r>
              <w:rPr>
                <w:rFonts w:cs="Arial"/>
                <w:bCs/>
                <w:sz w:val="20"/>
                <w:szCs w:val="20"/>
              </w:rPr>
              <w:t>Mantenimiento y reemplazo de mobiliario afectado o dañado.</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 xml:space="preserve">¿Las ventanas se encuentran en buen estado y </w:t>
            </w:r>
            <w:r w:rsidR="002E7DB0">
              <w:rPr>
                <w:rFonts w:cs="Arial"/>
                <w:bCs/>
                <w:sz w:val="20"/>
                <w:szCs w:val="20"/>
                <w:lang w:val="es-ES"/>
              </w:rPr>
              <w:t>protegidas</w:t>
            </w:r>
            <w:r>
              <w:rPr>
                <w:rFonts w:cs="Arial"/>
                <w:bCs/>
                <w:sz w:val="20"/>
                <w:szCs w:val="20"/>
                <w:lang w:val="es-ES"/>
              </w:rPr>
              <w:t xml:space="preserve"> ante rotura de vidrios e ingreso de animales?</w:t>
            </w:r>
          </w:p>
        </w:tc>
        <w:tc>
          <w:tcPr>
            <w:tcW w:w="2102" w:type="dxa"/>
          </w:tcPr>
          <w:p w:rsidR="00255188" w:rsidRPr="004537C8" w:rsidRDefault="00255188" w:rsidP="00DF322E">
            <w:pPr>
              <w:tabs>
                <w:tab w:val="left" w:pos="5159"/>
              </w:tabs>
              <w:spacing w:after="0"/>
              <w:ind w:left="34" w:hanging="11"/>
              <w:jc w:val="both"/>
              <w:rPr>
                <w:rFonts w:cs="Arial"/>
                <w:bCs/>
                <w:sz w:val="20"/>
                <w:szCs w:val="20"/>
              </w:rPr>
            </w:pPr>
            <w:r>
              <w:rPr>
                <w:rFonts w:cs="Arial"/>
                <w:bCs/>
                <w:sz w:val="20"/>
                <w:szCs w:val="20"/>
              </w:rPr>
              <w:t>Las lunas de las ventanas son muy delgadas y de medidas muy grandes que pueden generar fragmentos punzocortantes al romperse</w:t>
            </w:r>
          </w:p>
        </w:tc>
        <w:tc>
          <w:tcPr>
            <w:tcW w:w="2305" w:type="dxa"/>
          </w:tcPr>
          <w:p w:rsidR="00255188" w:rsidRPr="004537C8" w:rsidRDefault="00255188" w:rsidP="00B46D5E">
            <w:pPr>
              <w:tabs>
                <w:tab w:val="left" w:pos="5159"/>
              </w:tabs>
              <w:spacing w:after="0"/>
              <w:ind w:left="106"/>
              <w:jc w:val="both"/>
              <w:rPr>
                <w:rFonts w:cs="Arial"/>
                <w:bCs/>
                <w:sz w:val="20"/>
                <w:szCs w:val="20"/>
              </w:rPr>
            </w:pPr>
            <w:r>
              <w:rPr>
                <w:rFonts w:cs="Arial"/>
                <w:bCs/>
                <w:sz w:val="20"/>
                <w:szCs w:val="20"/>
              </w:rPr>
              <w:t>Pueden generar heridas en los estudiantes y docentes por rotura de cristal</w:t>
            </w:r>
          </w:p>
        </w:tc>
        <w:tc>
          <w:tcPr>
            <w:tcW w:w="2560" w:type="dxa"/>
          </w:tcPr>
          <w:p w:rsidR="00255188" w:rsidRPr="004537C8" w:rsidRDefault="00255188" w:rsidP="000F2834">
            <w:pPr>
              <w:tabs>
                <w:tab w:val="left" w:pos="5159"/>
              </w:tabs>
              <w:spacing w:after="0"/>
              <w:ind w:left="106"/>
              <w:jc w:val="both"/>
              <w:rPr>
                <w:rFonts w:cs="Arial"/>
                <w:bCs/>
                <w:sz w:val="20"/>
                <w:szCs w:val="20"/>
              </w:rPr>
            </w:pPr>
            <w:r>
              <w:rPr>
                <w:rFonts w:cs="Arial"/>
                <w:bCs/>
                <w:sz w:val="20"/>
                <w:szCs w:val="20"/>
              </w:rPr>
              <w:t>A futuro al colocar lunas hacer uso de vidrios templados.</w:t>
            </w:r>
          </w:p>
        </w:tc>
        <w:tc>
          <w:tcPr>
            <w:tcW w:w="2559" w:type="dxa"/>
          </w:tcPr>
          <w:p w:rsidR="00255188" w:rsidRPr="002958DE" w:rsidRDefault="00255188" w:rsidP="00DF322E">
            <w:pPr>
              <w:tabs>
                <w:tab w:val="left" w:pos="5159"/>
              </w:tabs>
              <w:spacing w:after="0"/>
              <w:ind w:left="106"/>
              <w:jc w:val="both"/>
              <w:rPr>
                <w:rFonts w:cs="Arial"/>
                <w:bCs/>
                <w:sz w:val="20"/>
                <w:szCs w:val="20"/>
              </w:rPr>
            </w:pPr>
            <w:r>
              <w:rPr>
                <w:sz w:val="20"/>
                <w:szCs w:val="20"/>
                <w:lang w:val="es-ES"/>
              </w:rPr>
              <w:t>Colocar p</w:t>
            </w:r>
            <w:r w:rsidRPr="002958DE">
              <w:rPr>
                <w:sz w:val="20"/>
                <w:szCs w:val="20"/>
                <w:lang w:val="es-ES"/>
              </w:rPr>
              <w:t xml:space="preserve">elícula de retención de fragmentos de vidrios </w:t>
            </w:r>
            <w:r>
              <w:rPr>
                <w:sz w:val="20"/>
                <w:szCs w:val="20"/>
                <w:lang w:val="es-ES"/>
              </w:rPr>
              <w:t xml:space="preserve">en </w:t>
            </w:r>
            <w:r w:rsidRPr="002958DE">
              <w:rPr>
                <w:rFonts w:cs="Arial"/>
                <w:bCs/>
                <w:sz w:val="20"/>
                <w:szCs w:val="20"/>
              </w:rPr>
              <w:t>las lunas o colocar cortinas gruesas trasparentes.</w:t>
            </w:r>
          </w:p>
          <w:p w:rsidR="00255188" w:rsidRPr="004537C8" w:rsidRDefault="00255188" w:rsidP="00DF322E">
            <w:pPr>
              <w:tabs>
                <w:tab w:val="left" w:pos="5159"/>
              </w:tabs>
              <w:spacing w:after="0"/>
              <w:ind w:left="106"/>
              <w:jc w:val="both"/>
              <w:rPr>
                <w:rFonts w:cs="Arial"/>
                <w:bCs/>
                <w:sz w:val="20"/>
                <w:szCs w:val="20"/>
              </w:rPr>
            </w:pPr>
            <w:r w:rsidRPr="002958DE">
              <w:rPr>
                <w:rFonts w:cs="Arial"/>
                <w:bCs/>
                <w:sz w:val="20"/>
                <w:szCs w:val="20"/>
              </w:rPr>
              <w:t>Establecer una distancia a la ventana que separe</w:t>
            </w:r>
            <w:r>
              <w:rPr>
                <w:rFonts w:cs="Arial"/>
                <w:bCs/>
                <w:sz w:val="20"/>
                <w:szCs w:val="20"/>
              </w:rPr>
              <w:t xml:space="preserve"> la caída del vidrio retenido por la cortina</w:t>
            </w: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¿Las puertas se encuentran en buen estado y tiene la orientación de abertura hacia afuera?</w:t>
            </w:r>
          </w:p>
        </w:tc>
        <w:tc>
          <w:tcPr>
            <w:tcW w:w="2102" w:type="dxa"/>
          </w:tcPr>
          <w:p w:rsidR="00255188" w:rsidRPr="004537C8" w:rsidRDefault="00E71237" w:rsidP="00E71237">
            <w:pPr>
              <w:tabs>
                <w:tab w:val="left" w:pos="5159"/>
              </w:tabs>
              <w:spacing w:after="0"/>
              <w:ind w:left="34" w:hanging="11"/>
              <w:jc w:val="both"/>
              <w:rPr>
                <w:rFonts w:cs="Arial"/>
                <w:bCs/>
                <w:sz w:val="20"/>
                <w:szCs w:val="20"/>
              </w:rPr>
            </w:pPr>
            <w:r>
              <w:rPr>
                <w:rFonts w:cs="Arial"/>
                <w:bCs/>
                <w:sz w:val="20"/>
                <w:szCs w:val="20"/>
              </w:rPr>
              <w:t>Las puertas se encuentran en buen estado un 20 % y en mal estado un 80%</w:t>
            </w:r>
            <w:r w:rsidR="00974C41">
              <w:rPr>
                <w:rFonts w:cs="Arial"/>
                <w:bCs/>
                <w:sz w:val="20"/>
                <w:szCs w:val="20"/>
              </w:rPr>
              <w:t xml:space="preserve"> en las chapas o cerrojos </w:t>
            </w:r>
            <w:r>
              <w:rPr>
                <w:rFonts w:cs="Arial"/>
                <w:bCs/>
                <w:sz w:val="20"/>
                <w:szCs w:val="20"/>
              </w:rPr>
              <w:t xml:space="preserve"> </w:t>
            </w:r>
            <w:r>
              <w:rPr>
                <w:rFonts w:cs="Arial"/>
                <w:bCs/>
                <w:sz w:val="20"/>
                <w:szCs w:val="20"/>
              </w:rPr>
              <w:lastRenderedPageBreak/>
              <w:t>y si tienen una buena orientación.</w:t>
            </w:r>
          </w:p>
        </w:tc>
        <w:tc>
          <w:tcPr>
            <w:tcW w:w="2305" w:type="dxa"/>
          </w:tcPr>
          <w:p w:rsidR="00255188" w:rsidRPr="004537C8" w:rsidRDefault="00974C41" w:rsidP="00DF322E">
            <w:pPr>
              <w:tabs>
                <w:tab w:val="left" w:pos="5159"/>
              </w:tabs>
              <w:spacing w:after="0"/>
              <w:ind w:left="106"/>
              <w:jc w:val="both"/>
              <w:rPr>
                <w:rFonts w:cs="Arial"/>
                <w:bCs/>
                <w:sz w:val="20"/>
                <w:szCs w:val="20"/>
              </w:rPr>
            </w:pPr>
            <w:r>
              <w:rPr>
                <w:rFonts w:cs="Arial"/>
                <w:bCs/>
                <w:sz w:val="20"/>
                <w:szCs w:val="20"/>
              </w:rPr>
              <w:lastRenderedPageBreak/>
              <w:t>Perdida de materiales por falta de seguridad</w:t>
            </w:r>
          </w:p>
        </w:tc>
        <w:tc>
          <w:tcPr>
            <w:tcW w:w="2560" w:type="dxa"/>
          </w:tcPr>
          <w:p w:rsidR="00255188" w:rsidRDefault="00974C41" w:rsidP="00DF322E">
            <w:pPr>
              <w:tabs>
                <w:tab w:val="left" w:pos="5159"/>
              </w:tabs>
              <w:spacing w:after="0"/>
              <w:ind w:left="106"/>
              <w:jc w:val="both"/>
              <w:rPr>
                <w:rFonts w:cs="Arial"/>
                <w:bCs/>
                <w:sz w:val="20"/>
                <w:szCs w:val="20"/>
              </w:rPr>
            </w:pPr>
            <w:r>
              <w:rPr>
                <w:rFonts w:cs="Arial"/>
                <w:bCs/>
                <w:sz w:val="20"/>
                <w:szCs w:val="20"/>
              </w:rPr>
              <w:t xml:space="preserve">Inspección de las puertas de toda la I.E. </w:t>
            </w:r>
          </w:p>
          <w:p w:rsidR="00974C41" w:rsidRPr="004537C8" w:rsidRDefault="00974C41" w:rsidP="00DF322E">
            <w:pPr>
              <w:tabs>
                <w:tab w:val="left" w:pos="5159"/>
              </w:tabs>
              <w:spacing w:after="0"/>
              <w:ind w:left="106"/>
              <w:jc w:val="both"/>
              <w:rPr>
                <w:rFonts w:cs="Arial"/>
                <w:bCs/>
                <w:sz w:val="20"/>
                <w:szCs w:val="20"/>
              </w:rPr>
            </w:pPr>
          </w:p>
        </w:tc>
        <w:tc>
          <w:tcPr>
            <w:tcW w:w="2559" w:type="dxa"/>
          </w:tcPr>
          <w:p w:rsidR="00255188" w:rsidRPr="004537C8" w:rsidRDefault="00974C41" w:rsidP="00DF322E">
            <w:pPr>
              <w:tabs>
                <w:tab w:val="left" w:pos="5159"/>
              </w:tabs>
              <w:spacing w:after="0"/>
              <w:ind w:left="106"/>
              <w:jc w:val="both"/>
              <w:rPr>
                <w:rFonts w:cs="Arial"/>
                <w:bCs/>
                <w:sz w:val="20"/>
                <w:szCs w:val="20"/>
              </w:rPr>
            </w:pPr>
            <w:r>
              <w:rPr>
                <w:rFonts w:cs="Arial"/>
                <w:bCs/>
                <w:sz w:val="20"/>
                <w:szCs w:val="20"/>
              </w:rPr>
              <w:t>Reparación y mantenimiento de las puertas que se encuentran en mal estado.</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¿Cuenta con un sistema de agua potable o que garantice la calidad del agua?</w:t>
            </w:r>
          </w:p>
        </w:tc>
        <w:tc>
          <w:tcPr>
            <w:tcW w:w="2102" w:type="dxa"/>
          </w:tcPr>
          <w:p w:rsidR="00255188" w:rsidRPr="004537C8" w:rsidRDefault="00974C41" w:rsidP="00DF322E">
            <w:pPr>
              <w:tabs>
                <w:tab w:val="left" w:pos="5159"/>
              </w:tabs>
              <w:spacing w:after="0"/>
              <w:ind w:left="34" w:hanging="11"/>
              <w:jc w:val="both"/>
              <w:rPr>
                <w:rFonts w:cs="Arial"/>
                <w:bCs/>
                <w:sz w:val="20"/>
                <w:szCs w:val="20"/>
              </w:rPr>
            </w:pPr>
            <w:r>
              <w:rPr>
                <w:rFonts w:cs="Arial"/>
                <w:bCs/>
                <w:sz w:val="20"/>
                <w:szCs w:val="20"/>
              </w:rPr>
              <w:t>Si cuenta con agua potable que garantice la salud de la comunidad educativa</w:t>
            </w:r>
          </w:p>
        </w:tc>
        <w:tc>
          <w:tcPr>
            <w:tcW w:w="2305"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No existen riesgos por que se cuenta con un sistema de agua potable optimo.</w:t>
            </w:r>
          </w:p>
        </w:tc>
        <w:tc>
          <w:tcPr>
            <w:tcW w:w="2560"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Inspección constante de las tuberías y toda la red de agua potable</w:t>
            </w:r>
          </w:p>
        </w:tc>
        <w:tc>
          <w:tcPr>
            <w:tcW w:w="2559"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Mantenimiento de la red de agua potable de la I.E.</w:t>
            </w: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¿Cuenta con un sistema de desagüe que no contamine la I. E.?</w:t>
            </w:r>
          </w:p>
        </w:tc>
        <w:tc>
          <w:tcPr>
            <w:tcW w:w="2102" w:type="dxa"/>
          </w:tcPr>
          <w:p w:rsidR="00255188" w:rsidRPr="004537C8" w:rsidRDefault="00247726" w:rsidP="00DF322E">
            <w:pPr>
              <w:tabs>
                <w:tab w:val="left" w:pos="5159"/>
              </w:tabs>
              <w:spacing w:after="0"/>
              <w:ind w:left="34" w:hanging="11"/>
              <w:jc w:val="both"/>
              <w:rPr>
                <w:rFonts w:cs="Arial"/>
                <w:bCs/>
                <w:sz w:val="20"/>
                <w:szCs w:val="20"/>
              </w:rPr>
            </w:pPr>
            <w:r>
              <w:rPr>
                <w:rFonts w:cs="Arial"/>
                <w:bCs/>
                <w:sz w:val="20"/>
                <w:szCs w:val="20"/>
              </w:rPr>
              <w:t>Si cuenta con un sistema de desagüe que no contamina la I.E.</w:t>
            </w:r>
          </w:p>
        </w:tc>
        <w:tc>
          <w:tcPr>
            <w:tcW w:w="2305" w:type="dxa"/>
          </w:tcPr>
          <w:p w:rsidR="00255188" w:rsidRPr="004537C8" w:rsidRDefault="00247726" w:rsidP="00247726">
            <w:pPr>
              <w:tabs>
                <w:tab w:val="left" w:pos="5159"/>
              </w:tabs>
              <w:spacing w:after="0"/>
              <w:ind w:left="106"/>
              <w:jc w:val="both"/>
              <w:rPr>
                <w:rFonts w:cs="Arial"/>
                <w:bCs/>
                <w:sz w:val="20"/>
                <w:szCs w:val="20"/>
              </w:rPr>
            </w:pPr>
            <w:r>
              <w:rPr>
                <w:rFonts w:cs="Arial"/>
                <w:bCs/>
                <w:sz w:val="20"/>
                <w:szCs w:val="20"/>
              </w:rPr>
              <w:t>No existen riesgos por que se cuenta con un sistema de desagüe óptimo.</w:t>
            </w:r>
          </w:p>
        </w:tc>
        <w:tc>
          <w:tcPr>
            <w:tcW w:w="2560" w:type="dxa"/>
          </w:tcPr>
          <w:p w:rsidR="00255188" w:rsidRPr="00247726" w:rsidRDefault="00247726" w:rsidP="00247726">
            <w:pPr>
              <w:rPr>
                <w:rFonts w:cs="Arial"/>
                <w:sz w:val="20"/>
                <w:szCs w:val="20"/>
              </w:rPr>
            </w:pPr>
            <w:r>
              <w:rPr>
                <w:rFonts w:cs="Arial"/>
                <w:bCs/>
                <w:sz w:val="20"/>
                <w:szCs w:val="20"/>
              </w:rPr>
              <w:t>Inspección constante del desagüe de la I.E.</w:t>
            </w:r>
          </w:p>
        </w:tc>
        <w:tc>
          <w:tcPr>
            <w:tcW w:w="2559"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Mantenimiento y des colmatación del desagüe de la I.E.</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¿Los sistemas de drenajes y cunetas, si los tuviera se encuentran en buen estado y con mantenimiento permanente?</w:t>
            </w:r>
          </w:p>
        </w:tc>
        <w:tc>
          <w:tcPr>
            <w:tcW w:w="2102" w:type="dxa"/>
          </w:tcPr>
          <w:p w:rsidR="00255188" w:rsidRPr="004537C8" w:rsidRDefault="00247726" w:rsidP="00DF322E">
            <w:pPr>
              <w:tabs>
                <w:tab w:val="left" w:pos="5159"/>
              </w:tabs>
              <w:spacing w:after="0"/>
              <w:ind w:left="34" w:hanging="11"/>
              <w:jc w:val="both"/>
              <w:rPr>
                <w:rFonts w:cs="Arial"/>
                <w:bCs/>
                <w:sz w:val="20"/>
                <w:szCs w:val="20"/>
              </w:rPr>
            </w:pPr>
            <w:r>
              <w:rPr>
                <w:rFonts w:cs="Arial"/>
                <w:bCs/>
                <w:sz w:val="20"/>
                <w:szCs w:val="20"/>
              </w:rPr>
              <w:t>Si cuenta con un buen drenaje del agua.</w:t>
            </w:r>
          </w:p>
        </w:tc>
        <w:tc>
          <w:tcPr>
            <w:tcW w:w="2305" w:type="dxa"/>
          </w:tcPr>
          <w:p w:rsidR="00255188" w:rsidRPr="004537C8" w:rsidRDefault="00255188" w:rsidP="00DF322E">
            <w:pPr>
              <w:tabs>
                <w:tab w:val="left" w:pos="5159"/>
              </w:tabs>
              <w:spacing w:after="0"/>
              <w:ind w:left="106"/>
              <w:jc w:val="both"/>
              <w:rPr>
                <w:rFonts w:cs="Arial"/>
                <w:bCs/>
                <w:sz w:val="20"/>
                <w:szCs w:val="20"/>
              </w:rPr>
            </w:pPr>
          </w:p>
        </w:tc>
        <w:tc>
          <w:tcPr>
            <w:tcW w:w="2560"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 xml:space="preserve">Inspección constante de los drenajes, cunetas y tuberías </w:t>
            </w:r>
          </w:p>
        </w:tc>
        <w:tc>
          <w:tcPr>
            <w:tcW w:w="2559"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Mantenimiento de los drenajes de la I.E.</w:t>
            </w: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¿Los techos se encuentran en buen estado, sin goteras?</w:t>
            </w:r>
          </w:p>
        </w:tc>
        <w:tc>
          <w:tcPr>
            <w:tcW w:w="2102" w:type="dxa"/>
          </w:tcPr>
          <w:p w:rsidR="00255188" w:rsidRPr="004537C8" w:rsidRDefault="00247726" w:rsidP="00DF322E">
            <w:pPr>
              <w:tabs>
                <w:tab w:val="left" w:pos="5159"/>
              </w:tabs>
              <w:spacing w:after="0"/>
              <w:ind w:left="34" w:hanging="11"/>
              <w:jc w:val="both"/>
              <w:rPr>
                <w:rFonts w:cs="Arial"/>
                <w:bCs/>
                <w:sz w:val="20"/>
                <w:szCs w:val="20"/>
              </w:rPr>
            </w:pPr>
            <w:r>
              <w:rPr>
                <w:rFonts w:cs="Arial"/>
                <w:bCs/>
                <w:sz w:val="20"/>
                <w:szCs w:val="20"/>
              </w:rPr>
              <w:t xml:space="preserve">Si con excepción del pabellón “G” en donde se pueden encontrar goteras </w:t>
            </w:r>
          </w:p>
        </w:tc>
        <w:tc>
          <w:tcPr>
            <w:tcW w:w="2305" w:type="dxa"/>
          </w:tcPr>
          <w:p w:rsidR="00255188" w:rsidRPr="004537C8" w:rsidRDefault="00247726" w:rsidP="00DF322E">
            <w:pPr>
              <w:tabs>
                <w:tab w:val="left" w:pos="5159"/>
              </w:tabs>
              <w:spacing w:after="0"/>
              <w:ind w:left="106"/>
              <w:jc w:val="both"/>
              <w:rPr>
                <w:rFonts w:cs="Arial"/>
                <w:bCs/>
                <w:sz w:val="20"/>
                <w:szCs w:val="20"/>
              </w:rPr>
            </w:pPr>
            <w:r>
              <w:rPr>
                <w:rFonts w:cs="Arial"/>
                <w:bCs/>
                <w:sz w:val="20"/>
                <w:szCs w:val="20"/>
              </w:rPr>
              <w:t>Alumnos con enfermedades de IRAs.</w:t>
            </w:r>
          </w:p>
        </w:tc>
        <w:tc>
          <w:tcPr>
            <w:tcW w:w="2560" w:type="dxa"/>
          </w:tcPr>
          <w:p w:rsidR="002C25D1" w:rsidRPr="004537C8" w:rsidRDefault="002C25D1" w:rsidP="002C25D1">
            <w:pPr>
              <w:tabs>
                <w:tab w:val="left" w:pos="5159"/>
              </w:tabs>
              <w:spacing w:after="0"/>
              <w:ind w:left="106"/>
              <w:jc w:val="both"/>
              <w:rPr>
                <w:rFonts w:cs="Arial"/>
                <w:bCs/>
                <w:sz w:val="20"/>
                <w:szCs w:val="20"/>
              </w:rPr>
            </w:pPr>
            <w:r>
              <w:rPr>
                <w:rFonts w:cs="Arial"/>
                <w:bCs/>
                <w:sz w:val="20"/>
                <w:szCs w:val="20"/>
              </w:rPr>
              <w:t>Verificación del estado de las calaminas del pabellón afectado</w:t>
            </w:r>
          </w:p>
        </w:tc>
        <w:tc>
          <w:tcPr>
            <w:tcW w:w="2559" w:type="dxa"/>
          </w:tcPr>
          <w:p w:rsidR="00255188" w:rsidRPr="004537C8" w:rsidRDefault="002C25D1" w:rsidP="00DF322E">
            <w:pPr>
              <w:tabs>
                <w:tab w:val="left" w:pos="5159"/>
              </w:tabs>
              <w:spacing w:after="0"/>
              <w:ind w:left="106"/>
              <w:jc w:val="both"/>
              <w:rPr>
                <w:rFonts w:cs="Arial"/>
                <w:bCs/>
                <w:sz w:val="20"/>
                <w:szCs w:val="20"/>
              </w:rPr>
            </w:pPr>
            <w:r>
              <w:rPr>
                <w:rFonts w:cs="Arial"/>
                <w:bCs/>
                <w:sz w:val="20"/>
                <w:szCs w:val="20"/>
              </w:rPr>
              <w:t>Reparación de los techos afectados.</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lang w:val="es-ES"/>
              </w:rPr>
            </w:pPr>
          </w:p>
        </w:tc>
        <w:tc>
          <w:tcPr>
            <w:tcW w:w="2837" w:type="dxa"/>
          </w:tcPr>
          <w:p w:rsidR="00255188" w:rsidRDefault="00255188" w:rsidP="00230E8C">
            <w:pPr>
              <w:tabs>
                <w:tab w:val="left" w:pos="5159"/>
              </w:tabs>
              <w:spacing w:after="0"/>
              <w:ind w:left="27"/>
              <w:jc w:val="both"/>
              <w:rPr>
                <w:rFonts w:cs="Arial"/>
                <w:bCs/>
                <w:sz w:val="20"/>
                <w:szCs w:val="20"/>
                <w:lang w:val="es-ES"/>
              </w:rPr>
            </w:pPr>
            <w:r>
              <w:rPr>
                <w:rFonts w:cs="Arial"/>
                <w:bCs/>
                <w:sz w:val="20"/>
                <w:szCs w:val="20"/>
                <w:lang w:val="es-ES"/>
              </w:rPr>
              <w:t>¿Las clases se podrían restituir rápidamente de presentarse una emergencia o desastre?</w:t>
            </w:r>
          </w:p>
        </w:tc>
        <w:tc>
          <w:tcPr>
            <w:tcW w:w="2102" w:type="dxa"/>
          </w:tcPr>
          <w:p w:rsidR="00255188" w:rsidRPr="004537C8" w:rsidRDefault="002C25D1" w:rsidP="00DF322E">
            <w:pPr>
              <w:tabs>
                <w:tab w:val="left" w:pos="5159"/>
              </w:tabs>
              <w:spacing w:after="0"/>
              <w:ind w:left="34" w:hanging="11"/>
              <w:jc w:val="both"/>
              <w:rPr>
                <w:rFonts w:cs="Arial"/>
                <w:bCs/>
                <w:sz w:val="20"/>
                <w:szCs w:val="20"/>
              </w:rPr>
            </w:pPr>
            <w:r>
              <w:rPr>
                <w:rFonts w:cs="Arial"/>
                <w:bCs/>
                <w:sz w:val="20"/>
                <w:szCs w:val="20"/>
              </w:rPr>
              <w:t xml:space="preserve">Si por que se cuenta con una buena infraestructura </w:t>
            </w:r>
            <w:r w:rsidR="00495FA8">
              <w:rPr>
                <w:rFonts w:cs="Arial"/>
                <w:bCs/>
                <w:sz w:val="20"/>
                <w:szCs w:val="20"/>
              </w:rPr>
              <w:t>actualmente</w:t>
            </w:r>
          </w:p>
        </w:tc>
        <w:tc>
          <w:tcPr>
            <w:tcW w:w="2305" w:type="dxa"/>
          </w:tcPr>
          <w:p w:rsidR="00255188" w:rsidRPr="004537C8" w:rsidRDefault="00255188" w:rsidP="00DF322E">
            <w:pPr>
              <w:tabs>
                <w:tab w:val="left" w:pos="5159"/>
              </w:tabs>
              <w:spacing w:after="0"/>
              <w:ind w:left="106"/>
              <w:jc w:val="both"/>
              <w:rPr>
                <w:rFonts w:cs="Arial"/>
                <w:bCs/>
                <w:sz w:val="20"/>
                <w:szCs w:val="20"/>
              </w:rPr>
            </w:pPr>
          </w:p>
        </w:tc>
        <w:tc>
          <w:tcPr>
            <w:tcW w:w="2560" w:type="dxa"/>
          </w:tcPr>
          <w:p w:rsidR="00255188" w:rsidRPr="004537C8" w:rsidRDefault="00495FA8" w:rsidP="00DF322E">
            <w:pPr>
              <w:tabs>
                <w:tab w:val="left" w:pos="5159"/>
              </w:tabs>
              <w:spacing w:after="0"/>
              <w:ind w:left="106"/>
              <w:jc w:val="both"/>
              <w:rPr>
                <w:rFonts w:cs="Arial"/>
                <w:bCs/>
                <w:sz w:val="20"/>
                <w:szCs w:val="20"/>
              </w:rPr>
            </w:pPr>
            <w:r>
              <w:rPr>
                <w:rFonts w:cs="Arial"/>
                <w:bCs/>
                <w:sz w:val="20"/>
                <w:szCs w:val="20"/>
              </w:rPr>
              <w:t xml:space="preserve">Revisión de toda la infraestructura de la I.E. </w:t>
            </w:r>
          </w:p>
        </w:tc>
        <w:tc>
          <w:tcPr>
            <w:tcW w:w="2559" w:type="dxa"/>
          </w:tcPr>
          <w:p w:rsidR="00255188" w:rsidRPr="004537C8" w:rsidRDefault="00495FA8" w:rsidP="00DF322E">
            <w:pPr>
              <w:tabs>
                <w:tab w:val="left" w:pos="5159"/>
              </w:tabs>
              <w:spacing w:after="0"/>
              <w:ind w:left="106"/>
              <w:jc w:val="both"/>
              <w:rPr>
                <w:rFonts w:cs="Arial"/>
                <w:bCs/>
                <w:sz w:val="20"/>
                <w:szCs w:val="20"/>
              </w:rPr>
            </w:pPr>
            <w:r>
              <w:rPr>
                <w:rFonts w:cs="Arial"/>
                <w:bCs/>
                <w:sz w:val="20"/>
                <w:szCs w:val="20"/>
              </w:rPr>
              <w:t>Reparación y constante mantenimiento de la infraestructura de la I.E.</w:t>
            </w:r>
          </w:p>
        </w:tc>
      </w:tr>
      <w:tr w:rsidR="00255188" w:rsidRPr="004537C8" w:rsidTr="00580906">
        <w:trPr>
          <w:trHeight w:val="369"/>
        </w:trPr>
        <w:tc>
          <w:tcPr>
            <w:tcW w:w="1412" w:type="dxa"/>
            <w:vMerge w:val="restart"/>
            <w:hideMark/>
          </w:tcPr>
          <w:p w:rsidR="00255188" w:rsidRPr="004537C8" w:rsidRDefault="00255188" w:rsidP="006A5B0D">
            <w:pPr>
              <w:tabs>
                <w:tab w:val="left" w:pos="5159"/>
              </w:tabs>
              <w:jc w:val="center"/>
              <w:rPr>
                <w:rFonts w:cs="Arial"/>
                <w:b/>
                <w:bCs/>
                <w:sz w:val="20"/>
                <w:szCs w:val="20"/>
              </w:rPr>
            </w:pPr>
            <w:r w:rsidRPr="004537C8">
              <w:rPr>
                <w:rFonts w:cs="Arial"/>
                <w:b/>
                <w:bCs/>
                <w:sz w:val="20"/>
                <w:szCs w:val="20"/>
                <w:lang w:val="es-ES"/>
              </w:rPr>
              <w:t>Factor</w:t>
            </w:r>
          </w:p>
          <w:p w:rsidR="00255188" w:rsidRPr="004537C8" w:rsidRDefault="00255188" w:rsidP="006A5B0D">
            <w:pPr>
              <w:tabs>
                <w:tab w:val="left" w:pos="5159"/>
              </w:tabs>
              <w:jc w:val="center"/>
              <w:rPr>
                <w:rFonts w:cs="Arial"/>
                <w:b/>
                <w:bCs/>
                <w:sz w:val="20"/>
                <w:szCs w:val="20"/>
              </w:rPr>
            </w:pPr>
            <w:r w:rsidRPr="004537C8">
              <w:rPr>
                <w:rFonts w:cs="Arial"/>
                <w:b/>
                <w:bCs/>
                <w:sz w:val="20"/>
                <w:szCs w:val="20"/>
                <w:lang w:val="es-ES"/>
              </w:rPr>
              <w:t>Educativo</w:t>
            </w:r>
          </w:p>
        </w:tc>
        <w:tc>
          <w:tcPr>
            <w:tcW w:w="2837" w:type="dxa"/>
            <w:hideMark/>
          </w:tcPr>
          <w:p w:rsidR="00255188" w:rsidRPr="004537C8" w:rsidRDefault="00255188" w:rsidP="00230E8C">
            <w:pPr>
              <w:tabs>
                <w:tab w:val="left" w:pos="5159"/>
              </w:tabs>
              <w:spacing w:after="0"/>
              <w:ind w:left="27"/>
              <w:jc w:val="both"/>
              <w:rPr>
                <w:rFonts w:cs="Arial"/>
                <w:bCs/>
                <w:sz w:val="20"/>
                <w:szCs w:val="20"/>
              </w:rPr>
            </w:pPr>
            <w:r w:rsidRPr="004537C8">
              <w:rPr>
                <w:rFonts w:cs="Arial"/>
                <w:bCs/>
                <w:sz w:val="20"/>
                <w:szCs w:val="20"/>
                <w:lang w:val="es-ES"/>
              </w:rPr>
              <w:t>¿Existen un PEI y PCI que incorpore la gestión del riesgo?</w:t>
            </w:r>
          </w:p>
        </w:tc>
        <w:tc>
          <w:tcPr>
            <w:tcW w:w="2102" w:type="dxa"/>
          </w:tcPr>
          <w:p w:rsidR="00255188" w:rsidRPr="004537C8" w:rsidRDefault="00255188" w:rsidP="00DF322E">
            <w:pPr>
              <w:tabs>
                <w:tab w:val="left" w:pos="5159"/>
              </w:tabs>
              <w:spacing w:after="0"/>
              <w:ind w:left="34" w:hanging="11"/>
              <w:jc w:val="both"/>
              <w:rPr>
                <w:rFonts w:cs="Arial"/>
                <w:bCs/>
                <w:sz w:val="20"/>
                <w:szCs w:val="20"/>
              </w:rPr>
            </w:pPr>
            <w:r>
              <w:rPr>
                <w:rFonts w:cs="Arial"/>
                <w:bCs/>
                <w:sz w:val="20"/>
                <w:szCs w:val="20"/>
              </w:rPr>
              <w:t>La gestión del riesgo no se encuentra incorporada en el PEI Y EL PCI</w:t>
            </w:r>
          </w:p>
        </w:tc>
        <w:tc>
          <w:tcPr>
            <w:tcW w:w="2305" w:type="dxa"/>
          </w:tcPr>
          <w:p w:rsidR="00255188" w:rsidRPr="004537C8" w:rsidRDefault="00255188" w:rsidP="002A2EA4">
            <w:pPr>
              <w:tabs>
                <w:tab w:val="left" w:pos="5159"/>
              </w:tabs>
              <w:spacing w:after="0"/>
              <w:jc w:val="both"/>
              <w:rPr>
                <w:rFonts w:cs="Arial"/>
                <w:bCs/>
                <w:sz w:val="20"/>
                <w:szCs w:val="20"/>
              </w:rPr>
            </w:pPr>
            <w:r>
              <w:rPr>
                <w:rFonts w:cs="Arial"/>
                <w:bCs/>
                <w:sz w:val="20"/>
                <w:szCs w:val="20"/>
              </w:rPr>
              <w:t>Que la GRD esté ausente de proceso de enseñanza aprendizaje no permitiendo generar una cultura de prevención y la capacidad de respuesta</w:t>
            </w:r>
          </w:p>
        </w:tc>
        <w:tc>
          <w:tcPr>
            <w:tcW w:w="2560" w:type="dxa"/>
          </w:tcPr>
          <w:p w:rsidR="00255188" w:rsidRPr="004537C8" w:rsidRDefault="00255188" w:rsidP="00DF322E">
            <w:pPr>
              <w:tabs>
                <w:tab w:val="left" w:pos="5159"/>
              </w:tabs>
              <w:spacing w:after="0"/>
              <w:ind w:left="106"/>
              <w:jc w:val="both"/>
              <w:rPr>
                <w:rFonts w:cs="Arial"/>
                <w:bCs/>
                <w:sz w:val="20"/>
                <w:szCs w:val="20"/>
              </w:rPr>
            </w:pPr>
            <w:r>
              <w:rPr>
                <w:rFonts w:cs="Arial"/>
                <w:bCs/>
                <w:sz w:val="20"/>
                <w:szCs w:val="20"/>
              </w:rPr>
              <w:t>En los PEI Y PCI que se elaboren a futuro deberá incluir desde su elaboración el enfoque de GRD</w:t>
            </w:r>
          </w:p>
        </w:tc>
        <w:tc>
          <w:tcPr>
            <w:tcW w:w="2559" w:type="dxa"/>
          </w:tcPr>
          <w:p w:rsidR="00255188" w:rsidRDefault="00255188" w:rsidP="00DF322E">
            <w:pPr>
              <w:tabs>
                <w:tab w:val="left" w:pos="5159"/>
              </w:tabs>
              <w:spacing w:after="0"/>
              <w:ind w:left="106"/>
              <w:jc w:val="both"/>
              <w:rPr>
                <w:rFonts w:cs="Arial"/>
                <w:bCs/>
                <w:sz w:val="20"/>
                <w:szCs w:val="20"/>
              </w:rPr>
            </w:pPr>
            <w:r>
              <w:rPr>
                <w:rFonts w:cs="Arial"/>
                <w:bCs/>
                <w:sz w:val="20"/>
                <w:szCs w:val="20"/>
              </w:rPr>
              <w:t>Talleres para incorporar la GRD a los instrumentos de gestión existentes.</w:t>
            </w:r>
          </w:p>
          <w:p w:rsidR="00255188" w:rsidRPr="004537C8" w:rsidRDefault="00255188" w:rsidP="00DF322E">
            <w:pPr>
              <w:tabs>
                <w:tab w:val="left" w:pos="5159"/>
              </w:tabs>
              <w:spacing w:after="0"/>
              <w:ind w:left="106"/>
              <w:jc w:val="both"/>
              <w:rPr>
                <w:rFonts w:cs="Arial"/>
                <w:bCs/>
                <w:sz w:val="20"/>
                <w:szCs w:val="20"/>
              </w:rPr>
            </w:pPr>
            <w:r>
              <w:rPr>
                <w:rFonts w:cs="Arial"/>
                <w:bCs/>
                <w:sz w:val="20"/>
                <w:szCs w:val="20"/>
              </w:rPr>
              <w:t>Incorporar el enfoque de GRD</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hideMark/>
          </w:tcPr>
          <w:p w:rsidR="00255188" w:rsidRPr="004537C8" w:rsidRDefault="00255188" w:rsidP="006A5B0D">
            <w:pPr>
              <w:tabs>
                <w:tab w:val="left" w:pos="5159"/>
              </w:tabs>
              <w:jc w:val="center"/>
              <w:rPr>
                <w:rFonts w:cs="Arial"/>
                <w:b/>
                <w:bCs/>
                <w:sz w:val="20"/>
                <w:szCs w:val="20"/>
              </w:rPr>
            </w:pPr>
          </w:p>
        </w:tc>
        <w:tc>
          <w:tcPr>
            <w:tcW w:w="2837" w:type="dxa"/>
            <w:hideMark/>
          </w:tcPr>
          <w:p w:rsidR="00255188" w:rsidRPr="004537C8" w:rsidRDefault="00255188" w:rsidP="00230E8C">
            <w:pPr>
              <w:tabs>
                <w:tab w:val="left" w:pos="5159"/>
              </w:tabs>
              <w:spacing w:after="0"/>
              <w:ind w:left="27"/>
              <w:jc w:val="both"/>
              <w:rPr>
                <w:rFonts w:cs="Arial"/>
                <w:bCs/>
                <w:sz w:val="20"/>
                <w:szCs w:val="20"/>
              </w:rPr>
            </w:pPr>
            <w:r w:rsidRPr="004537C8">
              <w:rPr>
                <w:rFonts w:cs="Arial"/>
                <w:bCs/>
                <w:sz w:val="20"/>
                <w:szCs w:val="20"/>
                <w:lang w:val="es-ES"/>
              </w:rPr>
              <w:t xml:space="preserve">¿Existen actividades o proyectos de formación o capacitaciones </w:t>
            </w:r>
            <w:r>
              <w:rPr>
                <w:rFonts w:cs="Arial"/>
                <w:bCs/>
                <w:sz w:val="20"/>
                <w:szCs w:val="20"/>
                <w:lang w:val="es-ES"/>
              </w:rPr>
              <w:t>para la GRD</w:t>
            </w:r>
            <w:r w:rsidRPr="004537C8">
              <w:rPr>
                <w:rFonts w:cs="Arial"/>
                <w:bCs/>
                <w:sz w:val="20"/>
                <w:szCs w:val="20"/>
                <w:lang w:val="es-ES"/>
              </w:rPr>
              <w:t>?</w:t>
            </w:r>
          </w:p>
        </w:tc>
        <w:tc>
          <w:tcPr>
            <w:tcW w:w="2102" w:type="dxa"/>
          </w:tcPr>
          <w:p w:rsidR="00255188" w:rsidRPr="004537C8" w:rsidRDefault="008C008C" w:rsidP="00DF322E">
            <w:pPr>
              <w:tabs>
                <w:tab w:val="left" w:pos="5159"/>
              </w:tabs>
              <w:spacing w:after="0"/>
              <w:ind w:left="34" w:hanging="11"/>
              <w:jc w:val="both"/>
              <w:rPr>
                <w:rFonts w:cs="Arial"/>
                <w:bCs/>
                <w:sz w:val="20"/>
                <w:szCs w:val="20"/>
              </w:rPr>
            </w:pPr>
            <w:r>
              <w:rPr>
                <w:rFonts w:cs="Arial"/>
                <w:bCs/>
                <w:sz w:val="20"/>
                <w:szCs w:val="20"/>
              </w:rPr>
              <w:t xml:space="preserve">Poco interés de parte de algunos docentes en GRD que pone en </w:t>
            </w:r>
            <w:r>
              <w:rPr>
                <w:rFonts w:cs="Arial"/>
                <w:bCs/>
                <w:sz w:val="20"/>
                <w:szCs w:val="20"/>
              </w:rPr>
              <w:lastRenderedPageBreak/>
              <w:t>riesgo a la comunidad educativa.</w:t>
            </w:r>
          </w:p>
        </w:tc>
        <w:tc>
          <w:tcPr>
            <w:tcW w:w="2305" w:type="dxa"/>
          </w:tcPr>
          <w:p w:rsidR="00255188" w:rsidRPr="004537C8" w:rsidRDefault="008C008C" w:rsidP="008C008C">
            <w:pPr>
              <w:tabs>
                <w:tab w:val="left" w:pos="5159"/>
              </w:tabs>
              <w:spacing w:after="0"/>
              <w:jc w:val="both"/>
              <w:rPr>
                <w:rFonts w:cs="Arial"/>
                <w:bCs/>
                <w:sz w:val="20"/>
                <w:szCs w:val="20"/>
              </w:rPr>
            </w:pPr>
            <w:r>
              <w:rPr>
                <w:rFonts w:cs="Arial"/>
                <w:bCs/>
                <w:sz w:val="20"/>
                <w:szCs w:val="20"/>
              </w:rPr>
              <w:lastRenderedPageBreak/>
              <w:t xml:space="preserve">Poca acción de respuesta  ante situaciones de emergencia de la </w:t>
            </w:r>
            <w:r>
              <w:rPr>
                <w:rFonts w:cs="Arial"/>
                <w:bCs/>
                <w:sz w:val="20"/>
                <w:szCs w:val="20"/>
              </w:rPr>
              <w:lastRenderedPageBreak/>
              <w:t>comunidad educativa, causando posibles daños físicos, materiales y salud en la I.E.</w:t>
            </w:r>
          </w:p>
        </w:tc>
        <w:tc>
          <w:tcPr>
            <w:tcW w:w="2560" w:type="dxa"/>
          </w:tcPr>
          <w:p w:rsidR="00255188" w:rsidRDefault="005634E2" w:rsidP="00DF322E">
            <w:pPr>
              <w:tabs>
                <w:tab w:val="left" w:pos="5159"/>
              </w:tabs>
              <w:spacing w:after="0"/>
              <w:ind w:left="106"/>
              <w:jc w:val="both"/>
              <w:rPr>
                <w:rFonts w:cs="Arial"/>
                <w:bCs/>
                <w:sz w:val="20"/>
                <w:szCs w:val="20"/>
              </w:rPr>
            </w:pPr>
            <w:r>
              <w:rPr>
                <w:rFonts w:cs="Arial"/>
                <w:bCs/>
                <w:sz w:val="20"/>
                <w:szCs w:val="20"/>
              </w:rPr>
              <w:lastRenderedPageBreak/>
              <w:t>Se pondrá más énfasis en GRD.</w:t>
            </w:r>
          </w:p>
          <w:p w:rsidR="0022229A" w:rsidRDefault="0022229A" w:rsidP="00DF322E">
            <w:pPr>
              <w:tabs>
                <w:tab w:val="left" w:pos="5159"/>
              </w:tabs>
              <w:spacing w:after="0"/>
              <w:ind w:left="106"/>
              <w:jc w:val="both"/>
              <w:rPr>
                <w:rFonts w:cs="Arial"/>
                <w:bCs/>
                <w:sz w:val="20"/>
                <w:szCs w:val="20"/>
              </w:rPr>
            </w:pPr>
            <w:r>
              <w:rPr>
                <w:rFonts w:cs="Arial"/>
                <w:bCs/>
                <w:sz w:val="20"/>
                <w:szCs w:val="20"/>
              </w:rPr>
              <w:t xml:space="preserve">Concientizar a la </w:t>
            </w:r>
            <w:r>
              <w:rPr>
                <w:rFonts w:cs="Arial"/>
                <w:bCs/>
                <w:sz w:val="20"/>
                <w:szCs w:val="20"/>
              </w:rPr>
              <w:lastRenderedPageBreak/>
              <w:t>comunidad educativa.</w:t>
            </w:r>
          </w:p>
          <w:p w:rsidR="0022229A" w:rsidRDefault="0022229A" w:rsidP="0022229A">
            <w:pPr>
              <w:tabs>
                <w:tab w:val="left" w:pos="5159"/>
              </w:tabs>
              <w:spacing w:after="0"/>
              <w:ind w:left="106"/>
              <w:jc w:val="both"/>
              <w:rPr>
                <w:rFonts w:cs="Arial"/>
                <w:bCs/>
                <w:sz w:val="20"/>
                <w:szCs w:val="20"/>
              </w:rPr>
            </w:pPr>
            <w:r>
              <w:rPr>
                <w:rFonts w:cs="Arial"/>
                <w:bCs/>
                <w:sz w:val="20"/>
                <w:szCs w:val="20"/>
              </w:rPr>
              <w:t>Realizar campañas comunicacionales de prevención.</w:t>
            </w:r>
          </w:p>
          <w:p w:rsidR="0022229A" w:rsidRDefault="0022229A" w:rsidP="0022229A">
            <w:pPr>
              <w:tabs>
                <w:tab w:val="left" w:pos="5159"/>
              </w:tabs>
              <w:spacing w:after="0"/>
              <w:ind w:left="106"/>
              <w:jc w:val="both"/>
              <w:rPr>
                <w:rFonts w:cs="Arial"/>
                <w:bCs/>
                <w:sz w:val="20"/>
                <w:szCs w:val="20"/>
              </w:rPr>
            </w:pPr>
            <w:r>
              <w:rPr>
                <w:rFonts w:cs="Arial"/>
                <w:bCs/>
                <w:sz w:val="20"/>
                <w:szCs w:val="20"/>
              </w:rPr>
              <w:t>Planificación de simulacros</w:t>
            </w:r>
          </w:p>
          <w:p w:rsidR="0022229A" w:rsidRPr="004537C8" w:rsidRDefault="0022229A" w:rsidP="0022229A">
            <w:pPr>
              <w:tabs>
                <w:tab w:val="left" w:pos="5159"/>
              </w:tabs>
              <w:spacing w:after="0"/>
              <w:ind w:left="106"/>
              <w:jc w:val="both"/>
              <w:rPr>
                <w:rFonts w:cs="Arial"/>
                <w:bCs/>
                <w:sz w:val="20"/>
                <w:szCs w:val="20"/>
              </w:rPr>
            </w:pPr>
            <w:r>
              <w:rPr>
                <w:rFonts w:cs="Arial"/>
                <w:bCs/>
                <w:sz w:val="20"/>
                <w:szCs w:val="20"/>
              </w:rPr>
              <w:t>Elaboración de proyectos en GRD</w:t>
            </w:r>
          </w:p>
        </w:tc>
        <w:tc>
          <w:tcPr>
            <w:tcW w:w="2559" w:type="dxa"/>
          </w:tcPr>
          <w:p w:rsidR="00255188" w:rsidRDefault="005634E2" w:rsidP="00DF322E">
            <w:pPr>
              <w:tabs>
                <w:tab w:val="left" w:pos="5159"/>
              </w:tabs>
              <w:spacing w:after="0"/>
              <w:ind w:left="106"/>
              <w:jc w:val="both"/>
              <w:rPr>
                <w:rFonts w:cs="Arial"/>
                <w:bCs/>
                <w:sz w:val="20"/>
                <w:szCs w:val="20"/>
              </w:rPr>
            </w:pPr>
            <w:r>
              <w:rPr>
                <w:rFonts w:cs="Arial"/>
                <w:bCs/>
                <w:sz w:val="20"/>
                <w:szCs w:val="20"/>
              </w:rPr>
              <w:lastRenderedPageBreak/>
              <w:t xml:space="preserve">Se pondrá en practica las acciones de GRD en los diferentes aspectos </w:t>
            </w:r>
            <w:r>
              <w:rPr>
                <w:rFonts w:cs="Arial"/>
                <w:bCs/>
                <w:sz w:val="20"/>
                <w:szCs w:val="20"/>
              </w:rPr>
              <w:lastRenderedPageBreak/>
              <w:t>laborales de la I.E.</w:t>
            </w:r>
          </w:p>
          <w:p w:rsidR="0022229A" w:rsidRDefault="0022229A" w:rsidP="00DF322E">
            <w:pPr>
              <w:tabs>
                <w:tab w:val="left" w:pos="5159"/>
              </w:tabs>
              <w:spacing w:after="0"/>
              <w:ind w:left="106"/>
              <w:jc w:val="both"/>
              <w:rPr>
                <w:rFonts w:cs="Arial"/>
                <w:bCs/>
                <w:sz w:val="20"/>
                <w:szCs w:val="20"/>
              </w:rPr>
            </w:pPr>
            <w:r>
              <w:rPr>
                <w:rFonts w:cs="Arial"/>
                <w:bCs/>
                <w:sz w:val="20"/>
                <w:szCs w:val="20"/>
              </w:rPr>
              <w:t>Realización de simulacros.</w:t>
            </w:r>
          </w:p>
          <w:p w:rsidR="0022229A" w:rsidRDefault="0022229A" w:rsidP="00DF322E">
            <w:pPr>
              <w:tabs>
                <w:tab w:val="left" w:pos="5159"/>
              </w:tabs>
              <w:spacing w:after="0"/>
              <w:ind w:left="106"/>
              <w:jc w:val="both"/>
              <w:rPr>
                <w:rFonts w:cs="Arial"/>
                <w:bCs/>
                <w:sz w:val="20"/>
                <w:szCs w:val="20"/>
              </w:rPr>
            </w:pPr>
            <w:r>
              <w:rPr>
                <w:rFonts w:cs="Arial"/>
                <w:bCs/>
                <w:sz w:val="20"/>
                <w:szCs w:val="20"/>
              </w:rPr>
              <w:t>Participar en las campañas comunicacionales de prevención.</w:t>
            </w:r>
          </w:p>
          <w:p w:rsidR="0022229A" w:rsidRDefault="0022229A" w:rsidP="00DF322E">
            <w:pPr>
              <w:tabs>
                <w:tab w:val="left" w:pos="5159"/>
              </w:tabs>
              <w:spacing w:after="0"/>
              <w:ind w:left="106"/>
              <w:jc w:val="both"/>
              <w:rPr>
                <w:rFonts w:cs="Arial"/>
                <w:bCs/>
                <w:sz w:val="20"/>
                <w:szCs w:val="20"/>
              </w:rPr>
            </w:pPr>
            <w:r>
              <w:rPr>
                <w:rFonts w:cs="Arial"/>
                <w:bCs/>
                <w:sz w:val="20"/>
                <w:szCs w:val="20"/>
              </w:rPr>
              <w:t>Poner en practica los proyectos de GRD</w:t>
            </w:r>
          </w:p>
          <w:p w:rsidR="0022229A" w:rsidRPr="004537C8" w:rsidRDefault="0022229A" w:rsidP="00DF322E">
            <w:pPr>
              <w:tabs>
                <w:tab w:val="left" w:pos="5159"/>
              </w:tabs>
              <w:spacing w:after="0"/>
              <w:ind w:left="106"/>
              <w:jc w:val="both"/>
              <w:rPr>
                <w:rFonts w:cs="Arial"/>
                <w:bCs/>
                <w:sz w:val="20"/>
                <w:szCs w:val="20"/>
              </w:rPr>
            </w:pP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rPr>
            </w:pPr>
          </w:p>
        </w:tc>
        <w:tc>
          <w:tcPr>
            <w:tcW w:w="2837" w:type="dxa"/>
          </w:tcPr>
          <w:p w:rsidR="00255188" w:rsidRPr="004537C8" w:rsidRDefault="00255188" w:rsidP="00230E8C">
            <w:pPr>
              <w:tabs>
                <w:tab w:val="left" w:pos="5159"/>
              </w:tabs>
              <w:spacing w:after="0"/>
              <w:ind w:left="27"/>
              <w:jc w:val="both"/>
              <w:rPr>
                <w:rFonts w:cs="Arial"/>
                <w:bCs/>
                <w:sz w:val="20"/>
                <w:szCs w:val="20"/>
                <w:lang w:val="es-ES"/>
              </w:rPr>
            </w:pPr>
            <w:r w:rsidRPr="004537C8">
              <w:rPr>
                <w:rFonts w:cs="Arial"/>
                <w:bCs/>
                <w:sz w:val="20"/>
                <w:szCs w:val="20"/>
                <w:lang w:val="es-ES"/>
              </w:rPr>
              <w:t>¿Han elaborado materiales</w:t>
            </w:r>
            <w:r>
              <w:rPr>
                <w:rFonts w:cs="Arial"/>
                <w:bCs/>
                <w:sz w:val="20"/>
                <w:szCs w:val="20"/>
                <w:lang w:val="es-ES"/>
              </w:rPr>
              <w:t xml:space="preserve"> educativos para promover la GRD</w:t>
            </w:r>
            <w:r w:rsidRPr="004537C8">
              <w:rPr>
                <w:rFonts w:cs="Arial"/>
                <w:bCs/>
                <w:sz w:val="20"/>
                <w:szCs w:val="20"/>
                <w:lang w:val="es-ES"/>
              </w:rPr>
              <w:t>?</w:t>
            </w:r>
          </w:p>
        </w:tc>
        <w:tc>
          <w:tcPr>
            <w:tcW w:w="2102" w:type="dxa"/>
          </w:tcPr>
          <w:p w:rsidR="00255188" w:rsidRPr="004537C8" w:rsidRDefault="0022229A" w:rsidP="00DF322E">
            <w:pPr>
              <w:tabs>
                <w:tab w:val="left" w:pos="5159"/>
              </w:tabs>
              <w:spacing w:after="0"/>
              <w:ind w:left="34" w:hanging="11"/>
              <w:jc w:val="both"/>
              <w:rPr>
                <w:rFonts w:cs="Arial"/>
                <w:bCs/>
                <w:sz w:val="20"/>
                <w:szCs w:val="20"/>
              </w:rPr>
            </w:pPr>
            <w:r>
              <w:rPr>
                <w:rFonts w:cs="Arial"/>
                <w:bCs/>
                <w:sz w:val="20"/>
                <w:szCs w:val="20"/>
              </w:rPr>
              <w:t>Poco conocimiento de estrategias para elaborar materiales en GRD</w:t>
            </w:r>
          </w:p>
        </w:tc>
        <w:tc>
          <w:tcPr>
            <w:tcW w:w="2305" w:type="dxa"/>
          </w:tcPr>
          <w:p w:rsidR="00255188" w:rsidRPr="004537C8" w:rsidRDefault="0022229A" w:rsidP="00DF322E">
            <w:pPr>
              <w:tabs>
                <w:tab w:val="left" w:pos="5159"/>
              </w:tabs>
              <w:spacing w:after="0"/>
              <w:ind w:left="106"/>
              <w:jc w:val="both"/>
              <w:rPr>
                <w:rFonts w:cs="Arial"/>
                <w:bCs/>
                <w:sz w:val="20"/>
                <w:szCs w:val="20"/>
              </w:rPr>
            </w:pPr>
            <w:r>
              <w:rPr>
                <w:rFonts w:cs="Arial"/>
                <w:bCs/>
                <w:sz w:val="20"/>
                <w:szCs w:val="20"/>
              </w:rPr>
              <w:t>Posibles daños materiales y de salud en la comunidad educativa</w:t>
            </w:r>
          </w:p>
        </w:tc>
        <w:tc>
          <w:tcPr>
            <w:tcW w:w="2560" w:type="dxa"/>
          </w:tcPr>
          <w:p w:rsidR="00255188" w:rsidRDefault="0022229A" w:rsidP="0022229A">
            <w:pPr>
              <w:tabs>
                <w:tab w:val="left" w:pos="5159"/>
              </w:tabs>
              <w:spacing w:after="0"/>
              <w:jc w:val="both"/>
              <w:rPr>
                <w:rFonts w:cs="Arial"/>
                <w:bCs/>
                <w:sz w:val="20"/>
                <w:szCs w:val="20"/>
              </w:rPr>
            </w:pPr>
            <w:r>
              <w:rPr>
                <w:rFonts w:cs="Arial"/>
                <w:bCs/>
                <w:sz w:val="20"/>
                <w:szCs w:val="20"/>
              </w:rPr>
              <w:t>Asistencia técnica en estrategias de elaboración de materiales educativos en GRD</w:t>
            </w:r>
          </w:p>
          <w:p w:rsidR="0022229A" w:rsidRDefault="0022229A" w:rsidP="0022229A">
            <w:pPr>
              <w:tabs>
                <w:tab w:val="left" w:pos="5159"/>
              </w:tabs>
              <w:spacing w:after="0"/>
              <w:jc w:val="both"/>
              <w:rPr>
                <w:rFonts w:cs="Arial"/>
                <w:bCs/>
                <w:sz w:val="20"/>
                <w:szCs w:val="20"/>
              </w:rPr>
            </w:pPr>
            <w:r>
              <w:rPr>
                <w:rFonts w:cs="Arial"/>
                <w:bCs/>
                <w:sz w:val="20"/>
                <w:szCs w:val="20"/>
              </w:rPr>
              <w:t>Motivar a la comunidad educativa en la participación de elaboración de materiales en GRD</w:t>
            </w:r>
          </w:p>
          <w:p w:rsidR="000D42A8" w:rsidRDefault="000D42A8" w:rsidP="0022229A">
            <w:pPr>
              <w:tabs>
                <w:tab w:val="left" w:pos="5159"/>
              </w:tabs>
              <w:spacing w:after="0"/>
              <w:jc w:val="both"/>
              <w:rPr>
                <w:rFonts w:cs="Arial"/>
                <w:bCs/>
                <w:sz w:val="20"/>
                <w:szCs w:val="20"/>
              </w:rPr>
            </w:pPr>
            <w:r>
              <w:rPr>
                <w:rFonts w:cs="Arial"/>
                <w:bCs/>
                <w:sz w:val="20"/>
                <w:szCs w:val="20"/>
              </w:rPr>
              <w:t xml:space="preserve">Elaboración de siluetas concerniente a GRd </w:t>
            </w:r>
          </w:p>
          <w:p w:rsidR="0022229A" w:rsidRPr="004537C8" w:rsidRDefault="0022229A" w:rsidP="0022229A">
            <w:pPr>
              <w:tabs>
                <w:tab w:val="left" w:pos="5159"/>
              </w:tabs>
              <w:spacing w:after="0"/>
              <w:jc w:val="both"/>
              <w:rPr>
                <w:rFonts w:cs="Arial"/>
                <w:bCs/>
                <w:sz w:val="20"/>
                <w:szCs w:val="20"/>
              </w:rPr>
            </w:pPr>
          </w:p>
        </w:tc>
        <w:tc>
          <w:tcPr>
            <w:tcW w:w="2559" w:type="dxa"/>
          </w:tcPr>
          <w:p w:rsidR="00255188" w:rsidRDefault="0022229A" w:rsidP="00DF322E">
            <w:pPr>
              <w:tabs>
                <w:tab w:val="left" w:pos="5159"/>
              </w:tabs>
              <w:spacing w:after="0"/>
              <w:ind w:left="106"/>
              <w:jc w:val="both"/>
              <w:rPr>
                <w:rFonts w:cs="Arial"/>
                <w:bCs/>
                <w:sz w:val="20"/>
                <w:szCs w:val="20"/>
              </w:rPr>
            </w:pPr>
            <w:r>
              <w:rPr>
                <w:rFonts w:cs="Arial"/>
                <w:bCs/>
                <w:sz w:val="20"/>
                <w:szCs w:val="20"/>
              </w:rPr>
              <w:t>Difundir los materiales de GRD</w:t>
            </w:r>
          </w:p>
          <w:p w:rsidR="0022229A" w:rsidRDefault="0022229A" w:rsidP="00DF322E">
            <w:pPr>
              <w:tabs>
                <w:tab w:val="left" w:pos="5159"/>
              </w:tabs>
              <w:spacing w:after="0"/>
              <w:ind w:left="106"/>
              <w:jc w:val="both"/>
              <w:rPr>
                <w:rFonts w:cs="Arial"/>
                <w:bCs/>
                <w:sz w:val="20"/>
                <w:szCs w:val="20"/>
              </w:rPr>
            </w:pPr>
            <w:r>
              <w:rPr>
                <w:rFonts w:cs="Arial"/>
                <w:bCs/>
                <w:sz w:val="20"/>
                <w:szCs w:val="20"/>
              </w:rPr>
              <w:t>Utilizar adecuadamente los materiales de GRD</w:t>
            </w:r>
          </w:p>
          <w:p w:rsidR="000D42A8" w:rsidRPr="004537C8" w:rsidRDefault="00842C71" w:rsidP="00DF322E">
            <w:pPr>
              <w:tabs>
                <w:tab w:val="left" w:pos="5159"/>
              </w:tabs>
              <w:spacing w:after="0"/>
              <w:ind w:left="106"/>
              <w:jc w:val="both"/>
              <w:rPr>
                <w:rFonts w:cs="Arial"/>
                <w:bCs/>
                <w:sz w:val="20"/>
                <w:szCs w:val="20"/>
              </w:rPr>
            </w:pPr>
            <w:r>
              <w:rPr>
                <w:rFonts w:cs="Arial"/>
                <w:bCs/>
                <w:sz w:val="20"/>
                <w:szCs w:val="20"/>
              </w:rPr>
              <w:t>Utilización</w:t>
            </w:r>
            <w:r w:rsidR="000D42A8">
              <w:rPr>
                <w:rFonts w:cs="Arial"/>
                <w:bCs/>
                <w:sz w:val="20"/>
                <w:szCs w:val="20"/>
              </w:rPr>
              <w:t xml:space="preserve"> </w:t>
            </w:r>
            <w:r>
              <w:rPr>
                <w:rFonts w:cs="Arial"/>
                <w:bCs/>
                <w:sz w:val="20"/>
                <w:szCs w:val="20"/>
              </w:rPr>
              <w:t>de las siluetas en las sesiones de aprendizaje.</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rPr>
            </w:pPr>
          </w:p>
        </w:tc>
        <w:tc>
          <w:tcPr>
            <w:tcW w:w="2837" w:type="dxa"/>
          </w:tcPr>
          <w:p w:rsidR="00255188" w:rsidRPr="004537C8" w:rsidRDefault="00255188" w:rsidP="00230E8C">
            <w:pPr>
              <w:tabs>
                <w:tab w:val="left" w:pos="5159"/>
              </w:tabs>
              <w:spacing w:after="0"/>
              <w:ind w:left="27"/>
              <w:jc w:val="both"/>
              <w:rPr>
                <w:rFonts w:cs="Arial"/>
                <w:bCs/>
                <w:sz w:val="20"/>
                <w:szCs w:val="20"/>
                <w:lang w:val="es-ES"/>
              </w:rPr>
            </w:pPr>
            <w:r>
              <w:rPr>
                <w:rFonts w:cs="Arial"/>
                <w:bCs/>
                <w:sz w:val="20"/>
                <w:szCs w:val="20"/>
              </w:rPr>
              <w:t>¿</w:t>
            </w:r>
            <w:r w:rsidRPr="00372ACC">
              <w:rPr>
                <w:rFonts w:cs="Arial"/>
                <w:bCs/>
                <w:sz w:val="20"/>
                <w:szCs w:val="20"/>
              </w:rPr>
              <w:t>Se cuenta con propuesta de cartillas para soporte socioemocional, actividades lúdicas y curriculares</w:t>
            </w:r>
            <w:r>
              <w:rPr>
                <w:rFonts w:cs="Arial"/>
                <w:bCs/>
                <w:sz w:val="20"/>
                <w:szCs w:val="20"/>
              </w:rPr>
              <w:t>?</w:t>
            </w:r>
          </w:p>
        </w:tc>
        <w:tc>
          <w:tcPr>
            <w:tcW w:w="2102" w:type="dxa"/>
          </w:tcPr>
          <w:p w:rsidR="00255188" w:rsidRPr="004537C8" w:rsidRDefault="00842C71" w:rsidP="00842C71">
            <w:pPr>
              <w:tabs>
                <w:tab w:val="left" w:pos="5159"/>
              </w:tabs>
              <w:spacing w:after="0"/>
              <w:ind w:left="34" w:hanging="11"/>
              <w:jc w:val="both"/>
              <w:rPr>
                <w:rFonts w:cs="Arial"/>
                <w:bCs/>
                <w:sz w:val="20"/>
                <w:szCs w:val="20"/>
              </w:rPr>
            </w:pPr>
            <w:r>
              <w:rPr>
                <w:rFonts w:cs="Arial"/>
                <w:bCs/>
                <w:sz w:val="20"/>
                <w:szCs w:val="20"/>
              </w:rPr>
              <w:t xml:space="preserve">Desconocimiento de la comunidad educativa en la utilización de  soporte sociemocional, actividades lúdicas y curricular </w:t>
            </w:r>
          </w:p>
        </w:tc>
        <w:tc>
          <w:tcPr>
            <w:tcW w:w="2305" w:type="dxa"/>
          </w:tcPr>
          <w:p w:rsidR="00255188" w:rsidRPr="004537C8" w:rsidRDefault="001A3837" w:rsidP="00DF322E">
            <w:pPr>
              <w:tabs>
                <w:tab w:val="left" w:pos="5159"/>
              </w:tabs>
              <w:spacing w:after="0"/>
              <w:ind w:left="106"/>
              <w:jc w:val="both"/>
              <w:rPr>
                <w:rFonts w:cs="Arial"/>
                <w:bCs/>
                <w:sz w:val="20"/>
                <w:szCs w:val="20"/>
              </w:rPr>
            </w:pPr>
            <w:r>
              <w:rPr>
                <w:rFonts w:cs="Arial"/>
                <w:bCs/>
                <w:sz w:val="20"/>
                <w:szCs w:val="20"/>
              </w:rPr>
              <w:t xml:space="preserve">Afectación emocional y física en la comunidad educativa </w:t>
            </w:r>
          </w:p>
        </w:tc>
        <w:tc>
          <w:tcPr>
            <w:tcW w:w="2560" w:type="dxa"/>
          </w:tcPr>
          <w:p w:rsidR="00255188" w:rsidRDefault="001A3837" w:rsidP="00DF322E">
            <w:pPr>
              <w:tabs>
                <w:tab w:val="left" w:pos="5159"/>
              </w:tabs>
              <w:spacing w:after="0"/>
              <w:ind w:left="106"/>
              <w:jc w:val="both"/>
              <w:rPr>
                <w:rFonts w:cs="Arial"/>
                <w:bCs/>
                <w:sz w:val="20"/>
                <w:szCs w:val="20"/>
              </w:rPr>
            </w:pPr>
            <w:r>
              <w:rPr>
                <w:rFonts w:cs="Arial"/>
                <w:bCs/>
                <w:sz w:val="20"/>
                <w:szCs w:val="20"/>
              </w:rPr>
              <w:t>Elaboración de cartillas para la utilización de materiales educativos en soporte sociemocional, actividades lúdicas y currículo.</w:t>
            </w:r>
          </w:p>
          <w:p w:rsidR="00AD3944" w:rsidRPr="004537C8" w:rsidRDefault="00AD3944" w:rsidP="00DF322E">
            <w:pPr>
              <w:tabs>
                <w:tab w:val="left" w:pos="5159"/>
              </w:tabs>
              <w:spacing w:after="0"/>
              <w:ind w:left="106"/>
              <w:jc w:val="both"/>
              <w:rPr>
                <w:rFonts w:cs="Arial"/>
                <w:bCs/>
                <w:sz w:val="20"/>
                <w:szCs w:val="20"/>
              </w:rPr>
            </w:pPr>
            <w:r>
              <w:rPr>
                <w:rFonts w:cs="Arial"/>
                <w:bCs/>
                <w:sz w:val="20"/>
                <w:szCs w:val="20"/>
              </w:rPr>
              <w:t>Inducir sobre la utilización de materiales educativos para el soporte sociemocional, actividades lúdicas y currículo.</w:t>
            </w:r>
          </w:p>
        </w:tc>
        <w:tc>
          <w:tcPr>
            <w:tcW w:w="2559" w:type="dxa"/>
          </w:tcPr>
          <w:p w:rsidR="00255188" w:rsidRDefault="00AD3944" w:rsidP="00DF322E">
            <w:pPr>
              <w:tabs>
                <w:tab w:val="left" w:pos="5159"/>
              </w:tabs>
              <w:spacing w:after="0"/>
              <w:ind w:left="106"/>
              <w:jc w:val="both"/>
              <w:rPr>
                <w:rFonts w:cs="Arial"/>
                <w:bCs/>
                <w:sz w:val="20"/>
                <w:szCs w:val="20"/>
              </w:rPr>
            </w:pPr>
            <w:r>
              <w:rPr>
                <w:rFonts w:cs="Arial"/>
                <w:bCs/>
                <w:sz w:val="20"/>
                <w:szCs w:val="20"/>
              </w:rPr>
              <w:t>Difundir los materiales realizados</w:t>
            </w:r>
          </w:p>
          <w:p w:rsidR="00AD3944" w:rsidRPr="004537C8" w:rsidRDefault="00AD3944" w:rsidP="00DF322E">
            <w:pPr>
              <w:tabs>
                <w:tab w:val="left" w:pos="5159"/>
              </w:tabs>
              <w:spacing w:after="0"/>
              <w:ind w:left="106"/>
              <w:jc w:val="both"/>
              <w:rPr>
                <w:rFonts w:cs="Arial"/>
                <w:bCs/>
                <w:sz w:val="20"/>
                <w:szCs w:val="20"/>
              </w:rPr>
            </w:pPr>
            <w:r>
              <w:rPr>
                <w:rFonts w:cs="Arial"/>
                <w:bCs/>
                <w:sz w:val="20"/>
                <w:szCs w:val="20"/>
              </w:rPr>
              <w:t>Utilizar las cartillas como material en las sesiones de aprendizaje.</w:t>
            </w:r>
          </w:p>
        </w:tc>
      </w:tr>
      <w:tr w:rsidR="00255188" w:rsidRPr="004537C8" w:rsidTr="00580906">
        <w:trPr>
          <w:trHeight w:val="369"/>
        </w:trPr>
        <w:tc>
          <w:tcPr>
            <w:tcW w:w="1412" w:type="dxa"/>
            <w:vMerge/>
          </w:tcPr>
          <w:p w:rsidR="00255188" w:rsidRPr="004537C8" w:rsidRDefault="00255188" w:rsidP="006A5B0D">
            <w:pPr>
              <w:tabs>
                <w:tab w:val="left" w:pos="5159"/>
              </w:tabs>
              <w:jc w:val="center"/>
              <w:rPr>
                <w:rFonts w:cs="Arial"/>
                <w:b/>
                <w:bCs/>
                <w:sz w:val="20"/>
                <w:szCs w:val="20"/>
              </w:rPr>
            </w:pPr>
          </w:p>
        </w:tc>
        <w:tc>
          <w:tcPr>
            <w:tcW w:w="2837" w:type="dxa"/>
          </w:tcPr>
          <w:p w:rsidR="00255188" w:rsidRDefault="00255188" w:rsidP="00BD1D0A">
            <w:pPr>
              <w:tabs>
                <w:tab w:val="left" w:pos="5159"/>
              </w:tabs>
              <w:spacing w:after="0"/>
              <w:ind w:left="27"/>
              <w:jc w:val="both"/>
              <w:rPr>
                <w:rFonts w:cs="Arial"/>
                <w:bCs/>
                <w:sz w:val="20"/>
                <w:szCs w:val="20"/>
              </w:rPr>
            </w:pPr>
            <w:r>
              <w:rPr>
                <w:rFonts w:cs="Arial"/>
                <w:bCs/>
                <w:sz w:val="20"/>
                <w:szCs w:val="20"/>
              </w:rPr>
              <w:t>¿</w:t>
            </w:r>
            <w:r w:rsidRPr="00372ACC">
              <w:rPr>
                <w:rFonts w:cs="Arial"/>
                <w:bCs/>
                <w:sz w:val="20"/>
                <w:szCs w:val="20"/>
              </w:rPr>
              <w:t>Se cuenta con propuesta de soporte socioemocional, actividades lúdicas y curriculares</w:t>
            </w:r>
            <w:r>
              <w:rPr>
                <w:rFonts w:cs="Arial"/>
                <w:bCs/>
                <w:sz w:val="20"/>
                <w:szCs w:val="20"/>
              </w:rPr>
              <w:t>?</w:t>
            </w:r>
          </w:p>
        </w:tc>
        <w:tc>
          <w:tcPr>
            <w:tcW w:w="2102" w:type="dxa"/>
          </w:tcPr>
          <w:p w:rsidR="00255188" w:rsidRPr="004537C8" w:rsidRDefault="00AD3944" w:rsidP="00DF322E">
            <w:pPr>
              <w:tabs>
                <w:tab w:val="left" w:pos="5159"/>
              </w:tabs>
              <w:spacing w:after="0"/>
              <w:ind w:left="34" w:hanging="11"/>
              <w:jc w:val="both"/>
              <w:rPr>
                <w:rFonts w:cs="Arial"/>
                <w:bCs/>
                <w:sz w:val="20"/>
                <w:szCs w:val="20"/>
              </w:rPr>
            </w:pPr>
            <w:r>
              <w:rPr>
                <w:rFonts w:cs="Arial"/>
                <w:bCs/>
                <w:sz w:val="20"/>
                <w:szCs w:val="20"/>
              </w:rPr>
              <w:t xml:space="preserve">Poco interés de la comunidad educativa en ejecutar las propuestas </w:t>
            </w:r>
            <w:r>
              <w:rPr>
                <w:rFonts w:cs="Arial"/>
                <w:bCs/>
                <w:sz w:val="20"/>
                <w:szCs w:val="20"/>
              </w:rPr>
              <w:lastRenderedPageBreak/>
              <w:t>sociemocionales lúdicas y curriculares.</w:t>
            </w:r>
          </w:p>
        </w:tc>
        <w:tc>
          <w:tcPr>
            <w:tcW w:w="2305" w:type="dxa"/>
          </w:tcPr>
          <w:p w:rsidR="00255188" w:rsidRPr="004537C8" w:rsidRDefault="00AD3944" w:rsidP="00DF322E">
            <w:pPr>
              <w:tabs>
                <w:tab w:val="left" w:pos="5159"/>
              </w:tabs>
              <w:spacing w:after="0"/>
              <w:ind w:left="106"/>
              <w:jc w:val="both"/>
              <w:rPr>
                <w:rFonts w:cs="Arial"/>
                <w:bCs/>
                <w:sz w:val="20"/>
                <w:szCs w:val="20"/>
              </w:rPr>
            </w:pPr>
            <w:r>
              <w:rPr>
                <w:rFonts w:cs="Arial"/>
                <w:bCs/>
                <w:sz w:val="20"/>
                <w:szCs w:val="20"/>
              </w:rPr>
              <w:lastRenderedPageBreak/>
              <w:t>Afectación emocional y física en la comunidad educativa</w:t>
            </w:r>
          </w:p>
        </w:tc>
        <w:tc>
          <w:tcPr>
            <w:tcW w:w="2560" w:type="dxa"/>
          </w:tcPr>
          <w:p w:rsidR="00255188" w:rsidRDefault="00AD3944" w:rsidP="00DF322E">
            <w:pPr>
              <w:tabs>
                <w:tab w:val="left" w:pos="5159"/>
              </w:tabs>
              <w:spacing w:after="0"/>
              <w:ind w:left="106"/>
              <w:jc w:val="both"/>
              <w:rPr>
                <w:rFonts w:cs="Arial"/>
                <w:bCs/>
                <w:sz w:val="20"/>
                <w:szCs w:val="20"/>
              </w:rPr>
            </w:pPr>
            <w:r>
              <w:rPr>
                <w:rFonts w:cs="Arial"/>
                <w:bCs/>
                <w:sz w:val="20"/>
                <w:szCs w:val="20"/>
              </w:rPr>
              <w:t xml:space="preserve">Concientización sobre las propuestas sociemocionales lúdicas </w:t>
            </w:r>
            <w:r w:rsidR="00F00995">
              <w:rPr>
                <w:rFonts w:cs="Arial"/>
                <w:bCs/>
                <w:sz w:val="20"/>
                <w:szCs w:val="20"/>
              </w:rPr>
              <w:t>y curriculares.</w:t>
            </w:r>
          </w:p>
          <w:p w:rsidR="00F00995" w:rsidRPr="004537C8" w:rsidRDefault="00F00995" w:rsidP="00DF322E">
            <w:pPr>
              <w:tabs>
                <w:tab w:val="left" w:pos="5159"/>
              </w:tabs>
              <w:spacing w:after="0"/>
              <w:ind w:left="106"/>
              <w:jc w:val="both"/>
              <w:rPr>
                <w:rFonts w:cs="Arial"/>
                <w:bCs/>
                <w:sz w:val="20"/>
                <w:szCs w:val="20"/>
              </w:rPr>
            </w:pPr>
          </w:p>
        </w:tc>
        <w:tc>
          <w:tcPr>
            <w:tcW w:w="2559" w:type="dxa"/>
          </w:tcPr>
          <w:p w:rsidR="00255188" w:rsidRPr="004537C8" w:rsidRDefault="00F00995" w:rsidP="00DF322E">
            <w:pPr>
              <w:tabs>
                <w:tab w:val="left" w:pos="5159"/>
              </w:tabs>
              <w:spacing w:after="0"/>
              <w:ind w:left="106"/>
              <w:jc w:val="both"/>
              <w:rPr>
                <w:rFonts w:cs="Arial"/>
                <w:bCs/>
                <w:sz w:val="20"/>
                <w:szCs w:val="20"/>
              </w:rPr>
            </w:pPr>
            <w:r>
              <w:rPr>
                <w:rFonts w:cs="Arial"/>
                <w:bCs/>
                <w:sz w:val="20"/>
                <w:szCs w:val="20"/>
              </w:rPr>
              <w:lastRenderedPageBreak/>
              <w:t>Utlizacion de la propuestas sociemocionales lúdicas y curriculares.</w:t>
            </w: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255188" w:rsidRPr="004537C8" w:rsidRDefault="00255188" w:rsidP="006A5B0D">
            <w:pPr>
              <w:tabs>
                <w:tab w:val="left" w:pos="5159"/>
              </w:tabs>
              <w:jc w:val="center"/>
              <w:rPr>
                <w:rFonts w:cs="Arial"/>
                <w:b/>
                <w:bCs/>
                <w:sz w:val="20"/>
                <w:szCs w:val="20"/>
              </w:rPr>
            </w:pPr>
          </w:p>
        </w:tc>
        <w:tc>
          <w:tcPr>
            <w:tcW w:w="2837" w:type="dxa"/>
          </w:tcPr>
          <w:p w:rsidR="00255188" w:rsidRDefault="00255188" w:rsidP="00230E8C">
            <w:pPr>
              <w:tabs>
                <w:tab w:val="left" w:pos="5159"/>
              </w:tabs>
              <w:spacing w:after="0"/>
              <w:ind w:left="27"/>
              <w:jc w:val="both"/>
              <w:rPr>
                <w:rFonts w:cs="Arial"/>
                <w:bCs/>
                <w:sz w:val="20"/>
                <w:szCs w:val="20"/>
              </w:rPr>
            </w:pPr>
          </w:p>
        </w:tc>
        <w:tc>
          <w:tcPr>
            <w:tcW w:w="2102" w:type="dxa"/>
          </w:tcPr>
          <w:p w:rsidR="00255188" w:rsidRPr="004537C8" w:rsidRDefault="00255188" w:rsidP="00DF322E">
            <w:pPr>
              <w:tabs>
                <w:tab w:val="left" w:pos="5159"/>
              </w:tabs>
              <w:spacing w:after="0"/>
              <w:ind w:left="34" w:hanging="11"/>
              <w:jc w:val="both"/>
              <w:rPr>
                <w:rFonts w:cs="Arial"/>
                <w:bCs/>
                <w:sz w:val="20"/>
                <w:szCs w:val="20"/>
              </w:rPr>
            </w:pPr>
          </w:p>
        </w:tc>
        <w:tc>
          <w:tcPr>
            <w:tcW w:w="2305" w:type="dxa"/>
          </w:tcPr>
          <w:p w:rsidR="00255188" w:rsidRPr="004537C8" w:rsidRDefault="00255188" w:rsidP="00DF322E">
            <w:pPr>
              <w:tabs>
                <w:tab w:val="left" w:pos="5159"/>
              </w:tabs>
              <w:spacing w:after="0"/>
              <w:ind w:left="106"/>
              <w:jc w:val="both"/>
              <w:rPr>
                <w:rFonts w:cs="Arial"/>
                <w:bCs/>
                <w:sz w:val="20"/>
                <w:szCs w:val="20"/>
              </w:rPr>
            </w:pPr>
          </w:p>
        </w:tc>
        <w:tc>
          <w:tcPr>
            <w:tcW w:w="2560" w:type="dxa"/>
          </w:tcPr>
          <w:p w:rsidR="00255188" w:rsidRPr="004537C8" w:rsidRDefault="00255188" w:rsidP="00DF322E">
            <w:pPr>
              <w:tabs>
                <w:tab w:val="left" w:pos="5159"/>
              </w:tabs>
              <w:spacing w:after="0"/>
              <w:ind w:left="106"/>
              <w:jc w:val="both"/>
              <w:rPr>
                <w:rFonts w:cs="Arial"/>
                <w:bCs/>
                <w:sz w:val="20"/>
                <w:szCs w:val="20"/>
              </w:rPr>
            </w:pPr>
          </w:p>
        </w:tc>
        <w:tc>
          <w:tcPr>
            <w:tcW w:w="2559" w:type="dxa"/>
          </w:tcPr>
          <w:p w:rsidR="00255188" w:rsidRPr="004537C8" w:rsidRDefault="00255188" w:rsidP="00DF322E">
            <w:pPr>
              <w:tabs>
                <w:tab w:val="left" w:pos="5159"/>
              </w:tabs>
              <w:spacing w:after="0"/>
              <w:ind w:left="106"/>
              <w:jc w:val="both"/>
              <w:rPr>
                <w:rFonts w:cs="Arial"/>
                <w:bCs/>
                <w:sz w:val="20"/>
                <w:szCs w:val="20"/>
              </w:rPr>
            </w:pPr>
          </w:p>
        </w:tc>
      </w:tr>
      <w:tr w:rsidR="00255188" w:rsidRPr="004537C8" w:rsidTr="00580906">
        <w:trPr>
          <w:trHeight w:val="369"/>
        </w:trPr>
        <w:tc>
          <w:tcPr>
            <w:tcW w:w="1412" w:type="dxa"/>
            <w:vMerge/>
            <w:hideMark/>
          </w:tcPr>
          <w:p w:rsidR="00255188" w:rsidRPr="004537C8" w:rsidRDefault="00255188" w:rsidP="006A5B0D">
            <w:pPr>
              <w:tabs>
                <w:tab w:val="left" w:pos="5159"/>
              </w:tabs>
              <w:jc w:val="center"/>
              <w:rPr>
                <w:rFonts w:cs="Arial"/>
                <w:b/>
                <w:bCs/>
                <w:sz w:val="20"/>
                <w:szCs w:val="20"/>
              </w:rPr>
            </w:pPr>
          </w:p>
        </w:tc>
        <w:tc>
          <w:tcPr>
            <w:tcW w:w="2837" w:type="dxa"/>
            <w:hideMark/>
          </w:tcPr>
          <w:p w:rsidR="00255188" w:rsidRPr="004537C8" w:rsidRDefault="00255188" w:rsidP="00230E8C">
            <w:pPr>
              <w:tabs>
                <w:tab w:val="left" w:pos="5159"/>
              </w:tabs>
              <w:spacing w:after="0"/>
              <w:ind w:left="27"/>
              <w:jc w:val="both"/>
              <w:rPr>
                <w:rFonts w:cs="Arial"/>
                <w:bCs/>
                <w:sz w:val="20"/>
                <w:szCs w:val="20"/>
              </w:rPr>
            </w:pPr>
          </w:p>
        </w:tc>
        <w:tc>
          <w:tcPr>
            <w:tcW w:w="2102" w:type="dxa"/>
          </w:tcPr>
          <w:p w:rsidR="00255188" w:rsidRPr="004537C8" w:rsidRDefault="00255188" w:rsidP="00DF322E">
            <w:pPr>
              <w:tabs>
                <w:tab w:val="left" w:pos="5159"/>
              </w:tabs>
              <w:spacing w:after="0"/>
              <w:ind w:left="34" w:hanging="11"/>
              <w:jc w:val="both"/>
              <w:rPr>
                <w:rFonts w:cs="Arial"/>
                <w:bCs/>
                <w:sz w:val="20"/>
                <w:szCs w:val="20"/>
              </w:rPr>
            </w:pPr>
          </w:p>
        </w:tc>
        <w:tc>
          <w:tcPr>
            <w:tcW w:w="2305" w:type="dxa"/>
          </w:tcPr>
          <w:p w:rsidR="00255188" w:rsidRPr="004537C8" w:rsidRDefault="00255188" w:rsidP="00DF322E">
            <w:pPr>
              <w:tabs>
                <w:tab w:val="left" w:pos="5159"/>
              </w:tabs>
              <w:spacing w:after="0"/>
              <w:ind w:left="106"/>
              <w:jc w:val="both"/>
              <w:rPr>
                <w:rFonts w:cs="Arial"/>
                <w:bCs/>
                <w:sz w:val="20"/>
                <w:szCs w:val="20"/>
              </w:rPr>
            </w:pPr>
          </w:p>
        </w:tc>
        <w:tc>
          <w:tcPr>
            <w:tcW w:w="2560" w:type="dxa"/>
          </w:tcPr>
          <w:p w:rsidR="00255188" w:rsidRPr="004537C8" w:rsidRDefault="00255188" w:rsidP="00DF322E">
            <w:pPr>
              <w:tabs>
                <w:tab w:val="left" w:pos="5159"/>
              </w:tabs>
              <w:spacing w:after="0"/>
              <w:ind w:left="106"/>
              <w:jc w:val="both"/>
              <w:rPr>
                <w:rFonts w:cs="Arial"/>
                <w:bCs/>
                <w:sz w:val="20"/>
                <w:szCs w:val="20"/>
              </w:rPr>
            </w:pPr>
          </w:p>
        </w:tc>
        <w:tc>
          <w:tcPr>
            <w:tcW w:w="2559" w:type="dxa"/>
          </w:tcPr>
          <w:p w:rsidR="00255188" w:rsidRPr="004537C8" w:rsidRDefault="00255188" w:rsidP="00DF322E">
            <w:pPr>
              <w:tabs>
                <w:tab w:val="left" w:pos="5159"/>
              </w:tabs>
              <w:spacing w:after="0"/>
              <w:ind w:left="106"/>
              <w:jc w:val="both"/>
              <w:rPr>
                <w:rFonts w:cs="Arial"/>
                <w:bCs/>
                <w:sz w:val="20"/>
                <w:szCs w:val="20"/>
              </w:rPr>
            </w:pPr>
          </w:p>
        </w:tc>
      </w:tr>
      <w:tr w:rsidR="00255188" w:rsidRPr="004537C8" w:rsidTr="00580906">
        <w:trPr>
          <w:cnfStyle w:val="000000100000" w:firstRow="0" w:lastRow="0" w:firstColumn="0" w:lastColumn="0" w:oddVBand="0" w:evenVBand="0" w:oddHBand="1" w:evenHBand="0" w:firstRowFirstColumn="0" w:firstRowLastColumn="0" w:lastRowFirstColumn="0" w:lastRowLastColumn="0"/>
          <w:trHeight w:val="259"/>
        </w:trPr>
        <w:tc>
          <w:tcPr>
            <w:tcW w:w="1412" w:type="dxa"/>
            <w:vMerge w:val="restart"/>
            <w:hideMark/>
          </w:tcPr>
          <w:p w:rsidR="00255188" w:rsidRPr="004537C8" w:rsidRDefault="00255188" w:rsidP="006A5B0D">
            <w:pPr>
              <w:tabs>
                <w:tab w:val="left" w:pos="5159"/>
              </w:tabs>
              <w:jc w:val="center"/>
              <w:rPr>
                <w:rFonts w:cs="Arial"/>
                <w:b/>
                <w:bCs/>
                <w:sz w:val="20"/>
                <w:szCs w:val="20"/>
              </w:rPr>
            </w:pPr>
            <w:r w:rsidRPr="004537C8">
              <w:rPr>
                <w:rFonts w:cs="Arial"/>
                <w:b/>
                <w:bCs/>
                <w:sz w:val="20"/>
                <w:szCs w:val="20"/>
              </w:rPr>
              <w:t>Factor organizativo</w:t>
            </w:r>
          </w:p>
        </w:tc>
        <w:tc>
          <w:tcPr>
            <w:tcW w:w="2837" w:type="dxa"/>
            <w:hideMark/>
          </w:tcPr>
          <w:p w:rsidR="00255188" w:rsidRPr="004537C8" w:rsidRDefault="00255188" w:rsidP="00230E8C">
            <w:pPr>
              <w:tabs>
                <w:tab w:val="left" w:pos="5159"/>
              </w:tabs>
              <w:spacing w:after="0"/>
              <w:ind w:left="27"/>
              <w:jc w:val="both"/>
              <w:rPr>
                <w:rFonts w:cs="Arial"/>
                <w:bCs/>
                <w:sz w:val="20"/>
                <w:szCs w:val="20"/>
              </w:rPr>
            </w:pPr>
            <w:r w:rsidRPr="004537C8">
              <w:rPr>
                <w:rFonts w:cs="Arial"/>
                <w:bCs/>
                <w:sz w:val="20"/>
                <w:szCs w:val="20"/>
              </w:rPr>
              <w:t xml:space="preserve">¿Existen grupos organizados de padres y madres de familia? </w:t>
            </w:r>
          </w:p>
        </w:tc>
        <w:tc>
          <w:tcPr>
            <w:tcW w:w="2102" w:type="dxa"/>
          </w:tcPr>
          <w:p w:rsidR="00255188" w:rsidRPr="004537C8" w:rsidRDefault="00255188" w:rsidP="00580906">
            <w:pPr>
              <w:tabs>
                <w:tab w:val="left" w:pos="5159"/>
              </w:tabs>
              <w:spacing w:after="0"/>
              <w:ind w:left="34" w:hanging="11"/>
              <w:rPr>
                <w:rFonts w:cs="Arial"/>
                <w:bCs/>
                <w:sz w:val="20"/>
                <w:szCs w:val="20"/>
              </w:rPr>
            </w:pPr>
            <w:r>
              <w:rPr>
                <w:rFonts w:cs="Arial"/>
                <w:bCs/>
                <w:sz w:val="20"/>
                <w:szCs w:val="20"/>
              </w:rPr>
              <w:t xml:space="preserve">Existe una APAFA que no ha logrado articularse con los comités de aulas </w:t>
            </w:r>
          </w:p>
        </w:tc>
        <w:tc>
          <w:tcPr>
            <w:tcW w:w="2305" w:type="dxa"/>
          </w:tcPr>
          <w:p w:rsidR="00255188" w:rsidRPr="004537C8" w:rsidRDefault="00412EC6" w:rsidP="00412EC6">
            <w:pPr>
              <w:tabs>
                <w:tab w:val="left" w:pos="5159"/>
              </w:tabs>
              <w:spacing w:after="0"/>
              <w:ind w:left="106"/>
              <w:jc w:val="both"/>
              <w:rPr>
                <w:rFonts w:cs="Arial"/>
                <w:bCs/>
                <w:sz w:val="20"/>
                <w:szCs w:val="20"/>
              </w:rPr>
            </w:pPr>
            <w:r>
              <w:rPr>
                <w:rFonts w:cs="Arial"/>
                <w:bCs/>
                <w:sz w:val="20"/>
                <w:szCs w:val="20"/>
              </w:rPr>
              <w:t xml:space="preserve">La poca </w:t>
            </w:r>
            <w:r w:rsidR="00255188">
              <w:rPr>
                <w:rFonts w:cs="Arial"/>
                <w:bCs/>
                <w:sz w:val="20"/>
                <w:szCs w:val="20"/>
              </w:rPr>
              <w:t xml:space="preserve">articulación genera que la organización no pueda realizar mejoras en el colegio </w:t>
            </w:r>
          </w:p>
        </w:tc>
        <w:tc>
          <w:tcPr>
            <w:tcW w:w="2560" w:type="dxa"/>
          </w:tcPr>
          <w:p w:rsidR="00255188" w:rsidRPr="004537C8" w:rsidRDefault="00412EC6" w:rsidP="00412EC6">
            <w:pPr>
              <w:tabs>
                <w:tab w:val="left" w:pos="5159"/>
              </w:tabs>
              <w:spacing w:after="0"/>
              <w:jc w:val="both"/>
              <w:rPr>
                <w:rFonts w:cs="Arial"/>
                <w:bCs/>
                <w:sz w:val="20"/>
                <w:szCs w:val="20"/>
              </w:rPr>
            </w:pPr>
            <w:r>
              <w:rPr>
                <w:rFonts w:cs="Arial"/>
                <w:bCs/>
                <w:sz w:val="20"/>
                <w:szCs w:val="20"/>
              </w:rPr>
              <w:t xml:space="preserve">Promover talleres de articulación </w:t>
            </w:r>
          </w:p>
        </w:tc>
        <w:tc>
          <w:tcPr>
            <w:tcW w:w="2559" w:type="dxa"/>
          </w:tcPr>
          <w:p w:rsidR="00255188" w:rsidRDefault="00255188" w:rsidP="00DF322E">
            <w:pPr>
              <w:tabs>
                <w:tab w:val="left" w:pos="5159"/>
              </w:tabs>
              <w:spacing w:after="0"/>
              <w:ind w:left="106"/>
              <w:jc w:val="both"/>
              <w:rPr>
                <w:rFonts w:cs="Arial"/>
                <w:bCs/>
                <w:sz w:val="20"/>
                <w:szCs w:val="20"/>
              </w:rPr>
            </w:pPr>
            <w:r>
              <w:rPr>
                <w:rFonts w:cs="Arial"/>
                <w:bCs/>
                <w:sz w:val="20"/>
                <w:szCs w:val="20"/>
              </w:rPr>
              <w:t>Telleres: organización y la articulación relacional para la eficacia,  encuentro de relaciones interpersonales</w:t>
            </w:r>
          </w:p>
          <w:p w:rsidR="00255188" w:rsidRPr="004537C8" w:rsidRDefault="00255188" w:rsidP="00DF322E">
            <w:pPr>
              <w:tabs>
                <w:tab w:val="left" w:pos="5159"/>
              </w:tabs>
              <w:spacing w:after="0"/>
              <w:ind w:left="106"/>
              <w:jc w:val="both"/>
              <w:rPr>
                <w:rFonts w:cs="Arial"/>
                <w:bCs/>
                <w:sz w:val="20"/>
                <w:szCs w:val="20"/>
              </w:rPr>
            </w:pPr>
            <w:r>
              <w:rPr>
                <w:rFonts w:cs="Arial"/>
                <w:bCs/>
                <w:sz w:val="20"/>
                <w:szCs w:val="20"/>
              </w:rPr>
              <w:t>Reglamento de organización y funciones  acorde con las necesidades de articulación</w:t>
            </w:r>
          </w:p>
        </w:tc>
      </w:tr>
      <w:tr w:rsidR="00255188" w:rsidRPr="004537C8" w:rsidTr="00580906">
        <w:trPr>
          <w:trHeight w:val="726"/>
        </w:trPr>
        <w:tc>
          <w:tcPr>
            <w:tcW w:w="1412" w:type="dxa"/>
            <w:vMerge/>
            <w:hideMark/>
          </w:tcPr>
          <w:p w:rsidR="00255188" w:rsidRPr="004537C8" w:rsidRDefault="00255188" w:rsidP="006A5B0D">
            <w:pPr>
              <w:tabs>
                <w:tab w:val="left" w:pos="5159"/>
              </w:tabs>
              <w:jc w:val="center"/>
              <w:rPr>
                <w:rFonts w:cs="Arial"/>
                <w:b/>
                <w:bCs/>
                <w:sz w:val="20"/>
                <w:szCs w:val="20"/>
              </w:rPr>
            </w:pPr>
          </w:p>
        </w:tc>
        <w:tc>
          <w:tcPr>
            <w:tcW w:w="2837" w:type="dxa"/>
            <w:hideMark/>
          </w:tcPr>
          <w:p w:rsidR="00255188" w:rsidRPr="004537C8" w:rsidRDefault="00255188" w:rsidP="00230E8C">
            <w:pPr>
              <w:tabs>
                <w:tab w:val="left" w:pos="5159"/>
              </w:tabs>
              <w:spacing w:after="0"/>
              <w:ind w:left="27"/>
              <w:jc w:val="both"/>
              <w:rPr>
                <w:rFonts w:cs="Arial"/>
                <w:bCs/>
                <w:sz w:val="20"/>
                <w:szCs w:val="20"/>
              </w:rPr>
            </w:pPr>
            <w:r w:rsidRPr="004537C8">
              <w:rPr>
                <w:rFonts w:cs="Arial"/>
                <w:bCs/>
                <w:sz w:val="20"/>
                <w:szCs w:val="20"/>
              </w:rPr>
              <w:t>¿Existe docentes líderes con ascendencia en la comunidad educativa?</w:t>
            </w:r>
          </w:p>
        </w:tc>
        <w:tc>
          <w:tcPr>
            <w:tcW w:w="2102" w:type="dxa"/>
          </w:tcPr>
          <w:p w:rsidR="00255188" w:rsidRPr="004537C8" w:rsidRDefault="00412EC6" w:rsidP="00DF322E">
            <w:pPr>
              <w:tabs>
                <w:tab w:val="left" w:pos="5159"/>
              </w:tabs>
              <w:spacing w:after="0"/>
              <w:ind w:left="34" w:hanging="11"/>
              <w:jc w:val="both"/>
              <w:rPr>
                <w:rFonts w:cs="Arial"/>
                <w:bCs/>
                <w:sz w:val="20"/>
                <w:szCs w:val="20"/>
              </w:rPr>
            </w:pPr>
            <w:r>
              <w:rPr>
                <w:rFonts w:cs="Arial"/>
                <w:bCs/>
                <w:sz w:val="20"/>
                <w:szCs w:val="20"/>
              </w:rPr>
              <w:t>Existen docentes lideres capaces de dirigir a la comunidad educativa pero no ha logrado trascender en la I.E.</w:t>
            </w:r>
          </w:p>
        </w:tc>
        <w:tc>
          <w:tcPr>
            <w:tcW w:w="2305" w:type="dxa"/>
          </w:tcPr>
          <w:p w:rsidR="00255188" w:rsidRPr="004537C8" w:rsidRDefault="00412EC6" w:rsidP="00DF322E">
            <w:pPr>
              <w:tabs>
                <w:tab w:val="left" w:pos="5159"/>
              </w:tabs>
              <w:spacing w:after="0"/>
              <w:ind w:left="-2"/>
              <w:jc w:val="both"/>
              <w:rPr>
                <w:rFonts w:cs="Arial"/>
                <w:bCs/>
                <w:sz w:val="20"/>
                <w:szCs w:val="20"/>
              </w:rPr>
            </w:pPr>
            <w:r>
              <w:rPr>
                <w:rFonts w:cs="Arial"/>
                <w:bCs/>
                <w:sz w:val="20"/>
                <w:szCs w:val="20"/>
              </w:rPr>
              <w:t>Poca comunicación y coordinación dentro de la comunidad educativa.</w:t>
            </w:r>
          </w:p>
        </w:tc>
        <w:tc>
          <w:tcPr>
            <w:tcW w:w="2560" w:type="dxa"/>
          </w:tcPr>
          <w:p w:rsidR="00255188" w:rsidRPr="004537C8" w:rsidRDefault="00412EC6" w:rsidP="00DF322E">
            <w:pPr>
              <w:tabs>
                <w:tab w:val="left" w:pos="5159"/>
              </w:tabs>
              <w:spacing w:after="0"/>
              <w:ind w:left="-2"/>
              <w:jc w:val="both"/>
              <w:rPr>
                <w:rFonts w:cs="Arial"/>
                <w:bCs/>
                <w:sz w:val="20"/>
                <w:szCs w:val="20"/>
              </w:rPr>
            </w:pPr>
            <w:r>
              <w:rPr>
                <w:rFonts w:cs="Arial"/>
                <w:bCs/>
                <w:sz w:val="20"/>
                <w:szCs w:val="20"/>
              </w:rPr>
              <w:t>Incentivar a docentes lideres a fortalecer conocimientos en la comunidad educativa</w:t>
            </w:r>
          </w:p>
        </w:tc>
        <w:tc>
          <w:tcPr>
            <w:tcW w:w="2559" w:type="dxa"/>
          </w:tcPr>
          <w:p w:rsidR="00255188" w:rsidRPr="004537C8" w:rsidRDefault="00A11E0C" w:rsidP="00DF322E">
            <w:pPr>
              <w:tabs>
                <w:tab w:val="left" w:pos="5159"/>
              </w:tabs>
              <w:spacing w:after="0"/>
              <w:ind w:left="-2"/>
              <w:jc w:val="both"/>
              <w:rPr>
                <w:rFonts w:cs="Arial"/>
                <w:bCs/>
                <w:sz w:val="20"/>
                <w:szCs w:val="20"/>
              </w:rPr>
            </w:pPr>
            <w:r>
              <w:rPr>
                <w:rFonts w:cs="Arial"/>
                <w:bCs/>
                <w:sz w:val="20"/>
                <w:szCs w:val="20"/>
              </w:rPr>
              <w:t>Talleres para incentivar a docentes lideres.</w:t>
            </w:r>
          </w:p>
        </w:tc>
      </w:tr>
      <w:tr w:rsidR="00A11E0C" w:rsidRPr="004537C8" w:rsidTr="00580906">
        <w:trPr>
          <w:cnfStyle w:val="000000100000" w:firstRow="0" w:lastRow="0" w:firstColumn="0" w:lastColumn="0" w:oddVBand="0" w:evenVBand="0" w:oddHBand="1" w:evenHBand="0" w:firstRowFirstColumn="0" w:firstRowLastColumn="0" w:lastRowFirstColumn="0" w:lastRowLastColumn="0"/>
          <w:trHeight w:val="369"/>
        </w:trPr>
        <w:tc>
          <w:tcPr>
            <w:tcW w:w="1412" w:type="dxa"/>
            <w:vMerge/>
          </w:tcPr>
          <w:p w:rsidR="00A11E0C" w:rsidRPr="004537C8" w:rsidRDefault="00A11E0C" w:rsidP="006A5B0D">
            <w:pPr>
              <w:tabs>
                <w:tab w:val="left" w:pos="5159"/>
              </w:tabs>
              <w:jc w:val="center"/>
              <w:rPr>
                <w:rFonts w:cs="Arial"/>
                <w:b/>
                <w:bCs/>
                <w:sz w:val="20"/>
                <w:szCs w:val="20"/>
              </w:rPr>
            </w:pPr>
          </w:p>
        </w:tc>
        <w:tc>
          <w:tcPr>
            <w:tcW w:w="2837" w:type="dxa"/>
          </w:tcPr>
          <w:p w:rsidR="00A11E0C" w:rsidRPr="004537C8" w:rsidRDefault="00A11E0C" w:rsidP="00230E8C">
            <w:pPr>
              <w:tabs>
                <w:tab w:val="left" w:pos="5159"/>
              </w:tabs>
              <w:spacing w:after="0"/>
              <w:ind w:left="27"/>
              <w:jc w:val="both"/>
              <w:rPr>
                <w:rFonts w:cs="Arial"/>
                <w:bCs/>
                <w:sz w:val="20"/>
                <w:szCs w:val="20"/>
              </w:rPr>
            </w:pPr>
            <w:r w:rsidRPr="004537C8">
              <w:rPr>
                <w:rFonts w:cs="Arial"/>
                <w:bCs/>
                <w:sz w:val="20"/>
                <w:szCs w:val="20"/>
              </w:rPr>
              <w:t>¿Existe escolares líderes con ascendencia en</w:t>
            </w:r>
            <w:r>
              <w:rPr>
                <w:rFonts w:cs="Arial"/>
                <w:bCs/>
                <w:sz w:val="20"/>
                <w:szCs w:val="20"/>
              </w:rPr>
              <w:t>tre los estudiantes</w:t>
            </w:r>
            <w:r w:rsidRPr="004537C8">
              <w:rPr>
                <w:rFonts w:cs="Arial"/>
                <w:bCs/>
                <w:sz w:val="20"/>
                <w:szCs w:val="20"/>
              </w:rPr>
              <w:t>?</w:t>
            </w:r>
          </w:p>
        </w:tc>
        <w:tc>
          <w:tcPr>
            <w:tcW w:w="2102" w:type="dxa"/>
          </w:tcPr>
          <w:p w:rsidR="00A11E0C" w:rsidRPr="004537C8" w:rsidRDefault="00A11E0C" w:rsidP="00A11E0C">
            <w:pPr>
              <w:tabs>
                <w:tab w:val="left" w:pos="5159"/>
              </w:tabs>
              <w:spacing w:after="0"/>
              <w:ind w:left="34" w:hanging="11"/>
              <w:jc w:val="both"/>
              <w:rPr>
                <w:rFonts w:cs="Arial"/>
                <w:bCs/>
                <w:sz w:val="20"/>
                <w:szCs w:val="20"/>
              </w:rPr>
            </w:pPr>
            <w:r>
              <w:rPr>
                <w:rFonts w:cs="Arial"/>
                <w:bCs/>
                <w:sz w:val="20"/>
                <w:szCs w:val="20"/>
              </w:rPr>
              <w:t>Existen escolares lideres capaces de dirigir a la comunidad educativa pero no ha logrado trascender en la I.E.</w:t>
            </w:r>
          </w:p>
        </w:tc>
        <w:tc>
          <w:tcPr>
            <w:tcW w:w="2305" w:type="dxa"/>
          </w:tcPr>
          <w:p w:rsidR="00A11E0C" w:rsidRPr="004537C8" w:rsidRDefault="00A11E0C" w:rsidP="009D37B9">
            <w:pPr>
              <w:tabs>
                <w:tab w:val="left" w:pos="5159"/>
              </w:tabs>
              <w:spacing w:after="0"/>
              <w:ind w:left="-2"/>
              <w:jc w:val="both"/>
              <w:rPr>
                <w:rFonts w:cs="Arial"/>
                <w:bCs/>
                <w:sz w:val="20"/>
                <w:szCs w:val="20"/>
              </w:rPr>
            </w:pPr>
            <w:r>
              <w:rPr>
                <w:rFonts w:cs="Arial"/>
                <w:bCs/>
                <w:sz w:val="20"/>
                <w:szCs w:val="20"/>
              </w:rPr>
              <w:t>Poca comunicación y coordinación dentro de la comunidad educativa.</w:t>
            </w:r>
          </w:p>
        </w:tc>
        <w:tc>
          <w:tcPr>
            <w:tcW w:w="2560" w:type="dxa"/>
          </w:tcPr>
          <w:p w:rsidR="00A11E0C" w:rsidRPr="004537C8" w:rsidRDefault="00A11E0C" w:rsidP="009D37B9">
            <w:pPr>
              <w:tabs>
                <w:tab w:val="left" w:pos="5159"/>
              </w:tabs>
              <w:spacing w:after="0"/>
              <w:ind w:left="-2"/>
              <w:jc w:val="both"/>
              <w:rPr>
                <w:rFonts w:cs="Arial"/>
                <w:bCs/>
                <w:sz w:val="20"/>
                <w:szCs w:val="20"/>
              </w:rPr>
            </w:pPr>
            <w:r>
              <w:rPr>
                <w:rFonts w:cs="Arial"/>
                <w:bCs/>
                <w:sz w:val="20"/>
                <w:szCs w:val="20"/>
              </w:rPr>
              <w:t>Incentivar a escolares  lideres a fortalecer conocimientos en la comunidad educativa</w:t>
            </w:r>
          </w:p>
        </w:tc>
        <w:tc>
          <w:tcPr>
            <w:tcW w:w="2559" w:type="dxa"/>
          </w:tcPr>
          <w:p w:rsidR="00A11E0C" w:rsidRPr="004537C8" w:rsidRDefault="00A11E0C" w:rsidP="00A11E0C">
            <w:pPr>
              <w:tabs>
                <w:tab w:val="left" w:pos="5159"/>
              </w:tabs>
              <w:spacing w:after="0"/>
              <w:ind w:left="-2"/>
              <w:jc w:val="both"/>
              <w:rPr>
                <w:rFonts w:cs="Arial"/>
                <w:bCs/>
                <w:sz w:val="20"/>
                <w:szCs w:val="20"/>
              </w:rPr>
            </w:pPr>
            <w:r>
              <w:rPr>
                <w:rFonts w:cs="Arial"/>
                <w:bCs/>
                <w:sz w:val="20"/>
                <w:szCs w:val="20"/>
              </w:rPr>
              <w:t>Charlas para incentivar a escolares líderes.</w:t>
            </w:r>
          </w:p>
        </w:tc>
      </w:tr>
      <w:tr w:rsidR="00A11E0C" w:rsidRPr="004537C8" w:rsidTr="00580906">
        <w:trPr>
          <w:trHeight w:val="369"/>
        </w:trPr>
        <w:tc>
          <w:tcPr>
            <w:tcW w:w="1412" w:type="dxa"/>
            <w:vMerge/>
            <w:hideMark/>
          </w:tcPr>
          <w:p w:rsidR="00A11E0C" w:rsidRPr="004537C8" w:rsidRDefault="00A11E0C" w:rsidP="006A5B0D">
            <w:pPr>
              <w:tabs>
                <w:tab w:val="left" w:pos="5159"/>
              </w:tabs>
              <w:jc w:val="center"/>
              <w:rPr>
                <w:rFonts w:cs="Arial"/>
                <w:b/>
                <w:bCs/>
                <w:sz w:val="20"/>
                <w:szCs w:val="20"/>
              </w:rPr>
            </w:pPr>
          </w:p>
        </w:tc>
        <w:tc>
          <w:tcPr>
            <w:tcW w:w="2837" w:type="dxa"/>
            <w:hideMark/>
          </w:tcPr>
          <w:p w:rsidR="00A11E0C" w:rsidRPr="004537C8" w:rsidRDefault="00A11E0C" w:rsidP="00230E8C">
            <w:pPr>
              <w:tabs>
                <w:tab w:val="left" w:pos="5159"/>
              </w:tabs>
              <w:spacing w:after="0"/>
              <w:ind w:left="27"/>
              <w:jc w:val="both"/>
              <w:rPr>
                <w:rFonts w:cs="Arial"/>
                <w:bCs/>
                <w:sz w:val="20"/>
                <w:szCs w:val="20"/>
              </w:rPr>
            </w:pPr>
            <w:r w:rsidRPr="004537C8">
              <w:rPr>
                <w:rFonts w:cs="Arial"/>
                <w:bCs/>
                <w:sz w:val="20"/>
                <w:szCs w:val="20"/>
              </w:rPr>
              <w:t xml:space="preserve">¿Existe coordinación con instituciones de apoyo para </w:t>
            </w:r>
            <w:r>
              <w:rPr>
                <w:rFonts w:cs="Arial"/>
                <w:bCs/>
                <w:sz w:val="20"/>
                <w:szCs w:val="20"/>
              </w:rPr>
              <w:t>implementar la GRD</w:t>
            </w:r>
            <w:r w:rsidRPr="004537C8">
              <w:rPr>
                <w:rFonts w:cs="Arial"/>
                <w:bCs/>
                <w:sz w:val="20"/>
                <w:szCs w:val="20"/>
              </w:rPr>
              <w:t>?</w:t>
            </w:r>
          </w:p>
        </w:tc>
        <w:tc>
          <w:tcPr>
            <w:tcW w:w="2102" w:type="dxa"/>
          </w:tcPr>
          <w:p w:rsidR="00A11E0C" w:rsidRPr="004537C8" w:rsidRDefault="00A11E0C" w:rsidP="00DF322E">
            <w:pPr>
              <w:tabs>
                <w:tab w:val="left" w:pos="5159"/>
              </w:tabs>
              <w:spacing w:after="0"/>
              <w:ind w:left="34" w:hanging="11"/>
              <w:jc w:val="both"/>
              <w:rPr>
                <w:rFonts w:cs="Arial"/>
                <w:bCs/>
                <w:sz w:val="20"/>
                <w:szCs w:val="20"/>
              </w:rPr>
            </w:pPr>
            <w:r>
              <w:rPr>
                <w:rFonts w:cs="Arial"/>
                <w:bCs/>
                <w:sz w:val="20"/>
                <w:szCs w:val="20"/>
              </w:rPr>
              <w:t>Existe poca respuesta de coordinación de parte de los aliados estratégicos.</w:t>
            </w:r>
          </w:p>
        </w:tc>
        <w:tc>
          <w:tcPr>
            <w:tcW w:w="2305" w:type="dxa"/>
          </w:tcPr>
          <w:p w:rsidR="00A11E0C" w:rsidRPr="004537C8" w:rsidRDefault="00A61203" w:rsidP="00A61203">
            <w:pPr>
              <w:tabs>
                <w:tab w:val="left" w:pos="5159"/>
              </w:tabs>
              <w:spacing w:after="0"/>
              <w:ind w:left="-2"/>
              <w:jc w:val="both"/>
              <w:rPr>
                <w:rFonts w:cs="Arial"/>
                <w:bCs/>
                <w:sz w:val="20"/>
                <w:szCs w:val="20"/>
              </w:rPr>
            </w:pPr>
            <w:r>
              <w:rPr>
                <w:rFonts w:cs="Arial"/>
                <w:bCs/>
                <w:sz w:val="20"/>
                <w:szCs w:val="20"/>
              </w:rPr>
              <w:t xml:space="preserve">Desconocimiento de acciones y atención en primeros auxilios de otros  sectores </w:t>
            </w:r>
          </w:p>
        </w:tc>
        <w:tc>
          <w:tcPr>
            <w:tcW w:w="2560" w:type="dxa"/>
          </w:tcPr>
          <w:p w:rsidR="00A61203" w:rsidRDefault="00A61203" w:rsidP="00DF322E">
            <w:pPr>
              <w:tabs>
                <w:tab w:val="left" w:pos="5159"/>
              </w:tabs>
              <w:spacing w:after="0"/>
              <w:ind w:left="-2"/>
              <w:jc w:val="both"/>
              <w:rPr>
                <w:rFonts w:cs="Arial"/>
                <w:bCs/>
                <w:sz w:val="20"/>
                <w:szCs w:val="20"/>
              </w:rPr>
            </w:pPr>
            <w:r>
              <w:rPr>
                <w:rFonts w:cs="Arial"/>
                <w:bCs/>
                <w:sz w:val="20"/>
                <w:szCs w:val="20"/>
              </w:rPr>
              <w:t>Concientizar en la participación de reuniones sectoriales.</w:t>
            </w:r>
          </w:p>
          <w:p w:rsidR="00A11E0C" w:rsidRDefault="00A61203" w:rsidP="00DF322E">
            <w:pPr>
              <w:tabs>
                <w:tab w:val="left" w:pos="5159"/>
              </w:tabs>
              <w:spacing w:after="0"/>
              <w:ind w:left="-2"/>
              <w:jc w:val="both"/>
              <w:rPr>
                <w:rFonts w:cs="Arial"/>
                <w:bCs/>
                <w:sz w:val="20"/>
                <w:szCs w:val="20"/>
              </w:rPr>
            </w:pPr>
            <w:r>
              <w:rPr>
                <w:rFonts w:cs="Arial"/>
                <w:bCs/>
                <w:sz w:val="20"/>
                <w:szCs w:val="20"/>
              </w:rPr>
              <w:t xml:space="preserve">Realizar acuerdos multisectoriales en prevención de una emergencia. </w:t>
            </w:r>
          </w:p>
          <w:p w:rsidR="00A61203" w:rsidRPr="004537C8" w:rsidRDefault="00A61203" w:rsidP="00DF322E">
            <w:pPr>
              <w:tabs>
                <w:tab w:val="left" w:pos="5159"/>
              </w:tabs>
              <w:spacing w:after="0"/>
              <w:ind w:left="-2"/>
              <w:jc w:val="both"/>
              <w:rPr>
                <w:rFonts w:cs="Arial"/>
                <w:bCs/>
                <w:sz w:val="20"/>
                <w:szCs w:val="20"/>
              </w:rPr>
            </w:pPr>
            <w:r>
              <w:rPr>
                <w:rFonts w:cs="Arial"/>
                <w:bCs/>
                <w:sz w:val="20"/>
                <w:szCs w:val="20"/>
              </w:rPr>
              <w:t xml:space="preserve">Motivar en la participación activa y coordinada en las </w:t>
            </w:r>
            <w:r>
              <w:rPr>
                <w:rFonts w:cs="Arial"/>
                <w:bCs/>
                <w:sz w:val="20"/>
                <w:szCs w:val="20"/>
              </w:rPr>
              <w:lastRenderedPageBreak/>
              <w:t>diferentes acciones de GRD</w:t>
            </w:r>
          </w:p>
        </w:tc>
        <w:tc>
          <w:tcPr>
            <w:tcW w:w="2559" w:type="dxa"/>
          </w:tcPr>
          <w:p w:rsidR="00A11E0C" w:rsidRPr="004537C8" w:rsidRDefault="00A61203" w:rsidP="00DF322E">
            <w:pPr>
              <w:tabs>
                <w:tab w:val="left" w:pos="5159"/>
              </w:tabs>
              <w:spacing w:after="0"/>
              <w:ind w:left="-2"/>
              <w:jc w:val="both"/>
              <w:rPr>
                <w:rFonts w:cs="Arial"/>
                <w:bCs/>
                <w:sz w:val="20"/>
                <w:szCs w:val="20"/>
              </w:rPr>
            </w:pPr>
            <w:r>
              <w:rPr>
                <w:rFonts w:cs="Arial"/>
                <w:bCs/>
                <w:sz w:val="20"/>
                <w:szCs w:val="20"/>
              </w:rPr>
              <w:lastRenderedPageBreak/>
              <w:t xml:space="preserve">Participar activamente en los acuerdos propuestos en GRD. </w:t>
            </w:r>
          </w:p>
        </w:tc>
      </w:tr>
      <w:tr w:rsidR="00A11E0C" w:rsidRPr="004537C8" w:rsidTr="00580906">
        <w:trPr>
          <w:cnfStyle w:val="000000100000" w:firstRow="0" w:lastRow="0" w:firstColumn="0" w:lastColumn="0" w:oddVBand="0" w:evenVBand="0" w:oddHBand="1" w:evenHBand="0" w:firstRowFirstColumn="0" w:firstRowLastColumn="0" w:lastRowFirstColumn="0" w:lastRowLastColumn="0"/>
          <w:trHeight w:val="601"/>
        </w:trPr>
        <w:tc>
          <w:tcPr>
            <w:tcW w:w="1412" w:type="dxa"/>
            <w:vMerge/>
            <w:hideMark/>
          </w:tcPr>
          <w:p w:rsidR="00A11E0C" w:rsidRPr="004537C8" w:rsidRDefault="00A11E0C" w:rsidP="006A5B0D">
            <w:pPr>
              <w:jc w:val="center"/>
              <w:rPr>
                <w:rFonts w:eastAsia="Times New Roman" w:cs="Arial"/>
                <w:sz w:val="20"/>
                <w:szCs w:val="20"/>
                <w:lang w:eastAsia="es-PE"/>
              </w:rPr>
            </w:pPr>
          </w:p>
        </w:tc>
        <w:tc>
          <w:tcPr>
            <w:tcW w:w="2837" w:type="dxa"/>
            <w:hideMark/>
          </w:tcPr>
          <w:p w:rsidR="00A11E0C" w:rsidRPr="004537C8" w:rsidRDefault="00A11E0C" w:rsidP="00230E8C">
            <w:pPr>
              <w:tabs>
                <w:tab w:val="left" w:pos="5159"/>
              </w:tabs>
              <w:spacing w:after="0"/>
              <w:ind w:left="27"/>
              <w:jc w:val="both"/>
              <w:rPr>
                <w:rFonts w:cs="Arial"/>
                <w:bCs/>
                <w:sz w:val="20"/>
                <w:szCs w:val="20"/>
              </w:rPr>
            </w:pPr>
            <w:r w:rsidRPr="004537C8">
              <w:rPr>
                <w:rFonts w:cs="Arial"/>
                <w:bCs/>
                <w:sz w:val="20"/>
                <w:szCs w:val="20"/>
              </w:rPr>
              <w:t>¿</w:t>
            </w:r>
            <w:r>
              <w:rPr>
                <w:rFonts w:cs="Arial"/>
                <w:bCs/>
                <w:sz w:val="20"/>
                <w:szCs w:val="20"/>
              </w:rPr>
              <w:t>Cuentan con brigadas de docentes para la GRD</w:t>
            </w:r>
            <w:r w:rsidRPr="004537C8">
              <w:rPr>
                <w:rFonts w:cs="Arial"/>
                <w:bCs/>
                <w:sz w:val="20"/>
                <w:szCs w:val="20"/>
              </w:rPr>
              <w:t>?</w:t>
            </w:r>
          </w:p>
        </w:tc>
        <w:tc>
          <w:tcPr>
            <w:tcW w:w="2102" w:type="dxa"/>
          </w:tcPr>
          <w:p w:rsidR="00A11E0C" w:rsidRPr="004537C8" w:rsidRDefault="00A61203" w:rsidP="00DF322E">
            <w:pPr>
              <w:tabs>
                <w:tab w:val="left" w:pos="5159"/>
              </w:tabs>
              <w:spacing w:after="0"/>
              <w:ind w:left="34" w:hanging="11"/>
              <w:rPr>
                <w:rFonts w:cs="Arial"/>
                <w:bCs/>
                <w:sz w:val="20"/>
                <w:szCs w:val="20"/>
              </w:rPr>
            </w:pPr>
            <w:r>
              <w:rPr>
                <w:rFonts w:cs="Arial"/>
                <w:bCs/>
                <w:sz w:val="20"/>
                <w:szCs w:val="20"/>
              </w:rPr>
              <w:t>Si cuenta pero estas brigadas no conocen sus funciones especificas.</w:t>
            </w:r>
          </w:p>
        </w:tc>
        <w:tc>
          <w:tcPr>
            <w:tcW w:w="2305" w:type="dxa"/>
          </w:tcPr>
          <w:p w:rsidR="00A11E0C" w:rsidRPr="004537C8" w:rsidRDefault="00B0330A" w:rsidP="00DF322E">
            <w:pPr>
              <w:tabs>
                <w:tab w:val="left" w:pos="5159"/>
              </w:tabs>
              <w:spacing w:after="0"/>
              <w:jc w:val="both"/>
              <w:rPr>
                <w:rFonts w:cs="Arial"/>
                <w:bCs/>
                <w:sz w:val="20"/>
                <w:szCs w:val="20"/>
              </w:rPr>
            </w:pPr>
            <w:r>
              <w:rPr>
                <w:rFonts w:cs="Arial"/>
                <w:bCs/>
                <w:sz w:val="20"/>
                <w:szCs w:val="20"/>
              </w:rPr>
              <w:t xml:space="preserve">Posibles afectaciones físicas </w:t>
            </w:r>
            <w:r w:rsidR="00C90BC0">
              <w:rPr>
                <w:rFonts w:cs="Arial"/>
                <w:bCs/>
                <w:sz w:val="20"/>
                <w:szCs w:val="20"/>
              </w:rPr>
              <w:t>y emocionales de parte de la comunidad educativa.</w:t>
            </w:r>
          </w:p>
        </w:tc>
        <w:tc>
          <w:tcPr>
            <w:tcW w:w="2560" w:type="dxa"/>
          </w:tcPr>
          <w:p w:rsidR="00A11E0C" w:rsidRPr="004537C8" w:rsidRDefault="00C90BC0" w:rsidP="00C90BC0">
            <w:pPr>
              <w:tabs>
                <w:tab w:val="left" w:pos="5159"/>
              </w:tabs>
              <w:spacing w:after="0"/>
              <w:jc w:val="both"/>
              <w:rPr>
                <w:rFonts w:cs="Arial"/>
                <w:bCs/>
                <w:sz w:val="20"/>
                <w:szCs w:val="20"/>
              </w:rPr>
            </w:pPr>
            <w:r>
              <w:rPr>
                <w:rFonts w:cs="Arial"/>
                <w:bCs/>
                <w:sz w:val="20"/>
                <w:szCs w:val="20"/>
              </w:rPr>
              <w:t xml:space="preserve">Realizar Inducciones sobre  las funciones de la brigada </w:t>
            </w:r>
          </w:p>
        </w:tc>
        <w:tc>
          <w:tcPr>
            <w:tcW w:w="2559" w:type="dxa"/>
          </w:tcPr>
          <w:p w:rsidR="00A11E0C" w:rsidRPr="004537C8" w:rsidRDefault="00C90BC0" w:rsidP="00DF322E">
            <w:pPr>
              <w:tabs>
                <w:tab w:val="left" w:pos="5159"/>
              </w:tabs>
              <w:spacing w:after="0"/>
              <w:jc w:val="both"/>
              <w:rPr>
                <w:rFonts w:cs="Arial"/>
                <w:bCs/>
                <w:sz w:val="20"/>
                <w:szCs w:val="20"/>
              </w:rPr>
            </w:pPr>
            <w:r>
              <w:rPr>
                <w:rFonts w:cs="Arial"/>
                <w:bCs/>
                <w:sz w:val="20"/>
                <w:szCs w:val="20"/>
              </w:rPr>
              <w:t>Cumplir las funciones de cada brigada.</w:t>
            </w:r>
          </w:p>
        </w:tc>
      </w:tr>
      <w:tr w:rsidR="00A11E0C" w:rsidRPr="004537C8" w:rsidTr="00580906">
        <w:trPr>
          <w:trHeight w:val="336"/>
        </w:trPr>
        <w:tc>
          <w:tcPr>
            <w:tcW w:w="1412" w:type="dxa"/>
            <w:vMerge/>
          </w:tcPr>
          <w:p w:rsidR="00A11E0C" w:rsidRPr="004537C8" w:rsidRDefault="00A11E0C" w:rsidP="006A5B0D">
            <w:pPr>
              <w:jc w:val="center"/>
              <w:rPr>
                <w:rFonts w:eastAsia="Times New Roman" w:cs="Arial"/>
                <w:sz w:val="20"/>
                <w:szCs w:val="20"/>
                <w:lang w:eastAsia="es-PE"/>
              </w:rPr>
            </w:pPr>
          </w:p>
        </w:tc>
        <w:tc>
          <w:tcPr>
            <w:tcW w:w="2837" w:type="dxa"/>
          </w:tcPr>
          <w:p w:rsidR="00A11E0C" w:rsidRPr="00481BA6" w:rsidRDefault="00A11E0C" w:rsidP="00230E8C">
            <w:pPr>
              <w:tabs>
                <w:tab w:val="left" w:pos="5159"/>
              </w:tabs>
              <w:spacing w:after="0"/>
              <w:ind w:left="27"/>
              <w:jc w:val="both"/>
              <w:rPr>
                <w:rFonts w:cs="Arial"/>
                <w:bCs/>
                <w:sz w:val="20"/>
                <w:szCs w:val="20"/>
              </w:rPr>
            </w:pPr>
            <w:r w:rsidRPr="00481BA6">
              <w:rPr>
                <w:rFonts w:cs="Arial"/>
                <w:bCs/>
                <w:sz w:val="20"/>
                <w:szCs w:val="20"/>
              </w:rPr>
              <w:t>¿Existe y funciona en la I.E la comisión de GRD?</w:t>
            </w:r>
          </w:p>
        </w:tc>
        <w:tc>
          <w:tcPr>
            <w:tcW w:w="2102" w:type="dxa"/>
          </w:tcPr>
          <w:p w:rsidR="00A11E0C" w:rsidRPr="004537C8" w:rsidRDefault="00C90BC0" w:rsidP="00DF322E">
            <w:pPr>
              <w:tabs>
                <w:tab w:val="left" w:pos="5159"/>
              </w:tabs>
              <w:spacing w:after="0"/>
              <w:ind w:left="34" w:hanging="11"/>
              <w:rPr>
                <w:rFonts w:cs="Arial"/>
                <w:bCs/>
                <w:sz w:val="20"/>
                <w:szCs w:val="20"/>
              </w:rPr>
            </w:pPr>
            <w:r>
              <w:rPr>
                <w:rFonts w:cs="Arial"/>
                <w:bCs/>
                <w:sz w:val="20"/>
                <w:szCs w:val="20"/>
              </w:rPr>
              <w:t>Si se cuenta con una comisión de GRD pero desconocen sus funciones.</w:t>
            </w:r>
          </w:p>
        </w:tc>
        <w:tc>
          <w:tcPr>
            <w:tcW w:w="2305" w:type="dxa"/>
          </w:tcPr>
          <w:p w:rsidR="00A11E0C" w:rsidRPr="004537C8" w:rsidRDefault="00C90BC0" w:rsidP="00DF322E">
            <w:pPr>
              <w:tabs>
                <w:tab w:val="left" w:pos="5159"/>
              </w:tabs>
              <w:spacing w:after="0"/>
              <w:jc w:val="both"/>
              <w:rPr>
                <w:rFonts w:cs="Arial"/>
                <w:bCs/>
                <w:sz w:val="20"/>
                <w:szCs w:val="20"/>
              </w:rPr>
            </w:pPr>
            <w:r>
              <w:rPr>
                <w:rFonts w:cs="Arial"/>
                <w:bCs/>
                <w:sz w:val="20"/>
                <w:szCs w:val="20"/>
              </w:rPr>
              <w:t>Posibles afectaciones físicas y sociemocionales de parte de la comunidad educativa</w:t>
            </w:r>
          </w:p>
        </w:tc>
        <w:tc>
          <w:tcPr>
            <w:tcW w:w="2560" w:type="dxa"/>
          </w:tcPr>
          <w:p w:rsidR="00A11E0C" w:rsidRPr="004537C8" w:rsidRDefault="00C90BC0" w:rsidP="00DF322E">
            <w:pPr>
              <w:tabs>
                <w:tab w:val="left" w:pos="5159"/>
              </w:tabs>
              <w:spacing w:after="0"/>
              <w:jc w:val="both"/>
              <w:rPr>
                <w:rFonts w:cs="Arial"/>
                <w:bCs/>
                <w:sz w:val="20"/>
                <w:szCs w:val="20"/>
              </w:rPr>
            </w:pPr>
            <w:r>
              <w:rPr>
                <w:rFonts w:cs="Arial"/>
                <w:bCs/>
                <w:sz w:val="20"/>
                <w:szCs w:val="20"/>
              </w:rPr>
              <w:t>Realizar Inducciones sobre  las funciones de cada miembro de la comisión de GRD</w:t>
            </w:r>
          </w:p>
        </w:tc>
        <w:tc>
          <w:tcPr>
            <w:tcW w:w="2559" w:type="dxa"/>
          </w:tcPr>
          <w:p w:rsidR="00A11E0C" w:rsidRPr="004537C8" w:rsidRDefault="00C90BC0" w:rsidP="00DF322E">
            <w:pPr>
              <w:tabs>
                <w:tab w:val="left" w:pos="5159"/>
              </w:tabs>
              <w:spacing w:after="0"/>
              <w:jc w:val="both"/>
              <w:rPr>
                <w:rFonts w:cs="Arial"/>
                <w:bCs/>
                <w:sz w:val="20"/>
                <w:szCs w:val="20"/>
              </w:rPr>
            </w:pPr>
            <w:r>
              <w:rPr>
                <w:rFonts w:cs="Arial"/>
                <w:bCs/>
                <w:sz w:val="20"/>
                <w:szCs w:val="20"/>
              </w:rPr>
              <w:t xml:space="preserve"> Cumplir las funciones especificas en la comisión de GRD</w:t>
            </w:r>
          </w:p>
        </w:tc>
      </w:tr>
      <w:tr w:rsidR="00A11E0C" w:rsidRPr="00B51465" w:rsidTr="00580906">
        <w:trPr>
          <w:cnfStyle w:val="000000100000" w:firstRow="0" w:lastRow="0" w:firstColumn="0" w:lastColumn="0" w:oddVBand="0" w:evenVBand="0" w:oddHBand="1" w:evenHBand="0" w:firstRowFirstColumn="0" w:firstRowLastColumn="0" w:lastRowFirstColumn="0" w:lastRowLastColumn="0"/>
          <w:trHeight w:val="336"/>
        </w:trPr>
        <w:tc>
          <w:tcPr>
            <w:tcW w:w="1412" w:type="dxa"/>
            <w:vMerge/>
            <w:hideMark/>
          </w:tcPr>
          <w:p w:rsidR="00A11E0C" w:rsidRPr="00B51465" w:rsidRDefault="00A11E0C" w:rsidP="006A5B0D">
            <w:pPr>
              <w:rPr>
                <w:rFonts w:eastAsia="Times New Roman" w:cs="Arial"/>
                <w:color w:val="FF0000"/>
                <w:sz w:val="20"/>
                <w:szCs w:val="20"/>
                <w:lang w:eastAsia="es-PE"/>
              </w:rPr>
            </w:pPr>
          </w:p>
        </w:tc>
        <w:tc>
          <w:tcPr>
            <w:tcW w:w="2837" w:type="dxa"/>
            <w:hideMark/>
          </w:tcPr>
          <w:p w:rsidR="00A11E0C" w:rsidRPr="00481BA6" w:rsidRDefault="00A11E0C" w:rsidP="00230E8C">
            <w:pPr>
              <w:tabs>
                <w:tab w:val="left" w:pos="5159"/>
              </w:tabs>
              <w:spacing w:after="0"/>
              <w:ind w:left="27"/>
              <w:jc w:val="both"/>
              <w:rPr>
                <w:rFonts w:cs="Arial"/>
                <w:bCs/>
                <w:sz w:val="20"/>
                <w:szCs w:val="20"/>
              </w:rPr>
            </w:pPr>
            <w:r w:rsidRPr="00481BA6">
              <w:rPr>
                <w:rFonts w:cs="Arial"/>
                <w:bCs/>
                <w:sz w:val="20"/>
                <w:szCs w:val="20"/>
              </w:rPr>
              <w:t>¿Participan de manera activa la directora, docentes, estudiantes, trabajadores y demás integrantes de la I.E?</w:t>
            </w:r>
          </w:p>
        </w:tc>
        <w:tc>
          <w:tcPr>
            <w:tcW w:w="2102" w:type="dxa"/>
          </w:tcPr>
          <w:p w:rsidR="00A11E0C" w:rsidRPr="00C90BC0" w:rsidRDefault="00C90BC0" w:rsidP="00DF322E">
            <w:pPr>
              <w:tabs>
                <w:tab w:val="left" w:pos="5159"/>
              </w:tabs>
              <w:spacing w:after="0"/>
              <w:ind w:left="34" w:hanging="11"/>
              <w:jc w:val="both"/>
              <w:rPr>
                <w:rFonts w:cs="Arial"/>
                <w:bCs/>
                <w:sz w:val="20"/>
                <w:szCs w:val="20"/>
              </w:rPr>
            </w:pPr>
            <w:r>
              <w:rPr>
                <w:rFonts w:cs="Arial"/>
                <w:bCs/>
                <w:sz w:val="20"/>
                <w:szCs w:val="20"/>
              </w:rPr>
              <w:t>Algunos miembros de la comunidad educativa tienen poca predisposición de participar activamente en actividades de GRD</w:t>
            </w:r>
          </w:p>
        </w:tc>
        <w:tc>
          <w:tcPr>
            <w:tcW w:w="2305" w:type="dxa"/>
          </w:tcPr>
          <w:p w:rsidR="00A11E0C" w:rsidRPr="00B51465" w:rsidRDefault="00C90BC0" w:rsidP="00C90BC0">
            <w:pPr>
              <w:tabs>
                <w:tab w:val="left" w:pos="5159"/>
              </w:tabs>
              <w:spacing w:after="0"/>
              <w:ind w:left="28" w:hanging="28"/>
              <w:jc w:val="both"/>
              <w:rPr>
                <w:rFonts w:cs="Arial"/>
                <w:bCs/>
                <w:color w:val="FF0000"/>
                <w:sz w:val="20"/>
                <w:szCs w:val="20"/>
              </w:rPr>
            </w:pPr>
            <w:r w:rsidRPr="00C90BC0">
              <w:rPr>
                <w:rFonts w:cs="Arial"/>
                <w:bCs/>
                <w:sz w:val="20"/>
                <w:szCs w:val="20"/>
              </w:rPr>
              <w:t>Posibles afectaciones físicas y emocionales en la comunidad educativa.</w:t>
            </w:r>
          </w:p>
        </w:tc>
        <w:tc>
          <w:tcPr>
            <w:tcW w:w="2560" w:type="dxa"/>
          </w:tcPr>
          <w:p w:rsidR="00A11E0C" w:rsidRPr="00EB7A48" w:rsidRDefault="00CE1309" w:rsidP="00EB7A48">
            <w:pPr>
              <w:tabs>
                <w:tab w:val="left" w:pos="5159"/>
              </w:tabs>
              <w:spacing w:after="0"/>
              <w:jc w:val="both"/>
              <w:rPr>
                <w:rFonts w:cs="Arial"/>
                <w:bCs/>
                <w:sz w:val="20"/>
                <w:szCs w:val="20"/>
              </w:rPr>
            </w:pPr>
            <w:r w:rsidRPr="00EB7A48">
              <w:rPr>
                <w:rFonts w:cs="Arial"/>
                <w:bCs/>
                <w:sz w:val="20"/>
                <w:szCs w:val="20"/>
              </w:rPr>
              <w:t>Concientizar a la comunidad educativa a participar activamente en las actividades de GRD</w:t>
            </w:r>
          </w:p>
        </w:tc>
        <w:tc>
          <w:tcPr>
            <w:tcW w:w="2559" w:type="dxa"/>
          </w:tcPr>
          <w:p w:rsidR="00A11E0C" w:rsidRPr="00EB7A48" w:rsidRDefault="00EB7A48" w:rsidP="00CE1309">
            <w:pPr>
              <w:tabs>
                <w:tab w:val="left" w:pos="5159"/>
              </w:tabs>
              <w:spacing w:after="0"/>
              <w:rPr>
                <w:rFonts w:cs="Arial"/>
                <w:bCs/>
                <w:sz w:val="20"/>
                <w:szCs w:val="20"/>
              </w:rPr>
            </w:pPr>
            <w:r w:rsidRPr="00EB7A48">
              <w:rPr>
                <w:rFonts w:cs="Arial"/>
                <w:bCs/>
                <w:sz w:val="20"/>
                <w:szCs w:val="20"/>
              </w:rPr>
              <w:t>Participar activamente en las acciones de GRD</w:t>
            </w:r>
          </w:p>
        </w:tc>
      </w:tr>
      <w:tr w:rsidR="00A11E0C" w:rsidRPr="00B51465" w:rsidTr="00580906">
        <w:trPr>
          <w:trHeight w:val="336"/>
        </w:trPr>
        <w:tc>
          <w:tcPr>
            <w:tcW w:w="1412" w:type="dxa"/>
            <w:vMerge/>
            <w:hideMark/>
          </w:tcPr>
          <w:p w:rsidR="00A11E0C" w:rsidRPr="00B51465" w:rsidRDefault="00A11E0C" w:rsidP="006A5B0D">
            <w:pPr>
              <w:rPr>
                <w:rFonts w:eastAsia="Times New Roman" w:cs="Arial"/>
                <w:color w:val="FF0000"/>
                <w:sz w:val="20"/>
                <w:szCs w:val="20"/>
                <w:lang w:eastAsia="es-PE"/>
              </w:rPr>
            </w:pPr>
          </w:p>
        </w:tc>
        <w:tc>
          <w:tcPr>
            <w:tcW w:w="2837" w:type="dxa"/>
            <w:hideMark/>
          </w:tcPr>
          <w:p w:rsidR="00A11E0C" w:rsidRPr="00481BA6" w:rsidRDefault="00A11E0C" w:rsidP="00230E8C">
            <w:pPr>
              <w:tabs>
                <w:tab w:val="left" w:pos="5159"/>
              </w:tabs>
              <w:spacing w:after="0"/>
              <w:ind w:left="27"/>
              <w:jc w:val="both"/>
              <w:rPr>
                <w:rFonts w:cs="Arial"/>
                <w:bCs/>
                <w:sz w:val="20"/>
                <w:szCs w:val="20"/>
              </w:rPr>
            </w:pPr>
            <w:r w:rsidRPr="00481BA6">
              <w:rPr>
                <w:rFonts w:cs="Arial"/>
                <w:bCs/>
                <w:sz w:val="20"/>
                <w:szCs w:val="20"/>
              </w:rPr>
              <w:t>¿Existen suficientes personas con la capacidad para organizar simulacros, dirigir evacuaciones, primeros auxilios….?</w:t>
            </w:r>
          </w:p>
        </w:tc>
        <w:tc>
          <w:tcPr>
            <w:tcW w:w="2102" w:type="dxa"/>
          </w:tcPr>
          <w:p w:rsidR="00A11E0C" w:rsidRPr="00EB7A48" w:rsidRDefault="00EB7A48" w:rsidP="00DF322E">
            <w:pPr>
              <w:tabs>
                <w:tab w:val="left" w:pos="5159"/>
              </w:tabs>
              <w:spacing w:after="0"/>
              <w:ind w:left="34" w:hanging="11"/>
              <w:jc w:val="both"/>
              <w:rPr>
                <w:rFonts w:cs="Arial"/>
                <w:bCs/>
                <w:sz w:val="20"/>
                <w:szCs w:val="20"/>
              </w:rPr>
            </w:pPr>
            <w:r w:rsidRPr="00EB7A48">
              <w:rPr>
                <w:rFonts w:cs="Arial"/>
                <w:bCs/>
                <w:sz w:val="20"/>
                <w:szCs w:val="20"/>
              </w:rPr>
              <w:t>Si existen pero no reciben el apoyo de los demás miembros de la comunidad educativa.</w:t>
            </w:r>
          </w:p>
        </w:tc>
        <w:tc>
          <w:tcPr>
            <w:tcW w:w="2305" w:type="dxa"/>
          </w:tcPr>
          <w:p w:rsidR="00A11E0C" w:rsidRPr="00EB7A48" w:rsidRDefault="00EB7A48" w:rsidP="00DF322E">
            <w:pPr>
              <w:tabs>
                <w:tab w:val="left" w:pos="5159"/>
              </w:tabs>
              <w:spacing w:after="0"/>
              <w:ind w:left="-2"/>
              <w:jc w:val="both"/>
              <w:rPr>
                <w:rFonts w:cs="Arial"/>
                <w:bCs/>
                <w:sz w:val="20"/>
                <w:szCs w:val="20"/>
              </w:rPr>
            </w:pPr>
            <w:r w:rsidRPr="00EB7A48">
              <w:rPr>
                <w:rFonts w:cs="Arial"/>
                <w:bCs/>
                <w:sz w:val="20"/>
                <w:szCs w:val="20"/>
              </w:rPr>
              <w:t>Posibles afectaciones físicas y emocionales en la comunidad educativa</w:t>
            </w:r>
          </w:p>
        </w:tc>
        <w:tc>
          <w:tcPr>
            <w:tcW w:w="2560" w:type="dxa"/>
          </w:tcPr>
          <w:p w:rsidR="00A11E0C" w:rsidRPr="00EB7A48" w:rsidRDefault="00EB7A48" w:rsidP="00EB7A48">
            <w:pPr>
              <w:tabs>
                <w:tab w:val="left" w:pos="5159"/>
              </w:tabs>
              <w:spacing w:after="0"/>
              <w:ind w:left="-2"/>
              <w:jc w:val="both"/>
              <w:rPr>
                <w:rFonts w:cs="Arial"/>
                <w:bCs/>
                <w:sz w:val="20"/>
                <w:szCs w:val="20"/>
              </w:rPr>
            </w:pPr>
            <w:r w:rsidRPr="00EB7A48">
              <w:rPr>
                <w:rFonts w:cs="Arial"/>
                <w:bCs/>
                <w:sz w:val="20"/>
                <w:szCs w:val="20"/>
              </w:rPr>
              <w:t>Concientizar a la comunidad educativa a apoyar en los simulacros</w:t>
            </w:r>
          </w:p>
        </w:tc>
        <w:tc>
          <w:tcPr>
            <w:tcW w:w="2559" w:type="dxa"/>
          </w:tcPr>
          <w:p w:rsidR="00A11E0C" w:rsidRPr="00EB7A48" w:rsidRDefault="00EB7A48" w:rsidP="00DF322E">
            <w:pPr>
              <w:tabs>
                <w:tab w:val="left" w:pos="5159"/>
              </w:tabs>
              <w:spacing w:after="0"/>
              <w:ind w:left="-2"/>
              <w:jc w:val="both"/>
              <w:rPr>
                <w:rFonts w:cs="Arial"/>
                <w:bCs/>
                <w:sz w:val="20"/>
                <w:szCs w:val="20"/>
              </w:rPr>
            </w:pPr>
            <w:r w:rsidRPr="00EB7A48">
              <w:rPr>
                <w:rFonts w:cs="Arial"/>
                <w:bCs/>
                <w:sz w:val="20"/>
                <w:szCs w:val="20"/>
              </w:rPr>
              <w:t>Participar activamente en los simulacros, evacuaciónes y primeros auxilios.</w:t>
            </w:r>
          </w:p>
        </w:tc>
      </w:tr>
    </w:tbl>
    <w:p w:rsidR="00DD4BCA" w:rsidRPr="00B51465" w:rsidRDefault="00DD4BCA" w:rsidP="006A5B0D">
      <w:pPr>
        <w:tabs>
          <w:tab w:val="left" w:pos="4170"/>
          <w:tab w:val="left" w:pos="5159"/>
        </w:tabs>
        <w:spacing w:after="0" w:line="240" w:lineRule="auto"/>
        <w:ind w:left="851"/>
        <w:jc w:val="both"/>
        <w:rPr>
          <w:rFonts w:cs="Arial"/>
          <w:b/>
          <w:bCs/>
          <w:color w:val="FF0000"/>
        </w:rPr>
      </w:pPr>
    </w:p>
    <w:p w:rsidR="00DD4BCA" w:rsidRDefault="00DD4BCA" w:rsidP="006A5B0D">
      <w:pPr>
        <w:tabs>
          <w:tab w:val="left" w:pos="5159"/>
        </w:tabs>
        <w:spacing w:after="0" w:line="240" w:lineRule="auto"/>
        <w:ind w:left="851"/>
        <w:jc w:val="both"/>
        <w:rPr>
          <w:rFonts w:cs="Arial"/>
          <w:b/>
          <w:bCs/>
        </w:rPr>
      </w:pPr>
    </w:p>
    <w:p w:rsidR="00DD4BCA" w:rsidRDefault="00DD4BCA" w:rsidP="006A5B0D">
      <w:pPr>
        <w:tabs>
          <w:tab w:val="left" w:pos="5159"/>
        </w:tabs>
        <w:spacing w:after="0" w:line="240" w:lineRule="auto"/>
        <w:ind w:left="851"/>
        <w:jc w:val="both"/>
        <w:rPr>
          <w:rFonts w:cs="Arial"/>
          <w:b/>
          <w:bCs/>
          <w:sz w:val="28"/>
          <w:szCs w:val="28"/>
        </w:rPr>
      </w:pPr>
    </w:p>
    <w:p w:rsidR="006A5B0D" w:rsidRDefault="002C0CEF" w:rsidP="002C0CEF">
      <w:pPr>
        <w:spacing w:after="0"/>
        <w:ind w:left="1276"/>
        <w:jc w:val="both"/>
        <w:rPr>
          <w:rFonts w:cs="Arial"/>
          <w:b/>
        </w:rPr>
      </w:pPr>
      <w:r>
        <w:rPr>
          <w:rFonts w:cs="Arial"/>
          <w:b/>
        </w:rPr>
        <w:t xml:space="preserve">6.2.1.  </w:t>
      </w:r>
      <w:r w:rsidR="006A5B0D" w:rsidRPr="006F407F">
        <w:rPr>
          <w:rFonts w:cs="Arial"/>
          <w:b/>
        </w:rPr>
        <w:t>A continuación mostramos el plano de dist</w:t>
      </w:r>
      <w:r w:rsidR="006A5B0D">
        <w:rPr>
          <w:rFonts w:cs="Arial"/>
          <w:b/>
        </w:rPr>
        <w:t xml:space="preserve">ribución de ambientes </w:t>
      </w:r>
      <w:r w:rsidR="00474C2B">
        <w:rPr>
          <w:rFonts w:cs="Arial"/>
          <w:b/>
        </w:rPr>
        <w:t xml:space="preserve">e identificación de riesgo </w:t>
      </w:r>
      <w:r w:rsidR="006A5B0D">
        <w:rPr>
          <w:rFonts w:cs="Arial"/>
          <w:b/>
        </w:rPr>
        <w:t>en la I. E.</w:t>
      </w:r>
    </w:p>
    <w:p w:rsidR="00DD4BCA" w:rsidRDefault="00DD4BCA" w:rsidP="006A5B0D">
      <w:pPr>
        <w:tabs>
          <w:tab w:val="left" w:pos="5159"/>
        </w:tabs>
        <w:spacing w:after="0" w:line="240" w:lineRule="auto"/>
        <w:ind w:left="851"/>
        <w:jc w:val="both"/>
        <w:rPr>
          <w:rFonts w:cs="Arial"/>
          <w:b/>
          <w:bCs/>
          <w:sz w:val="28"/>
          <w:szCs w:val="28"/>
        </w:rPr>
      </w:pPr>
    </w:p>
    <w:p w:rsidR="002C0CEF" w:rsidRDefault="006D62CE" w:rsidP="006D62CE">
      <w:pPr>
        <w:tabs>
          <w:tab w:val="left" w:pos="8580"/>
        </w:tabs>
        <w:spacing w:after="0" w:line="240" w:lineRule="auto"/>
        <w:ind w:left="851"/>
        <w:jc w:val="both"/>
        <w:rPr>
          <w:rFonts w:cs="Arial"/>
          <w:b/>
          <w:bCs/>
          <w:sz w:val="28"/>
          <w:szCs w:val="28"/>
        </w:rPr>
      </w:pPr>
      <w:r>
        <w:rPr>
          <w:rFonts w:cs="Arial"/>
          <w:b/>
          <w:bCs/>
          <w:sz w:val="28"/>
          <w:szCs w:val="28"/>
        </w:rPr>
        <w:tab/>
      </w:r>
    </w:p>
    <w:p w:rsidR="002C0CEF" w:rsidRDefault="002C0CEF" w:rsidP="006A5B0D">
      <w:pPr>
        <w:tabs>
          <w:tab w:val="left" w:pos="5159"/>
        </w:tabs>
        <w:spacing w:after="0" w:line="240" w:lineRule="auto"/>
        <w:ind w:left="851"/>
        <w:jc w:val="both"/>
        <w:rPr>
          <w:rFonts w:cs="Arial"/>
          <w:b/>
          <w:bCs/>
          <w:sz w:val="28"/>
          <w:szCs w:val="28"/>
        </w:rPr>
      </w:pPr>
    </w:p>
    <w:p w:rsidR="002C0CEF" w:rsidRDefault="002C0CEF" w:rsidP="006A5B0D">
      <w:pPr>
        <w:tabs>
          <w:tab w:val="left" w:pos="5159"/>
        </w:tabs>
        <w:spacing w:after="0" w:line="240" w:lineRule="auto"/>
        <w:ind w:left="851"/>
        <w:jc w:val="both"/>
        <w:rPr>
          <w:rFonts w:cs="Arial"/>
          <w:b/>
          <w:bCs/>
          <w:sz w:val="28"/>
          <w:szCs w:val="28"/>
        </w:rPr>
      </w:pPr>
    </w:p>
    <w:p w:rsidR="002C0CEF" w:rsidRDefault="002C0CEF" w:rsidP="006A5B0D">
      <w:pPr>
        <w:tabs>
          <w:tab w:val="left" w:pos="5159"/>
        </w:tabs>
        <w:spacing w:after="0" w:line="240" w:lineRule="auto"/>
        <w:ind w:left="851"/>
        <w:jc w:val="both"/>
        <w:rPr>
          <w:rFonts w:cs="Arial"/>
          <w:b/>
          <w:bCs/>
          <w:sz w:val="28"/>
          <w:szCs w:val="28"/>
        </w:rPr>
      </w:pPr>
    </w:p>
    <w:p w:rsidR="002C0CEF" w:rsidRDefault="002C0CEF" w:rsidP="006A5B0D">
      <w:pPr>
        <w:tabs>
          <w:tab w:val="left" w:pos="5159"/>
        </w:tabs>
        <w:spacing w:after="0" w:line="240" w:lineRule="auto"/>
        <w:ind w:left="851"/>
        <w:jc w:val="both"/>
        <w:rPr>
          <w:rFonts w:cs="Arial"/>
          <w:b/>
          <w:bCs/>
          <w:sz w:val="28"/>
          <w:szCs w:val="28"/>
        </w:rPr>
      </w:pPr>
    </w:p>
    <w:p w:rsidR="002C0CEF" w:rsidRDefault="00FC45BA" w:rsidP="006D62CE">
      <w:pPr>
        <w:tabs>
          <w:tab w:val="left" w:pos="5159"/>
        </w:tabs>
        <w:spacing w:after="0" w:line="240" w:lineRule="auto"/>
        <w:ind w:left="851"/>
        <w:jc w:val="center"/>
        <w:rPr>
          <w:rFonts w:cs="Arial"/>
          <w:b/>
          <w:bCs/>
          <w:sz w:val="28"/>
          <w:szCs w:val="28"/>
        </w:rPr>
      </w:pPr>
      <w:r>
        <w:rPr>
          <w:rFonts w:cs="Arial"/>
          <w:b/>
          <w:bCs/>
          <w:noProof/>
          <w:sz w:val="28"/>
          <w:szCs w:val="28"/>
          <w:lang w:eastAsia="es-PE"/>
        </w:rPr>
        <w:lastRenderedPageBreak/>
        <w:drawing>
          <wp:inline distT="0" distB="0" distL="0" distR="0">
            <wp:extent cx="7125641" cy="51447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5897" cy="5144916"/>
                    </a:xfrm>
                    <a:prstGeom prst="rect">
                      <a:avLst/>
                    </a:prstGeom>
                    <a:noFill/>
                    <a:ln>
                      <a:noFill/>
                    </a:ln>
                  </pic:spPr>
                </pic:pic>
              </a:graphicData>
            </a:graphic>
          </wp:inline>
        </w:drawing>
      </w:r>
    </w:p>
    <w:p w:rsidR="002C0CEF" w:rsidRDefault="002C0CEF" w:rsidP="006A5B0D">
      <w:pPr>
        <w:tabs>
          <w:tab w:val="left" w:pos="5159"/>
        </w:tabs>
        <w:spacing w:after="0" w:line="240" w:lineRule="auto"/>
        <w:ind w:left="851"/>
        <w:jc w:val="both"/>
        <w:rPr>
          <w:rFonts w:cs="Arial"/>
          <w:b/>
          <w:bCs/>
          <w:sz w:val="28"/>
          <w:szCs w:val="28"/>
        </w:rPr>
      </w:pPr>
    </w:p>
    <w:p w:rsidR="002C0CEF" w:rsidRDefault="002C0CEF" w:rsidP="006A5B0D">
      <w:pPr>
        <w:tabs>
          <w:tab w:val="left" w:pos="5159"/>
        </w:tabs>
        <w:spacing w:after="0" w:line="240" w:lineRule="auto"/>
        <w:ind w:left="851"/>
        <w:jc w:val="both"/>
        <w:rPr>
          <w:rFonts w:cs="Arial"/>
          <w:b/>
          <w:bCs/>
          <w:sz w:val="28"/>
          <w:szCs w:val="28"/>
        </w:rPr>
      </w:pPr>
    </w:p>
    <w:p w:rsidR="002C0CEF" w:rsidRDefault="002C0CEF" w:rsidP="006A5B0D">
      <w:pPr>
        <w:tabs>
          <w:tab w:val="left" w:pos="5159"/>
        </w:tabs>
        <w:spacing w:after="0" w:line="240" w:lineRule="auto"/>
        <w:ind w:left="851"/>
        <w:jc w:val="both"/>
        <w:rPr>
          <w:rFonts w:cs="Arial"/>
          <w:b/>
          <w:bCs/>
          <w:sz w:val="28"/>
          <w:szCs w:val="28"/>
        </w:rPr>
      </w:pPr>
    </w:p>
    <w:p w:rsidR="0089085C" w:rsidRDefault="0089085C" w:rsidP="0089085C">
      <w:pPr>
        <w:spacing w:after="0" w:line="240" w:lineRule="auto"/>
        <w:ind w:left="851"/>
        <w:contextualSpacing/>
        <w:jc w:val="both"/>
        <w:rPr>
          <w:rFonts w:cs="Arial"/>
          <w:b/>
        </w:rPr>
      </w:pPr>
    </w:p>
    <w:p w:rsidR="00DD4BCA" w:rsidRPr="0089085C" w:rsidRDefault="0089085C" w:rsidP="0089085C">
      <w:pPr>
        <w:spacing w:after="0" w:line="240" w:lineRule="auto"/>
        <w:ind w:left="851"/>
        <w:contextualSpacing/>
        <w:jc w:val="both"/>
        <w:rPr>
          <w:rFonts w:cs="Arial"/>
          <w:b/>
        </w:rPr>
      </w:pPr>
      <w:r w:rsidRPr="00B1784F">
        <w:rPr>
          <w:rFonts w:cs="Arial"/>
          <w:b/>
        </w:rPr>
        <w:t>6.</w:t>
      </w:r>
      <w:r w:rsidR="00AF5F3E">
        <w:rPr>
          <w:rFonts w:cs="Arial"/>
          <w:b/>
        </w:rPr>
        <w:t>3</w:t>
      </w:r>
      <w:r w:rsidRPr="00B1784F">
        <w:rPr>
          <w:rFonts w:cs="Arial"/>
          <w:b/>
        </w:rPr>
        <w:t xml:space="preserve">. </w:t>
      </w:r>
      <w:r w:rsidRPr="00B0350B">
        <w:rPr>
          <w:rFonts w:cs="Arial"/>
          <w:b/>
          <w:bCs/>
          <w:sz w:val="24"/>
          <w:szCs w:val="24"/>
        </w:rPr>
        <w:t>IDENTIFICACIÓN DE LOS RECURSOS</w:t>
      </w:r>
    </w:p>
    <w:p w:rsidR="00DD4BCA" w:rsidRPr="0004640C" w:rsidRDefault="00DD4BCA" w:rsidP="00DD4BCA">
      <w:pPr>
        <w:spacing w:after="0"/>
        <w:ind w:left="426"/>
        <w:jc w:val="both"/>
        <w:rPr>
          <w:rFonts w:cs="Arial"/>
          <w:b/>
          <w:bCs/>
        </w:rPr>
      </w:pPr>
    </w:p>
    <w:tbl>
      <w:tblPr>
        <w:tblStyle w:val="Cuadrculamedia3-nfasis2"/>
        <w:tblW w:w="12864" w:type="dxa"/>
        <w:jc w:val="right"/>
        <w:tblLook w:val="0420" w:firstRow="1" w:lastRow="0" w:firstColumn="0" w:lastColumn="0" w:noHBand="0" w:noVBand="1"/>
      </w:tblPr>
      <w:tblGrid>
        <w:gridCol w:w="4101"/>
        <w:gridCol w:w="8763"/>
      </w:tblGrid>
      <w:tr w:rsidR="00DD4BCA" w:rsidRPr="00B0350B" w:rsidTr="00BC5E59">
        <w:trPr>
          <w:cnfStyle w:val="100000000000" w:firstRow="1" w:lastRow="0" w:firstColumn="0" w:lastColumn="0" w:oddVBand="0" w:evenVBand="0" w:oddHBand="0" w:evenHBand="0" w:firstRowFirstColumn="0" w:firstRowLastColumn="0" w:lastRowFirstColumn="0" w:lastRowLastColumn="0"/>
          <w:trHeight w:val="522"/>
          <w:jc w:val="right"/>
        </w:trPr>
        <w:tc>
          <w:tcPr>
            <w:tcW w:w="4101" w:type="dxa"/>
            <w:shd w:val="clear" w:color="auto" w:fill="EFD3D2"/>
            <w:hideMark/>
          </w:tcPr>
          <w:p w:rsidR="00DD4BCA" w:rsidRPr="009E35DF" w:rsidRDefault="009E35DF" w:rsidP="00990B90">
            <w:pPr>
              <w:spacing w:after="0"/>
              <w:jc w:val="center"/>
              <w:rPr>
                <w:rFonts w:eastAsia="Times New Roman" w:cs="Arial"/>
                <w:color w:val="auto"/>
                <w:sz w:val="20"/>
                <w:szCs w:val="20"/>
                <w:lang w:eastAsia="es-PE"/>
              </w:rPr>
            </w:pPr>
            <w:r w:rsidRPr="009E35DF">
              <w:rPr>
                <w:rFonts w:eastAsia="Times New Roman" w:cs="Calibri"/>
                <w:bCs w:val="0"/>
                <w:color w:val="auto"/>
                <w:kern w:val="24"/>
                <w:sz w:val="20"/>
                <w:szCs w:val="20"/>
                <w:lang w:eastAsia="es-PE"/>
              </w:rPr>
              <w:t>PREGUNTA</w:t>
            </w:r>
          </w:p>
        </w:tc>
        <w:tc>
          <w:tcPr>
            <w:tcW w:w="8763" w:type="dxa"/>
            <w:shd w:val="clear" w:color="auto" w:fill="EFD3D2"/>
            <w:hideMark/>
          </w:tcPr>
          <w:p w:rsidR="00DD4BCA" w:rsidRPr="009E35DF" w:rsidRDefault="009E35DF" w:rsidP="00990B90">
            <w:pPr>
              <w:spacing w:after="0"/>
              <w:jc w:val="center"/>
              <w:rPr>
                <w:rFonts w:eastAsia="Times New Roman" w:cs="Arial"/>
                <w:color w:val="auto"/>
                <w:sz w:val="20"/>
                <w:szCs w:val="20"/>
                <w:lang w:eastAsia="es-PE"/>
              </w:rPr>
            </w:pPr>
            <w:r w:rsidRPr="009E35DF">
              <w:rPr>
                <w:rFonts w:eastAsia="Times New Roman" w:cs="Calibri"/>
                <w:bCs w:val="0"/>
                <w:color w:val="auto"/>
                <w:kern w:val="24"/>
                <w:sz w:val="20"/>
                <w:szCs w:val="20"/>
                <w:lang w:eastAsia="es-PE"/>
              </w:rPr>
              <w:t>RESPUESTA</w:t>
            </w:r>
          </w:p>
        </w:tc>
      </w:tr>
      <w:tr w:rsidR="009E35DF" w:rsidRPr="00B0350B" w:rsidTr="00BC5E59">
        <w:trPr>
          <w:cnfStyle w:val="000000100000" w:firstRow="0" w:lastRow="0" w:firstColumn="0" w:lastColumn="0" w:oddVBand="0" w:evenVBand="0" w:oddHBand="1" w:evenHBand="0" w:firstRowFirstColumn="0" w:firstRowLastColumn="0" w:lastRowFirstColumn="0" w:lastRowLastColumn="0"/>
          <w:trHeight w:val="391"/>
          <w:jc w:val="right"/>
        </w:trPr>
        <w:tc>
          <w:tcPr>
            <w:tcW w:w="4101" w:type="dxa"/>
            <w:vMerge w:val="restart"/>
            <w:hideMark/>
          </w:tcPr>
          <w:p w:rsidR="009E35DF" w:rsidRPr="00B0350B" w:rsidRDefault="009E35DF" w:rsidP="00990B90">
            <w:pPr>
              <w:spacing w:after="0"/>
              <w:rPr>
                <w:rFonts w:eastAsia="Times New Roman" w:cs="Arial"/>
                <w:sz w:val="20"/>
                <w:szCs w:val="20"/>
                <w:lang w:eastAsia="es-PE"/>
              </w:rPr>
            </w:pPr>
            <w:r w:rsidRPr="00DD4BCA">
              <w:rPr>
                <w:rFonts w:eastAsia="Times New Roman" w:cs="Calibri"/>
                <w:color w:val="000000"/>
                <w:kern w:val="24"/>
                <w:sz w:val="20"/>
                <w:szCs w:val="20"/>
                <w:lang w:eastAsia="es-PE"/>
              </w:rPr>
              <w:t xml:space="preserve">¿Qué </w:t>
            </w:r>
            <w:r w:rsidRPr="009D0F8C">
              <w:rPr>
                <w:rFonts w:eastAsia="Times New Roman" w:cs="Arial"/>
                <w:sz w:val="20"/>
                <w:szCs w:val="20"/>
                <w:lang w:eastAsia="es-PE"/>
              </w:rPr>
              <w:t>tenemos?</w:t>
            </w:r>
            <w:r w:rsidRPr="00DD4BCA">
              <w:rPr>
                <w:rFonts w:eastAsia="Times New Roman" w:cs="Calibri"/>
                <w:color w:val="000000"/>
                <w:kern w:val="24"/>
                <w:sz w:val="20"/>
                <w:szCs w:val="20"/>
                <w:lang w:eastAsia="es-PE"/>
              </w:rPr>
              <w:t xml:space="preserve"> </w:t>
            </w:r>
            <w:r w:rsidR="00287BF4" w:rsidRPr="00DD4BCA">
              <w:rPr>
                <w:rFonts w:eastAsia="Times New Roman" w:cs="Calibri"/>
                <w:color w:val="000000"/>
                <w:kern w:val="24"/>
                <w:sz w:val="20"/>
                <w:szCs w:val="20"/>
                <w:lang w:eastAsia="es-PE"/>
              </w:rPr>
              <w:t xml:space="preserve">¿Con qué recursos contamos para </w:t>
            </w:r>
            <w:r w:rsidR="00287BF4">
              <w:rPr>
                <w:rFonts w:eastAsia="Times New Roman" w:cs="Calibri"/>
                <w:color w:val="000000"/>
                <w:kern w:val="24"/>
                <w:sz w:val="20"/>
                <w:szCs w:val="20"/>
                <w:lang w:eastAsia="es-PE"/>
              </w:rPr>
              <w:t xml:space="preserve">implementar la GRD y </w:t>
            </w:r>
            <w:r w:rsidR="00287BF4" w:rsidRPr="00DD4BCA">
              <w:rPr>
                <w:rFonts w:eastAsia="Times New Roman" w:cs="Calibri"/>
                <w:color w:val="000000"/>
                <w:kern w:val="24"/>
                <w:sz w:val="20"/>
                <w:szCs w:val="20"/>
                <w:lang w:eastAsia="es-PE"/>
              </w:rPr>
              <w:t>responder adecuadamente ante un desastre?</w:t>
            </w:r>
          </w:p>
        </w:tc>
        <w:tc>
          <w:tcPr>
            <w:tcW w:w="8763" w:type="dxa"/>
          </w:tcPr>
          <w:p w:rsidR="009E35DF" w:rsidRPr="00B0350B" w:rsidRDefault="00AC4784" w:rsidP="00990B90">
            <w:pPr>
              <w:spacing w:after="0"/>
              <w:rPr>
                <w:rFonts w:eastAsia="Times New Roman" w:cs="Arial"/>
                <w:sz w:val="20"/>
                <w:szCs w:val="20"/>
                <w:lang w:eastAsia="es-PE"/>
              </w:rPr>
            </w:pPr>
            <w:r>
              <w:rPr>
                <w:rFonts w:eastAsia="Times New Roman" w:cs="Arial"/>
                <w:sz w:val="20"/>
                <w:szCs w:val="20"/>
                <w:lang w:eastAsia="es-PE"/>
              </w:rPr>
              <w:t>Recursos humanos: CGRD, APAFA</w:t>
            </w:r>
          </w:p>
        </w:tc>
      </w:tr>
      <w:tr w:rsidR="009E35DF" w:rsidRPr="00B0350B" w:rsidTr="00BC5E59">
        <w:trPr>
          <w:trHeight w:val="426"/>
          <w:jc w:val="right"/>
        </w:trPr>
        <w:tc>
          <w:tcPr>
            <w:tcW w:w="4101" w:type="dxa"/>
            <w:vMerge/>
          </w:tcPr>
          <w:p w:rsidR="009E35DF" w:rsidRPr="00DD4BCA" w:rsidRDefault="009E35DF" w:rsidP="00990B90">
            <w:pPr>
              <w:spacing w:after="0"/>
              <w:rPr>
                <w:rFonts w:eastAsia="Times New Roman" w:cs="Calibri"/>
                <w:color w:val="000000"/>
                <w:kern w:val="24"/>
                <w:sz w:val="20"/>
                <w:szCs w:val="20"/>
                <w:lang w:eastAsia="es-PE"/>
              </w:rPr>
            </w:pPr>
          </w:p>
        </w:tc>
        <w:tc>
          <w:tcPr>
            <w:tcW w:w="8763" w:type="dxa"/>
          </w:tcPr>
          <w:p w:rsidR="009E35DF" w:rsidRPr="00B0350B" w:rsidRDefault="00AC4784" w:rsidP="00990B90">
            <w:pPr>
              <w:spacing w:after="0"/>
              <w:rPr>
                <w:rFonts w:eastAsia="Times New Roman" w:cs="Arial"/>
                <w:sz w:val="20"/>
                <w:szCs w:val="20"/>
                <w:lang w:eastAsia="es-PE"/>
              </w:rPr>
            </w:pPr>
            <w:r>
              <w:rPr>
                <w:rFonts w:eastAsia="Times New Roman" w:cs="Arial"/>
                <w:sz w:val="20"/>
                <w:szCs w:val="20"/>
                <w:lang w:eastAsia="es-PE"/>
              </w:rPr>
              <w:t xml:space="preserve">Materiales: </w:t>
            </w:r>
            <w:r w:rsidR="00522CB8">
              <w:rPr>
                <w:rFonts w:eastAsia="Times New Roman" w:cs="Arial"/>
                <w:sz w:val="20"/>
                <w:szCs w:val="20"/>
                <w:lang w:eastAsia="es-PE"/>
              </w:rPr>
              <w:t>botiquín escolar, camillas elaboradas con recursos reciclados, señalizaciones, sirena, campana, silbato y otros.</w:t>
            </w:r>
          </w:p>
        </w:tc>
      </w:tr>
      <w:tr w:rsidR="009E35DF" w:rsidRPr="00B0350B" w:rsidTr="00BC5E59">
        <w:trPr>
          <w:cnfStyle w:val="000000100000" w:firstRow="0" w:lastRow="0" w:firstColumn="0" w:lastColumn="0" w:oddVBand="0" w:evenVBand="0" w:oddHBand="1" w:evenHBand="0" w:firstRowFirstColumn="0" w:firstRowLastColumn="0" w:lastRowFirstColumn="0" w:lastRowLastColumn="0"/>
          <w:trHeight w:val="448"/>
          <w:jc w:val="right"/>
        </w:trPr>
        <w:tc>
          <w:tcPr>
            <w:tcW w:w="4101" w:type="dxa"/>
            <w:vMerge/>
          </w:tcPr>
          <w:p w:rsidR="009E35DF" w:rsidRPr="00DD4BCA" w:rsidRDefault="009E35DF" w:rsidP="00990B90">
            <w:pPr>
              <w:spacing w:after="0"/>
              <w:rPr>
                <w:rFonts w:eastAsia="Times New Roman" w:cs="Calibri"/>
                <w:color w:val="000000"/>
                <w:kern w:val="24"/>
                <w:sz w:val="20"/>
                <w:szCs w:val="20"/>
                <w:lang w:eastAsia="es-PE"/>
              </w:rPr>
            </w:pPr>
          </w:p>
        </w:tc>
        <w:tc>
          <w:tcPr>
            <w:tcW w:w="8763" w:type="dxa"/>
          </w:tcPr>
          <w:p w:rsidR="009E35DF" w:rsidRPr="00B0350B" w:rsidRDefault="009E35DF" w:rsidP="00990B90">
            <w:pPr>
              <w:spacing w:after="0"/>
              <w:rPr>
                <w:rFonts w:eastAsia="Times New Roman" w:cs="Arial"/>
                <w:sz w:val="20"/>
                <w:szCs w:val="20"/>
                <w:lang w:eastAsia="es-PE"/>
              </w:rPr>
            </w:pPr>
          </w:p>
        </w:tc>
      </w:tr>
      <w:tr w:rsidR="009E35DF" w:rsidRPr="00B0350B" w:rsidTr="00BC5E59">
        <w:trPr>
          <w:trHeight w:val="328"/>
          <w:jc w:val="right"/>
        </w:trPr>
        <w:tc>
          <w:tcPr>
            <w:tcW w:w="4101" w:type="dxa"/>
            <w:vMerge/>
          </w:tcPr>
          <w:p w:rsidR="009E35DF" w:rsidRPr="00DD4BCA" w:rsidRDefault="009E35DF" w:rsidP="00990B90">
            <w:pPr>
              <w:spacing w:after="0"/>
              <w:rPr>
                <w:rFonts w:eastAsia="Times New Roman" w:cs="Calibri"/>
                <w:color w:val="000000"/>
                <w:kern w:val="24"/>
                <w:sz w:val="20"/>
                <w:szCs w:val="20"/>
                <w:lang w:eastAsia="es-PE"/>
              </w:rPr>
            </w:pPr>
          </w:p>
        </w:tc>
        <w:tc>
          <w:tcPr>
            <w:tcW w:w="8763" w:type="dxa"/>
          </w:tcPr>
          <w:p w:rsidR="009E35DF" w:rsidRPr="00B0350B" w:rsidRDefault="009E35DF" w:rsidP="00990B90">
            <w:pPr>
              <w:spacing w:after="0"/>
              <w:rPr>
                <w:rFonts w:eastAsia="Times New Roman" w:cs="Arial"/>
                <w:sz w:val="20"/>
                <w:szCs w:val="20"/>
                <w:lang w:eastAsia="es-PE"/>
              </w:rPr>
            </w:pP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429"/>
          <w:jc w:val="right"/>
        </w:trPr>
        <w:tc>
          <w:tcPr>
            <w:tcW w:w="4101" w:type="dxa"/>
            <w:vMerge w:val="restart"/>
            <w:shd w:val="clear" w:color="auto" w:fill="F1D8D7"/>
          </w:tcPr>
          <w:p w:rsidR="009D0F8C" w:rsidRPr="00DD4BCA" w:rsidRDefault="009D0F8C" w:rsidP="00990B90">
            <w:pPr>
              <w:spacing w:after="0"/>
              <w:rPr>
                <w:rFonts w:eastAsia="Times New Roman" w:cs="Calibri"/>
                <w:color w:val="000000"/>
                <w:kern w:val="24"/>
                <w:sz w:val="20"/>
                <w:szCs w:val="20"/>
                <w:lang w:eastAsia="es-PE"/>
              </w:rPr>
            </w:pPr>
            <w:r w:rsidRPr="00DD4BCA">
              <w:rPr>
                <w:rFonts w:eastAsia="Times New Roman" w:cs="Calibri"/>
                <w:color w:val="000000"/>
                <w:kern w:val="24"/>
                <w:sz w:val="20"/>
                <w:szCs w:val="20"/>
                <w:lang w:eastAsia="es-PE"/>
              </w:rPr>
              <w:t xml:space="preserve">¿Qué nos falta? </w:t>
            </w:r>
            <w:r w:rsidR="00287BF4">
              <w:rPr>
                <w:rFonts w:eastAsia="Times New Roman" w:cs="Calibri"/>
                <w:color w:val="000000"/>
                <w:kern w:val="24"/>
                <w:sz w:val="20"/>
                <w:szCs w:val="20"/>
                <w:lang w:eastAsia="es-PE"/>
              </w:rPr>
              <w:t xml:space="preserve">¿Qué recursos necesitamos </w:t>
            </w:r>
            <w:r w:rsidR="00287BF4" w:rsidRPr="00DD4BCA">
              <w:rPr>
                <w:rFonts w:eastAsia="Times New Roman" w:cs="Calibri"/>
                <w:color w:val="000000"/>
                <w:kern w:val="24"/>
                <w:sz w:val="20"/>
                <w:szCs w:val="20"/>
                <w:lang w:eastAsia="es-PE"/>
              </w:rPr>
              <w:t xml:space="preserve">para </w:t>
            </w:r>
            <w:r w:rsidR="00287BF4">
              <w:rPr>
                <w:rFonts w:eastAsia="Times New Roman" w:cs="Calibri"/>
                <w:color w:val="000000"/>
                <w:kern w:val="24"/>
                <w:sz w:val="20"/>
                <w:szCs w:val="20"/>
                <w:lang w:eastAsia="es-PE"/>
              </w:rPr>
              <w:t xml:space="preserve">implementar la GRD y </w:t>
            </w:r>
            <w:r w:rsidR="00287BF4" w:rsidRPr="00DD4BCA">
              <w:rPr>
                <w:rFonts w:eastAsia="Times New Roman" w:cs="Calibri"/>
                <w:color w:val="000000"/>
                <w:kern w:val="24"/>
                <w:sz w:val="20"/>
                <w:szCs w:val="20"/>
                <w:lang w:eastAsia="es-PE"/>
              </w:rPr>
              <w:t>responder adecuadamente ante un desastre?</w:t>
            </w:r>
          </w:p>
        </w:tc>
        <w:tc>
          <w:tcPr>
            <w:tcW w:w="8763" w:type="dxa"/>
          </w:tcPr>
          <w:p w:rsidR="009D0F8C" w:rsidRPr="00B0350B" w:rsidRDefault="00522CB8" w:rsidP="00990B90">
            <w:pPr>
              <w:spacing w:after="0"/>
              <w:rPr>
                <w:rFonts w:eastAsia="Times New Roman" w:cs="Arial"/>
                <w:sz w:val="20"/>
                <w:szCs w:val="20"/>
                <w:lang w:eastAsia="es-PE"/>
              </w:rPr>
            </w:pPr>
            <w:r>
              <w:rPr>
                <w:rFonts w:eastAsia="Times New Roman" w:cs="Arial"/>
                <w:sz w:val="20"/>
                <w:szCs w:val="20"/>
                <w:lang w:eastAsia="es-PE"/>
              </w:rPr>
              <w:t>Material tecnológico, botiquín implementado, camillas, ambiente para COE, COE implementado</w:t>
            </w:r>
          </w:p>
        </w:tc>
      </w:tr>
      <w:tr w:rsidR="009D0F8C" w:rsidRPr="00B0350B" w:rsidTr="00BC5E59">
        <w:trPr>
          <w:trHeight w:val="407"/>
          <w:jc w:val="right"/>
        </w:trPr>
        <w:tc>
          <w:tcPr>
            <w:tcW w:w="4101" w:type="dxa"/>
            <w:vMerge/>
            <w:shd w:val="clear" w:color="auto" w:fill="F1D8D7"/>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413"/>
          <w:jc w:val="right"/>
        </w:trPr>
        <w:tc>
          <w:tcPr>
            <w:tcW w:w="4101" w:type="dxa"/>
            <w:vMerge/>
            <w:shd w:val="clear" w:color="auto" w:fill="F1D8D7"/>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trHeight w:val="391"/>
          <w:jc w:val="right"/>
        </w:trPr>
        <w:tc>
          <w:tcPr>
            <w:tcW w:w="4101" w:type="dxa"/>
            <w:vMerge/>
            <w:shd w:val="clear" w:color="auto" w:fill="F1D8D7"/>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387"/>
          <w:jc w:val="right"/>
        </w:trPr>
        <w:tc>
          <w:tcPr>
            <w:tcW w:w="4101" w:type="dxa"/>
            <w:vMerge/>
            <w:shd w:val="clear" w:color="auto" w:fill="F1D8D7"/>
            <w:hideMark/>
          </w:tcPr>
          <w:p w:rsidR="009D0F8C" w:rsidRPr="00B0350B" w:rsidRDefault="009D0F8C" w:rsidP="00990B90">
            <w:pPr>
              <w:spacing w:after="0"/>
              <w:rPr>
                <w:rFonts w:eastAsia="Times New Roman" w:cs="Arial"/>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trHeight w:val="356"/>
          <w:jc w:val="right"/>
        </w:trPr>
        <w:tc>
          <w:tcPr>
            <w:tcW w:w="4101" w:type="dxa"/>
            <w:vMerge w:val="restart"/>
            <w:shd w:val="clear" w:color="auto" w:fill="D99693"/>
            <w:hideMark/>
          </w:tcPr>
          <w:p w:rsidR="009D0F8C" w:rsidRPr="00B0350B" w:rsidRDefault="009D0F8C" w:rsidP="00990B90">
            <w:pPr>
              <w:spacing w:after="0"/>
              <w:rPr>
                <w:rFonts w:eastAsia="Times New Roman" w:cs="Arial"/>
                <w:sz w:val="20"/>
                <w:szCs w:val="20"/>
                <w:lang w:eastAsia="es-PE"/>
              </w:rPr>
            </w:pPr>
            <w:r w:rsidRPr="00DD4BCA">
              <w:rPr>
                <w:rFonts w:eastAsia="Times New Roman" w:cs="Calibri"/>
                <w:color w:val="000000"/>
                <w:kern w:val="24"/>
                <w:sz w:val="20"/>
                <w:szCs w:val="20"/>
                <w:lang w:eastAsia="es-PE"/>
              </w:rPr>
              <w:t xml:space="preserve">¿Cómo los conseguimos? </w:t>
            </w:r>
          </w:p>
        </w:tc>
        <w:tc>
          <w:tcPr>
            <w:tcW w:w="8763" w:type="dxa"/>
          </w:tcPr>
          <w:p w:rsidR="009D0F8C" w:rsidRPr="00B0350B" w:rsidRDefault="00522CB8" w:rsidP="00990B90">
            <w:pPr>
              <w:spacing w:after="0"/>
              <w:rPr>
                <w:rFonts w:eastAsia="Times New Roman" w:cs="Arial"/>
                <w:sz w:val="20"/>
                <w:szCs w:val="20"/>
                <w:lang w:eastAsia="es-PE"/>
              </w:rPr>
            </w:pPr>
            <w:r>
              <w:rPr>
                <w:rFonts w:eastAsia="Times New Roman" w:cs="Arial"/>
                <w:sz w:val="20"/>
                <w:szCs w:val="20"/>
                <w:lang w:eastAsia="es-PE"/>
              </w:rPr>
              <w:t>Realizando actividades, solicitando apoyo a las autoridades locales y regionales, campañas de colecta</w:t>
            </w: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356"/>
          <w:jc w:val="right"/>
        </w:trPr>
        <w:tc>
          <w:tcPr>
            <w:tcW w:w="4101" w:type="dxa"/>
            <w:vMerge/>
            <w:shd w:val="clear" w:color="auto" w:fill="D99693"/>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trHeight w:val="356"/>
          <w:jc w:val="right"/>
        </w:trPr>
        <w:tc>
          <w:tcPr>
            <w:tcW w:w="4101" w:type="dxa"/>
            <w:vMerge/>
            <w:shd w:val="clear" w:color="auto" w:fill="D99693"/>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356"/>
          <w:jc w:val="right"/>
        </w:trPr>
        <w:tc>
          <w:tcPr>
            <w:tcW w:w="4101" w:type="dxa"/>
            <w:vMerge/>
            <w:shd w:val="clear" w:color="auto" w:fill="D99693"/>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trHeight w:val="356"/>
          <w:jc w:val="right"/>
        </w:trPr>
        <w:tc>
          <w:tcPr>
            <w:tcW w:w="4101" w:type="dxa"/>
            <w:vMerge/>
            <w:shd w:val="clear" w:color="auto" w:fill="D99693"/>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r w:rsidR="009D0F8C" w:rsidRPr="00B0350B" w:rsidTr="00BC5E59">
        <w:trPr>
          <w:cnfStyle w:val="000000100000" w:firstRow="0" w:lastRow="0" w:firstColumn="0" w:lastColumn="0" w:oddVBand="0" w:evenVBand="0" w:oddHBand="1" w:evenHBand="0" w:firstRowFirstColumn="0" w:firstRowLastColumn="0" w:lastRowFirstColumn="0" w:lastRowLastColumn="0"/>
          <w:trHeight w:val="356"/>
          <w:jc w:val="right"/>
        </w:trPr>
        <w:tc>
          <w:tcPr>
            <w:tcW w:w="4101" w:type="dxa"/>
            <w:vMerge/>
            <w:shd w:val="clear" w:color="auto" w:fill="D99693"/>
          </w:tcPr>
          <w:p w:rsidR="009D0F8C" w:rsidRPr="00DD4BCA" w:rsidRDefault="009D0F8C" w:rsidP="00990B90">
            <w:pPr>
              <w:spacing w:after="0"/>
              <w:rPr>
                <w:rFonts w:eastAsia="Times New Roman" w:cs="Calibri"/>
                <w:color w:val="000000"/>
                <w:kern w:val="24"/>
                <w:sz w:val="20"/>
                <w:szCs w:val="20"/>
                <w:lang w:eastAsia="es-PE"/>
              </w:rPr>
            </w:pPr>
          </w:p>
        </w:tc>
        <w:tc>
          <w:tcPr>
            <w:tcW w:w="8763" w:type="dxa"/>
          </w:tcPr>
          <w:p w:rsidR="009D0F8C" w:rsidRPr="00B0350B" w:rsidRDefault="009D0F8C" w:rsidP="00990B90">
            <w:pPr>
              <w:spacing w:after="0"/>
              <w:rPr>
                <w:rFonts w:eastAsia="Times New Roman" w:cs="Arial"/>
                <w:sz w:val="20"/>
                <w:szCs w:val="20"/>
                <w:lang w:eastAsia="es-PE"/>
              </w:rPr>
            </w:pPr>
          </w:p>
        </w:tc>
      </w:tr>
    </w:tbl>
    <w:p w:rsidR="00DD4BCA" w:rsidRDefault="00DD4BCA" w:rsidP="00DD4BCA">
      <w:pPr>
        <w:spacing w:after="0"/>
        <w:ind w:left="567" w:hanging="141"/>
        <w:jc w:val="both"/>
        <w:rPr>
          <w:rFonts w:cs="Arial"/>
          <w:b/>
        </w:rPr>
      </w:pPr>
    </w:p>
    <w:p w:rsidR="00BC5E59" w:rsidRDefault="00BC5E59" w:rsidP="00DD4BCA">
      <w:pPr>
        <w:spacing w:after="0"/>
        <w:ind w:left="567" w:hanging="141"/>
        <w:jc w:val="both"/>
        <w:rPr>
          <w:rFonts w:cs="Arial"/>
          <w:b/>
        </w:rPr>
      </w:pPr>
    </w:p>
    <w:p w:rsidR="00DD4BCA" w:rsidRDefault="00BF0D17" w:rsidP="003D719B">
      <w:pPr>
        <w:spacing w:after="0"/>
        <w:jc w:val="both"/>
        <w:rPr>
          <w:rFonts w:cs="Arial"/>
          <w:b/>
        </w:rPr>
      </w:pPr>
      <w:r>
        <w:rPr>
          <w:rFonts w:cs="Arial"/>
          <w:b/>
        </w:rPr>
        <w:t>6.</w:t>
      </w:r>
      <w:r w:rsidR="00AF5F3E">
        <w:rPr>
          <w:rFonts w:cs="Arial"/>
          <w:b/>
        </w:rPr>
        <w:t>4</w:t>
      </w:r>
      <w:r>
        <w:rPr>
          <w:rFonts w:cs="Arial"/>
          <w:b/>
        </w:rPr>
        <w:t xml:space="preserve">. </w:t>
      </w:r>
      <w:r w:rsidR="00DD4BCA" w:rsidRPr="0004640C">
        <w:rPr>
          <w:rFonts w:cs="Arial"/>
          <w:b/>
        </w:rPr>
        <w:t xml:space="preserve">MAPA DE RIESGOS DE LA </w:t>
      </w:r>
      <w:r w:rsidR="00B94E78" w:rsidRPr="0004640C">
        <w:rPr>
          <w:rFonts w:cs="Arial"/>
          <w:b/>
        </w:rPr>
        <w:t>INSTITUCIÓN</w:t>
      </w:r>
      <w:r w:rsidR="00DD4BCA" w:rsidRPr="0004640C">
        <w:rPr>
          <w:rFonts w:cs="Arial"/>
          <w:b/>
        </w:rPr>
        <w:t xml:space="preserve"> EDUCATIVA DEL INTERIOR Y EXTERIOR, CON SEÑALIZACIONES CONVENCIONALES.</w:t>
      </w:r>
    </w:p>
    <w:p w:rsidR="00DD4BCA" w:rsidRDefault="00DD4BCA" w:rsidP="00DD4BCA">
      <w:pPr>
        <w:spacing w:after="0"/>
        <w:ind w:left="567" w:hanging="141"/>
        <w:jc w:val="both"/>
        <w:rPr>
          <w:rFonts w:cs="Arial"/>
          <w:b/>
        </w:rPr>
      </w:pPr>
    </w:p>
    <w:p w:rsidR="00BC5E59" w:rsidRDefault="003D719B" w:rsidP="003D719B">
      <w:pPr>
        <w:spacing w:after="0"/>
        <w:ind w:left="567" w:hanging="141"/>
        <w:jc w:val="center"/>
        <w:rPr>
          <w:rFonts w:cs="Arial"/>
          <w:b/>
        </w:rPr>
      </w:pPr>
      <w:r>
        <w:rPr>
          <w:rFonts w:cs="Arial"/>
          <w:b/>
          <w:noProof/>
          <w:lang w:eastAsia="es-PE"/>
        </w:rPr>
        <w:drawing>
          <wp:inline distT="0" distB="0" distL="0" distR="0">
            <wp:extent cx="6715125" cy="4886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4886325"/>
                    </a:xfrm>
                    <a:prstGeom prst="rect">
                      <a:avLst/>
                    </a:prstGeom>
                    <a:noFill/>
                    <a:ln>
                      <a:noFill/>
                    </a:ln>
                  </pic:spPr>
                </pic:pic>
              </a:graphicData>
            </a:graphic>
          </wp:inline>
        </w:drawing>
      </w:r>
    </w:p>
    <w:p w:rsidR="003D719B" w:rsidRDefault="003D719B" w:rsidP="00DD4BCA">
      <w:pPr>
        <w:spacing w:after="0"/>
        <w:ind w:left="567" w:hanging="141"/>
        <w:jc w:val="both"/>
        <w:rPr>
          <w:rFonts w:cs="Arial"/>
          <w:b/>
        </w:rPr>
        <w:sectPr w:rsidR="003D719B" w:rsidSect="005E53A6">
          <w:headerReference w:type="default" r:id="rId11"/>
          <w:footerReference w:type="default" r:id="rId12"/>
          <w:pgSz w:w="16839" w:h="11907" w:orient="landscape" w:code="9"/>
          <w:pgMar w:top="1418" w:right="1701" w:bottom="1418" w:left="1418" w:header="709" w:footer="709" w:gutter="0"/>
          <w:cols w:space="708"/>
          <w:docGrid w:linePitch="360"/>
        </w:sectPr>
      </w:pPr>
    </w:p>
    <w:p w:rsidR="00B21ED3" w:rsidRDefault="00B21ED3" w:rsidP="00D0135E">
      <w:pPr>
        <w:pStyle w:val="Prrafodelista"/>
        <w:numPr>
          <w:ilvl w:val="0"/>
          <w:numId w:val="1"/>
        </w:numPr>
        <w:spacing w:after="0"/>
        <w:ind w:left="851" w:hanging="284"/>
        <w:jc w:val="both"/>
        <w:rPr>
          <w:rFonts w:cs="Arial"/>
          <w:b/>
        </w:rPr>
      </w:pPr>
      <w:r>
        <w:rPr>
          <w:rFonts w:cs="Arial"/>
          <w:b/>
        </w:rPr>
        <w:lastRenderedPageBreak/>
        <w:t>ESTRUCTURA ORGANIZACIONAL PARA GRD</w:t>
      </w:r>
      <w:r w:rsidRPr="0004640C">
        <w:rPr>
          <w:rFonts w:cs="Arial"/>
          <w:b/>
        </w:rPr>
        <w:t>:</w:t>
      </w:r>
    </w:p>
    <w:p w:rsidR="00B21ED3" w:rsidRDefault="00B21ED3" w:rsidP="00B21ED3">
      <w:pPr>
        <w:spacing w:after="0"/>
        <w:ind w:left="1080"/>
        <w:jc w:val="both"/>
        <w:rPr>
          <w:rFonts w:cs="Arial"/>
          <w:b/>
        </w:rPr>
      </w:pPr>
    </w:p>
    <w:p w:rsidR="00B21ED3" w:rsidRPr="00794383" w:rsidRDefault="00794383" w:rsidP="00D0135E">
      <w:pPr>
        <w:pStyle w:val="Prrafodelista"/>
        <w:numPr>
          <w:ilvl w:val="1"/>
          <w:numId w:val="4"/>
        </w:numPr>
        <w:spacing w:after="0"/>
        <w:ind w:left="1134"/>
        <w:jc w:val="both"/>
        <w:rPr>
          <w:rFonts w:cs="Arial"/>
          <w:b/>
        </w:rPr>
      </w:pPr>
      <w:r>
        <w:rPr>
          <w:rFonts w:cs="Arial"/>
          <w:b/>
        </w:rPr>
        <w:t xml:space="preserve"> </w:t>
      </w:r>
      <w:r w:rsidR="00B21ED3" w:rsidRPr="00794383">
        <w:rPr>
          <w:rFonts w:cs="Arial"/>
          <w:b/>
        </w:rPr>
        <w:t xml:space="preserve">ORGANIGRAMA DE LA COMISIÓN DE GESTIÓN DE RIESGOS DE LA I.E </w:t>
      </w:r>
    </w:p>
    <w:p w:rsidR="00B21ED3" w:rsidRDefault="00BE1FF5" w:rsidP="00B21ED3">
      <w:pPr>
        <w:tabs>
          <w:tab w:val="left" w:pos="5159"/>
        </w:tabs>
        <w:jc w:val="both"/>
        <w:rPr>
          <w:rFonts w:cs="Arial"/>
        </w:rPr>
      </w:pPr>
      <w:r>
        <w:rPr>
          <w:noProof/>
          <w:lang w:eastAsia="es-PE"/>
        </w:rPr>
        <mc:AlternateContent>
          <mc:Choice Requires="wps">
            <w:drawing>
              <wp:anchor distT="0" distB="0" distL="114300" distR="114300" simplePos="0" relativeHeight="251678720" behindDoc="0" locked="1" layoutInCell="1" allowOverlap="1" wp14:anchorId="211CC2B5" wp14:editId="67666C06">
                <wp:simplePos x="0" y="0"/>
                <wp:positionH relativeFrom="margin">
                  <wp:posOffset>25845</wp:posOffset>
                </wp:positionH>
                <wp:positionV relativeFrom="paragraph">
                  <wp:posOffset>46990</wp:posOffset>
                </wp:positionV>
                <wp:extent cx="5713200" cy="414000"/>
                <wp:effectExtent l="19050" t="19050" r="40005" b="62865"/>
                <wp:wrapNone/>
                <wp:docPr id="1550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200" cy="414000"/>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txbx>
                        <w:txbxContent>
                          <w:p w:rsidR="009D37B9" w:rsidRDefault="009D37B9" w:rsidP="00BE1FF5">
                            <w:pPr>
                              <w:spacing w:before="120" w:after="120"/>
                            </w:pPr>
                            <w:r>
                              <w:t xml:space="preserve">          ORGANIGRAMA DE LA COMISION DE GESTION DE RIESGOS DE LA I.E 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2.05pt;margin-top:3.7pt;width:449.85pt;height:32.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" fillcolor="#ed7d31" strokecolor="#f2f2f2" strokeweight="3pt">
                <v:shadow on="t" color="#843c0c" opacity=".5" offset="1pt"/>
                <v:textbox>
                  <w:txbxContent>
                    <w:p w:rsidR="009D37B9" w:rsidRDefault="009D37B9" w:rsidP="00BE1FF5">
                      <w:pPr>
                        <w:spacing w:before="120" w:after="120"/>
                      </w:pPr>
                      <w:r>
                        <w:t xml:space="preserve">          ORGANIGRAMA DE LA COMISION DE GESTION DE RIESGOS DE LA I.E N° </w:t>
                      </w:r>
                    </w:p>
                  </w:txbxContent>
                </v:textbox>
                <w10:wrap anchorx="margin"/>
                <w10:anchorlock/>
              </v:shape>
            </w:pict>
          </mc:Fallback>
        </mc:AlternateContent>
      </w:r>
    </w:p>
    <w:p w:rsidR="00B21ED3" w:rsidRDefault="00B21ED3" w:rsidP="00B21ED3">
      <w:pPr>
        <w:tabs>
          <w:tab w:val="left" w:pos="5159"/>
        </w:tabs>
        <w:jc w:val="both"/>
        <w:rPr>
          <w:rFonts w:cs="Arial"/>
        </w:rPr>
      </w:pPr>
    </w:p>
    <w:p w:rsidR="00B21ED3" w:rsidRDefault="00B21ED3" w:rsidP="00B21ED3">
      <w:pPr>
        <w:tabs>
          <w:tab w:val="left" w:pos="5159"/>
        </w:tabs>
        <w:jc w:val="both"/>
        <w:rPr>
          <w:rFonts w:cs="Arial"/>
        </w:rPr>
      </w:pPr>
    </w:p>
    <w:p w:rsidR="00B21ED3" w:rsidRDefault="000D59EB" w:rsidP="00B21ED3">
      <w:pPr>
        <w:tabs>
          <w:tab w:val="left" w:pos="5159"/>
        </w:tabs>
        <w:jc w:val="both"/>
        <w:rPr>
          <w:rFonts w:cs="Arial"/>
        </w:rPr>
      </w:pPr>
      <w:r>
        <w:rPr>
          <w:noProof/>
          <w:lang w:eastAsia="es-PE"/>
        </w:rPr>
        <w:drawing>
          <wp:inline distT="0" distB="0" distL="0" distR="0" wp14:anchorId="4F97F5EC" wp14:editId="13C23428">
            <wp:extent cx="5760085" cy="2821995"/>
            <wp:effectExtent l="38100" t="0" r="12065"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C48C5" w:rsidRPr="006F36BD" w:rsidRDefault="00DC48C5" w:rsidP="00DC48C5">
      <w:pPr>
        <w:pStyle w:val="Prrafodelista"/>
        <w:numPr>
          <w:ilvl w:val="2"/>
          <w:numId w:val="4"/>
        </w:numPr>
        <w:spacing w:after="0"/>
        <w:ind w:left="1985"/>
        <w:jc w:val="both"/>
        <w:rPr>
          <w:rFonts w:asciiTheme="minorHAnsi" w:hAnsiTheme="minorHAnsi" w:cs="Arial"/>
          <w:b/>
        </w:rPr>
      </w:pPr>
      <w:r w:rsidRPr="006F36BD">
        <w:rPr>
          <w:rFonts w:asciiTheme="minorHAnsi" w:hAnsiTheme="minorHAnsi" w:cs="Arial"/>
          <w:b/>
        </w:rPr>
        <w:t xml:space="preserve">COMISIÓN DE GESTIÓN </w:t>
      </w:r>
      <w:r w:rsidR="002D4F5F" w:rsidRPr="006F36BD">
        <w:rPr>
          <w:rFonts w:asciiTheme="minorHAnsi" w:hAnsiTheme="minorHAnsi"/>
          <w:b/>
          <w:bCs/>
        </w:rPr>
        <w:t>DEL RIESGO DE DESASTRES</w:t>
      </w:r>
      <w:r w:rsidRPr="006F36BD">
        <w:rPr>
          <w:rFonts w:asciiTheme="minorHAnsi" w:hAnsiTheme="minorHAnsi" w:cs="Arial"/>
          <w:b/>
        </w:rPr>
        <w:t xml:space="preserve">: </w:t>
      </w:r>
    </w:p>
    <w:p w:rsidR="00DC48C5" w:rsidRPr="006F36BD" w:rsidRDefault="00DC48C5" w:rsidP="00DC48C5">
      <w:pPr>
        <w:pStyle w:val="Prrafodelista"/>
        <w:ind w:left="1988"/>
        <w:jc w:val="both"/>
        <w:rPr>
          <w:rFonts w:asciiTheme="minorHAnsi" w:hAnsiTheme="minorHAnsi"/>
        </w:rPr>
      </w:pPr>
      <w:r w:rsidRPr="006F36BD">
        <w:rPr>
          <w:rFonts w:asciiTheme="minorHAnsi" w:hAnsiTheme="minorHAnsi"/>
        </w:rPr>
        <w:t>Es un órgano de la institución educativa conformada por docentes, administrativos y padres de familia, especialmente creada para promover</w:t>
      </w:r>
      <w:r>
        <w:rPr>
          <w:rFonts w:asciiTheme="minorHAnsi" w:hAnsiTheme="minorHAnsi"/>
        </w:rPr>
        <w:t xml:space="preserve"> y garantizar </w:t>
      </w:r>
      <w:r w:rsidRPr="006F36BD">
        <w:rPr>
          <w:rFonts w:asciiTheme="minorHAnsi" w:hAnsiTheme="minorHAnsi"/>
        </w:rPr>
        <w:t xml:space="preserve">la gestión del Riesgo de Desastres en la Institución educativa y cuya máxima autoridad es el director. </w:t>
      </w:r>
    </w:p>
    <w:p w:rsidR="00DC48C5" w:rsidRPr="006F36BD" w:rsidRDefault="00DC48C5" w:rsidP="00DC48C5">
      <w:pPr>
        <w:rPr>
          <w:rFonts w:asciiTheme="minorHAnsi" w:hAnsiTheme="minorHAnsi"/>
        </w:rPr>
      </w:pPr>
    </w:p>
    <w:p w:rsidR="00DC48C5" w:rsidRPr="006F36BD" w:rsidRDefault="00DC48C5" w:rsidP="00DC48C5">
      <w:pPr>
        <w:pStyle w:val="Prrafodelista"/>
        <w:numPr>
          <w:ilvl w:val="3"/>
          <w:numId w:val="4"/>
        </w:numPr>
        <w:ind w:left="1985"/>
        <w:rPr>
          <w:rFonts w:asciiTheme="minorHAnsi" w:hAnsiTheme="minorHAnsi"/>
          <w:b/>
          <w:bCs/>
        </w:rPr>
      </w:pPr>
      <w:r w:rsidRPr="006F36BD">
        <w:rPr>
          <w:rFonts w:asciiTheme="minorHAnsi" w:hAnsiTheme="minorHAnsi"/>
          <w:b/>
          <w:bCs/>
        </w:rPr>
        <w:t>FUNCIONES GENERALES DE LA COMISIÓN DE GESTIÓN DEL RIESGO DE DESASTRES DE LA INSTITUCIÓN EDUCATIVA</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Elaborar y ejecutar el Plan de Gestión del Riesgo de Desastres de la Institución Educativa (PGRD-IE) y los Planes de Contingencia, para los diferentes escenarios de riesgo, con participación de la comunidad educativa.</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Organizar el Centro de Operaciones de Emergencia (COE-IE) como espacio físico de monitoreo y seguimiento para el procesamiento e intercambio de información permanente de la Institución Educativa a la UGEL.</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Garantizar la incorporación de la Gestión del Riesgo de Desastres en el Proyecto Educativo Institucional, el Proyecto Curricular Institucional y el Plan Anual de Trabajo.</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Organizar, promover y capacitar a las brigadas, con la participación de la comunidad educativa, en coordinación con la UGEL y con el apoyo de las municipalidades e instituciones especializadas.</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 xml:space="preserve">Organizar, ejecutar y evaluar el desarrollo de los simulacros nacionales y simulaciones con asesoramiento de la UGEL, con apoyo de las municipalidades, </w:t>
      </w:r>
      <w:r w:rsidRPr="006F36BD">
        <w:rPr>
          <w:rFonts w:asciiTheme="minorHAnsi" w:hAnsiTheme="minorHAnsi" w:cs="Arial"/>
        </w:rPr>
        <w:lastRenderedPageBreak/>
        <w:t>en las fechas establecidas por la autoridad competente, reportando a la UGEL correspondiente y al PERU EDUCA.</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Evaluar y determinar los logros en la Gestión del Riesgo de Desastres alcanzados por las instituciones educativas públicas y privadas en el marco del SINAGERD.</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Realizar actividades de difusión y publicación en temas de Gestión del Riesgo de Desastres a la comunidad educativa</w:t>
      </w:r>
    </w:p>
    <w:p w:rsidR="00DC48C5" w:rsidRPr="006F36BD" w:rsidRDefault="00DC48C5" w:rsidP="00DC48C5">
      <w:pPr>
        <w:pStyle w:val="Prrafodelista"/>
        <w:numPr>
          <w:ilvl w:val="0"/>
          <w:numId w:val="33"/>
        </w:numPr>
        <w:spacing w:after="0" w:line="240" w:lineRule="auto"/>
        <w:ind w:left="1985"/>
        <w:jc w:val="both"/>
        <w:rPr>
          <w:rFonts w:asciiTheme="minorHAnsi" w:hAnsiTheme="minorHAnsi" w:cs="Arial"/>
        </w:rPr>
      </w:pPr>
      <w:r w:rsidRPr="006F36BD">
        <w:rPr>
          <w:rFonts w:asciiTheme="minorHAnsi" w:hAnsiTheme="minorHAnsi" w:cs="Arial"/>
        </w:rPr>
        <w:t>Gestionar la inspección técnica de defensa civil y dispositivos de seguridad para el acondicionamiento de la Institución Educativa.</w:t>
      </w:r>
    </w:p>
    <w:p w:rsidR="00B21ED3" w:rsidRPr="006F36BD" w:rsidRDefault="00B21ED3" w:rsidP="00B21ED3">
      <w:pPr>
        <w:tabs>
          <w:tab w:val="left" w:pos="5159"/>
        </w:tabs>
        <w:jc w:val="both"/>
        <w:rPr>
          <w:rFonts w:asciiTheme="minorHAnsi" w:hAnsiTheme="minorHAnsi" w:cs="Arial"/>
        </w:rPr>
      </w:pPr>
    </w:p>
    <w:p w:rsidR="00DD4BCA" w:rsidRPr="0004640C" w:rsidRDefault="00DD4BCA" w:rsidP="00DD4BCA">
      <w:pPr>
        <w:spacing w:after="0"/>
        <w:ind w:left="567" w:hanging="141"/>
        <w:jc w:val="both"/>
        <w:rPr>
          <w:rFonts w:cs="Arial"/>
          <w:b/>
        </w:rPr>
      </w:pPr>
    </w:p>
    <w:p w:rsidR="00DD4BCA" w:rsidRPr="0004640C" w:rsidRDefault="00DD4BCA" w:rsidP="00D0135E">
      <w:pPr>
        <w:pStyle w:val="Prrafodelista"/>
        <w:numPr>
          <w:ilvl w:val="0"/>
          <w:numId w:val="1"/>
        </w:numPr>
        <w:spacing w:after="0"/>
        <w:jc w:val="both"/>
        <w:rPr>
          <w:rFonts w:cs="Arial"/>
          <w:b/>
        </w:rPr>
      </w:pPr>
      <w:r w:rsidRPr="0004640C">
        <w:rPr>
          <w:rFonts w:cs="Arial"/>
          <w:b/>
        </w:rPr>
        <w:t>OBJETIVOS</w:t>
      </w:r>
    </w:p>
    <w:p w:rsidR="00DD4BCA" w:rsidRPr="0004640C" w:rsidRDefault="00DD4BCA" w:rsidP="00DD4BCA">
      <w:pPr>
        <w:pStyle w:val="Prrafodelista"/>
        <w:spacing w:after="0"/>
        <w:jc w:val="both"/>
        <w:rPr>
          <w:rFonts w:cs="Arial"/>
          <w:b/>
        </w:rPr>
      </w:pPr>
    </w:p>
    <w:p w:rsidR="00DD4BCA" w:rsidRPr="0004640C" w:rsidRDefault="00794383" w:rsidP="00DD4BCA">
      <w:pPr>
        <w:spacing w:after="0"/>
        <w:ind w:left="426" w:firstLine="283"/>
        <w:contextualSpacing/>
        <w:jc w:val="both"/>
        <w:rPr>
          <w:rFonts w:cs="Arial"/>
          <w:b/>
        </w:rPr>
      </w:pPr>
      <w:r>
        <w:rPr>
          <w:rFonts w:cs="Arial"/>
          <w:b/>
        </w:rPr>
        <w:t>8</w:t>
      </w:r>
      <w:r w:rsidR="00DD4BCA" w:rsidRPr="0004640C">
        <w:rPr>
          <w:rFonts w:cs="Arial"/>
          <w:b/>
        </w:rPr>
        <w:t>.1. OBJETIVO GENERAL</w:t>
      </w:r>
    </w:p>
    <w:p w:rsidR="004C2003" w:rsidRPr="00770900" w:rsidRDefault="004B29B0" w:rsidP="004C2003">
      <w:pPr>
        <w:ind w:left="1134"/>
        <w:jc w:val="both"/>
        <w:rPr>
          <w:rStyle w:val="A6"/>
        </w:rPr>
      </w:pPr>
      <w:r w:rsidRPr="00867DBA">
        <w:rPr>
          <w:rFonts w:ascii="Arial" w:hAnsi="Arial" w:cs="Arial"/>
          <w:sz w:val="20"/>
          <w:szCs w:val="20"/>
        </w:rPr>
        <w:t xml:space="preserve">Fortalecer el proceso de gestión </w:t>
      </w:r>
      <w:r w:rsidR="004C2003" w:rsidRPr="00867DBA">
        <w:rPr>
          <w:rStyle w:val="A6"/>
          <w:color w:val="auto"/>
        </w:rPr>
        <w:t xml:space="preserve">del riesgo </w:t>
      </w:r>
      <w:r w:rsidR="00EF1499">
        <w:rPr>
          <w:rStyle w:val="A6"/>
        </w:rPr>
        <w:t>en la Institución Educativa Secundaria Telesforo Catacora</w:t>
      </w:r>
      <w:r w:rsidR="006C3E68">
        <w:rPr>
          <w:rStyle w:val="A6"/>
        </w:rPr>
        <w:t xml:space="preserve"> del distrito de Juli provincia de Chucuito</w:t>
      </w:r>
      <w:r w:rsidR="004C2003" w:rsidRPr="00770900">
        <w:rPr>
          <w:rStyle w:val="A6"/>
        </w:rPr>
        <w:t>, con la finalidad de salvaguardar la vida de los estudiantes y asegurar el derecho a la educación, au</w:t>
      </w:r>
      <w:r w:rsidR="00284BED">
        <w:rPr>
          <w:rStyle w:val="A6"/>
        </w:rPr>
        <w:t>n en situaciones de emergencia</w:t>
      </w:r>
      <w:r w:rsidR="006C3E68">
        <w:rPr>
          <w:rStyle w:val="A6"/>
        </w:rPr>
        <w:t xml:space="preserve"> en el presente año 2017</w:t>
      </w:r>
      <w:r w:rsidR="00284BED">
        <w:rPr>
          <w:rStyle w:val="A6"/>
        </w:rPr>
        <w:t>.</w:t>
      </w:r>
    </w:p>
    <w:p w:rsidR="00DD4BCA" w:rsidRPr="0004640C" w:rsidRDefault="00794383" w:rsidP="00DD4BCA">
      <w:pPr>
        <w:spacing w:after="0"/>
        <w:ind w:left="426" w:right="424" w:firstLine="283"/>
        <w:contextualSpacing/>
        <w:jc w:val="both"/>
        <w:rPr>
          <w:rFonts w:cs="Arial"/>
          <w:b/>
        </w:rPr>
      </w:pPr>
      <w:r>
        <w:rPr>
          <w:rFonts w:cs="Arial"/>
          <w:b/>
        </w:rPr>
        <w:t>8</w:t>
      </w:r>
      <w:r w:rsidR="00DD4BCA" w:rsidRPr="0004640C">
        <w:rPr>
          <w:rFonts w:cs="Arial"/>
          <w:b/>
        </w:rPr>
        <w:t>.2. OBJETIVOS ESPECÍFICOS</w:t>
      </w:r>
    </w:p>
    <w:p w:rsidR="00DD4BCA" w:rsidRPr="0004640C" w:rsidRDefault="00DD4BCA" w:rsidP="00DD4BCA">
      <w:pPr>
        <w:pStyle w:val="Prrafodelista"/>
        <w:spacing w:after="0"/>
        <w:ind w:left="1084"/>
        <w:jc w:val="both"/>
        <w:rPr>
          <w:rFonts w:cs="Arial"/>
          <w:b/>
        </w:rPr>
      </w:pPr>
    </w:p>
    <w:p w:rsidR="008A66EE" w:rsidRDefault="008A66EE" w:rsidP="008A66EE">
      <w:pPr>
        <w:spacing w:after="0"/>
        <w:ind w:left="1418" w:right="424" w:hanging="284"/>
        <w:contextualSpacing/>
        <w:jc w:val="both"/>
        <w:rPr>
          <w:rFonts w:cs="Arial"/>
          <w:b/>
        </w:rPr>
      </w:pPr>
      <w:r>
        <w:rPr>
          <w:rFonts w:cs="Arial"/>
          <w:b/>
        </w:rPr>
        <w:t>8</w:t>
      </w:r>
      <w:r w:rsidRPr="0004640C">
        <w:rPr>
          <w:rFonts w:cs="Arial"/>
          <w:b/>
        </w:rPr>
        <w:t>.2.</w:t>
      </w:r>
      <w:r>
        <w:rPr>
          <w:rFonts w:cs="Arial"/>
          <w:b/>
        </w:rPr>
        <w:t>1.</w:t>
      </w:r>
      <w:r w:rsidRPr="0004640C">
        <w:rPr>
          <w:rFonts w:cs="Arial"/>
          <w:b/>
        </w:rPr>
        <w:t xml:space="preserve"> OBJETIVOS ESPECÍFICOS</w:t>
      </w:r>
      <w:r>
        <w:rPr>
          <w:rFonts w:cs="Arial"/>
          <w:b/>
        </w:rPr>
        <w:t xml:space="preserve"> 01</w:t>
      </w:r>
    </w:p>
    <w:p w:rsidR="00867DBA" w:rsidRPr="00770900" w:rsidRDefault="00867DBA" w:rsidP="004C2003">
      <w:pPr>
        <w:pStyle w:val="Sinespaciado"/>
        <w:ind w:left="1428"/>
        <w:jc w:val="both"/>
        <w:rPr>
          <w:b/>
          <w:i/>
          <w:sz w:val="24"/>
          <w:szCs w:val="24"/>
        </w:rPr>
      </w:pPr>
      <w:r>
        <w:rPr>
          <w:rStyle w:val="A6"/>
          <w:rFonts w:asciiTheme="minorHAnsi" w:hAnsiTheme="minorHAnsi"/>
        </w:rPr>
        <w:t>Desarrollar capacidades en los integrantes de la comunidad educativa</w:t>
      </w:r>
      <w:r w:rsidR="006D7431">
        <w:rPr>
          <w:rStyle w:val="A6"/>
          <w:rFonts w:asciiTheme="minorHAnsi" w:hAnsiTheme="minorHAnsi"/>
        </w:rPr>
        <w:t xml:space="preserve"> de la Institucion Educativa Secundaria Telesforo Catacora</w:t>
      </w:r>
      <w:r>
        <w:rPr>
          <w:rStyle w:val="A6"/>
          <w:rFonts w:asciiTheme="minorHAnsi" w:hAnsiTheme="minorHAnsi"/>
        </w:rPr>
        <w:t xml:space="preserve"> para la gestión preventiva que per</w:t>
      </w:r>
      <w:r w:rsidR="002D4F5F">
        <w:rPr>
          <w:rStyle w:val="A6"/>
          <w:rFonts w:asciiTheme="minorHAnsi" w:hAnsiTheme="minorHAnsi"/>
        </w:rPr>
        <w:t>m</w:t>
      </w:r>
      <w:r>
        <w:rPr>
          <w:rStyle w:val="A6"/>
          <w:rFonts w:asciiTheme="minorHAnsi" w:hAnsiTheme="minorHAnsi"/>
        </w:rPr>
        <w:t>ita evitar la generación de</w:t>
      </w:r>
      <w:r w:rsidR="002D4F5F">
        <w:rPr>
          <w:rStyle w:val="A6"/>
          <w:rFonts w:asciiTheme="minorHAnsi" w:hAnsiTheme="minorHAnsi"/>
        </w:rPr>
        <w:t xml:space="preserve"> nuevos</w:t>
      </w:r>
      <w:r>
        <w:rPr>
          <w:rStyle w:val="A6"/>
          <w:rFonts w:asciiTheme="minorHAnsi" w:hAnsiTheme="minorHAnsi"/>
        </w:rPr>
        <w:t xml:space="preserve"> riesgos en la institución educativa</w:t>
      </w:r>
      <w:r w:rsidR="002D4F5F">
        <w:rPr>
          <w:rStyle w:val="A6"/>
          <w:rFonts w:asciiTheme="minorHAnsi" w:hAnsiTheme="minorHAnsi"/>
        </w:rPr>
        <w:t>.</w:t>
      </w:r>
    </w:p>
    <w:p w:rsidR="00AE2353" w:rsidRPr="00AE2353" w:rsidRDefault="00AE2353" w:rsidP="008A66EE">
      <w:pPr>
        <w:spacing w:after="0"/>
        <w:ind w:left="1418" w:right="424" w:hanging="284"/>
        <w:contextualSpacing/>
        <w:jc w:val="both"/>
        <w:rPr>
          <w:rFonts w:asciiTheme="minorHAnsi" w:hAnsiTheme="minorHAnsi" w:cs="Arial"/>
          <w:b/>
        </w:rPr>
      </w:pPr>
    </w:p>
    <w:p w:rsidR="00B06724" w:rsidRPr="00AE2353" w:rsidRDefault="008A66EE" w:rsidP="008A66EE">
      <w:pPr>
        <w:spacing w:after="0"/>
        <w:ind w:left="1418" w:right="424" w:hanging="284"/>
        <w:contextualSpacing/>
        <w:jc w:val="both"/>
        <w:rPr>
          <w:rFonts w:asciiTheme="minorHAnsi" w:hAnsiTheme="minorHAnsi" w:cs="Arial"/>
          <w:b/>
        </w:rPr>
      </w:pPr>
      <w:r w:rsidRPr="00AE2353">
        <w:rPr>
          <w:rFonts w:asciiTheme="minorHAnsi" w:hAnsiTheme="minorHAnsi" w:cs="Arial"/>
          <w:b/>
        </w:rPr>
        <w:t>8.2.2. OBJETIVOS ESPECÍFICOS 02</w:t>
      </w:r>
    </w:p>
    <w:p w:rsidR="008A66EE" w:rsidRPr="00AE2353" w:rsidRDefault="006D7431" w:rsidP="006D7431">
      <w:pPr>
        <w:spacing w:after="0"/>
        <w:ind w:left="1416"/>
        <w:contextualSpacing/>
        <w:jc w:val="both"/>
        <w:rPr>
          <w:rFonts w:asciiTheme="minorHAnsi" w:hAnsiTheme="minorHAnsi" w:cs="Arial"/>
          <w:b/>
        </w:rPr>
      </w:pPr>
      <w:r w:rsidRPr="00AE2353">
        <w:rPr>
          <w:rFonts w:asciiTheme="minorHAnsi" w:hAnsiTheme="minorHAnsi" w:cs="Arial"/>
        </w:rPr>
        <w:t xml:space="preserve">Reducir los niveles de vulnerabilidad existentes </w:t>
      </w:r>
      <w:r>
        <w:rPr>
          <w:rFonts w:asciiTheme="minorHAnsi" w:hAnsiTheme="minorHAnsi" w:cs="Arial"/>
        </w:rPr>
        <w:t xml:space="preserve">en la infraestructura de </w:t>
      </w:r>
      <w:r w:rsidRPr="00AE2353">
        <w:rPr>
          <w:rFonts w:asciiTheme="minorHAnsi" w:hAnsiTheme="minorHAnsi" w:cs="Arial"/>
        </w:rPr>
        <w:t xml:space="preserve">la </w:t>
      </w:r>
      <w:r>
        <w:rPr>
          <w:rFonts w:asciiTheme="minorHAnsi" w:hAnsiTheme="minorHAnsi" w:cs="Arial"/>
        </w:rPr>
        <w:t>institución Educativa Secundaria Telesforo Catacora co</w:t>
      </w:r>
      <w:r w:rsidRPr="00AE2353">
        <w:rPr>
          <w:rFonts w:asciiTheme="minorHAnsi" w:hAnsiTheme="minorHAnsi" w:cs="Arial"/>
        </w:rPr>
        <w:t xml:space="preserve">n la finalidad de minimizar la suspensión del </w:t>
      </w:r>
      <w:r w:rsidRPr="00AE2353">
        <w:rPr>
          <w:rStyle w:val="A6"/>
          <w:rFonts w:asciiTheme="minorHAnsi" w:hAnsiTheme="minorHAnsi"/>
        </w:rPr>
        <w:t>servicio de educación en situación de emergencia.</w:t>
      </w:r>
    </w:p>
    <w:p w:rsidR="002D4F5F" w:rsidRDefault="002D4F5F" w:rsidP="008A66EE">
      <w:pPr>
        <w:spacing w:after="0"/>
        <w:contextualSpacing/>
        <w:jc w:val="both"/>
        <w:rPr>
          <w:rFonts w:cs="Arial"/>
          <w:b/>
        </w:rPr>
      </w:pPr>
    </w:p>
    <w:p w:rsidR="002D4F5F" w:rsidRDefault="002D4F5F"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pPr>
    </w:p>
    <w:p w:rsidR="00EF1499" w:rsidRDefault="00EF1499" w:rsidP="008A66EE">
      <w:pPr>
        <w:spacing w:after="0"/>
        <w:contextualSpacing/>
        <w:jc w:val="both"/>
        <w:rPr>
          <w:rFonts w:cs="Arial"/>
          <w:b/>
        </w:rPr>
        <w:sectPr w:rsidR="00EF1499" w:rsidSect="003D719B">
          <w:headerReference w:type="default" r:id="rId18"/>
          <w:footerReference w:type="default" r:id="rId19"/>
          <w:type w:val="continuous"/>
          <w:pgSz w:w="11907" w:h="16839" w:code="9"/>
          <w:pgMar w:top="1418" w:right="1418" w:bottom="1701" w:left="1418" w:header="709" w:footer="709" w:gutter="0"/>
          <w:cols w:space="708"/>
          <w:docGrid w:linePitch="360"/>
        </w:sectPr>
      </w:pPr>
    </w:p>
    <w:p w:rsidR="00DD4BCA" w:rsidRPr="00794383" w:rsidRDefault="00794383" w:rsidP="00D0135E">
      <w:pPr>
        <w:pStyle w:val="Prrafodelista"/>
        <w:numPr>
          <w:ilvl w:val="1"/>
          <w:numId w:val="5"/>
        </w:numPr>
        <w:spacing w:after="0"/>
        <w:jc w:val="both"/>
        <w:rPr>
          <w:rFonts w:cs="Arial"/>
          <w:b/>
        </w:rPr>
      </w:pPr>
      <w:r>
        <w:rPr>
          <w:rFonts w:cs="Arial"/>
          <w:b/>
        </w:rPr>
        <w:lastRenderedPageBreak/>
        <w:t xml:space="preserve"> </w:t>
      </w:r>
      <w:r w:rsidR="00DD4BCA" w:rsidRPr="00794383">
        <w:rPr>
          <w:rFonts w:cs="Arial"/>
          <w:b/>
        </w:rPr>
        <w:t xml:space="preserve">CRONOGRAMA DE ACTIVIDADES: </w:t>
      </w:r>
    </w:p>
    <w:tbl>
      <w:tblPr>
        <w:tblStyle w:val="Listaclara-nfasis2"/>
        <w:tblW w:w="13666" w:type="dxa"/>
        <w:jc w:val="right"/>
        <w:tblLayout w:type="fixed"/>
        <w:tblLook w:val="01E0" w:firstRow="1" w:lastRow="1" w:firstColumn="1" w:lastColumn="1" w:noHBand="0" w:noVBand="0"/>
      </w:tblPr>
      <w:tblGrid>
        <w:gridCol w:w="814"/>
        <w:gridCol w:w="2884"/>
        <w:gridCol w:w="1709"/>
        <w:gridCol w:w="1998"/>
        <w:gridCol w:w="2602"/>
        <w:gridCol w:w="364"/>
        <w:gridCol w:w="364"/>
        <w:gridCol w:w="364"/>
        <w:gridCol w:w="364"/>
        <w:gridCol w:w="364"/>
        <w:gridCol w:w="364"/>
        <w:gridCol w:w="364"/>
        <w:gridCol w:w="364"/>
        <w:gridCol w:w="364"/>
        <w:gridCol w:w="372"/>
        <w:gridCol w:w="11"/>
      </w:tblGrid>
      <w:tr w:rsidR="008141F5" w:rsidRPr="0004640C" w:rsidTr="005A1CA9">
        <w:trPr>
          <w:cnfStyle w:val="100000000000" w:firstRow="1" w:lastRow="0" w:firstColumn="0" w:lastColumn="0" w:oddVBand="0" w:evenVBand="0" w:oddHBand="0" w:evenHBand="0" w:firstRowFirstColumn="0" w:firstRowLastColumn="0" w:lastRowFirstColumn="0" w:lastRowLastColumn="0"/>
          <w:trHeight w:val="58"/>
          <w:jc w:val="right"/>
        </w:trPr>
        <w:tc>
          <w:tcPr>
            <w:cnfStyle w:val="001000000000" w:firstRow="0" w:lastRow="0" w:firstColumn="1" w:lastColumn="0" w:oddVBand="0" w:evenVBand="0" w:oddHBand="0" w:evenHBand="0" w:firstRowFirstColumn="0" w:firstRowLastColumn="0" w:lastRowFirstColumn="0" w:lastRowLastColumn="0"/>
            <w:tcW w:w="814" w:type="dxa"/>
            <w:vMerge w:val="restart"/>
            <w:tcBorders>
              <w:top w:val="single" w:sz="8" w:space="0" w:color="C0504D"/>
              <w:bottom w:val="single" w:sz="8" w:space="0" w:color="C0504D"/>
              <w:right w:val="single" w:sz="8" w:space="0" w:color="FFFFFF" w:themeColor="background1"/>
            </w:tcBorders>
            <w:vAlign w:val="center"/>
          </w:tcPr>
          <w:p w:rsidR="008141F5" w:rsidRPr="0004640C" w:rsidRDefault="008141F5" w:rsidP="005A1CA9">
            <w:pPr>
              <w:spacing w:after="0"/>
              <w:jc w:val="both"/>
              <w:rPr>
                <w:b w:val="0"/>
                <w:bCs w:val="0"/>
                <w:sz w:val="18"/>
                <w:szCs w:val="18"/>
                <w:lang w:val="es-ES_tradnl"/>
              </w:rPr>
            </w:pPr>
            <w:r w:rsidRPr="0004640C">
              <w:rPr>
                <w:b w:val="0"/>
                <w:bCs w:val="0"/>
                <w:sz w:val="18"/>
                <w:szCs w:val="18"/>
                <w:lang w:val="es-ES_tradnl"/>
              </w:rPr>
              <w:t>N°</w:t>
            </w:r>
          </w:p>
        </w:tc>
        <w:tc>
          <w:tcPr>
            <w:cnfStyle w:val="000010000000" w:firstRow="0" w:lastRow="0" w:firstColumn="0" w:lastColumn="0" w:oddVBand="1" w:evenVBand="0" w:oddHBand="0" w:evenHBand="0" w:firstRowFirstColumn="0" w:firstRowLastColumn="0" w:lastRowFirstColumn="0" w:lastRowLastColumn="0"/>
            <w:tcW w:w="2884" w:type="dxa"/>
            <w:vMerge w:val="restart"/>
            <w:tcBorders>
              <w:left w:val="single" w:sz="8" w:space="0" w:color="FFFFFF" w:themeColor="background1"/>
              <w:bottom w:val="single" w:sz="8" w:space="0" w:color="C0504D"/>
              <w:right w:val="single" w:sz="8" w:space="0" w:color="FFFFFF" w:themeColor="background1"/>
            </w:tcBorders>
            <w:vAlign w:val="center"/>
          </w:tcPr>
          <w:p w:rsidR="008141F5" w:rsidRPr="0004640C" w:rsidRDefault="00777B63" w:rsidP="005A1CA9">
            <w:pPr>
              <w:spacing w:after="0"/>
              <w:jc w:val="center"/>
              <w:rPr>
                <w:b w:val="0"/>
                <w:bCs w:val="0"/>
                <w:lang w:val="es-ES_tradnl"/>
              </w:rPr>
            </w:pPr>
            <w:r>
              <w:rPr>
                <w:b w:val="0"/>
                <w:bCs w:val="0"/>
                <w:lang w:val="es-ES_tradnl"/>
              </w:rPr>
              <w:t>ACTIVIDADES</w:t>
            </w:r>
          </w:p>
        </w:tc>
        <w:tc>
          <w:tcPr>
            <w:tcW w:w="1709" w:type="dxa"/>
            <w:vMerge w:val="restart"/>
            <w:tcBorders>
              <w:top w:val="single" w:sz="8" w:space="0" w:color="C0504D"/>
              <w:left w:val="single" w:sz="8" w:space="0" w:color="FFFFFF" w:themeColor="background1"/>
              <w:bottom w:val="single" w:sz="8" w:space="0" w:color="C0504D"/>
              <w:right w:val="single" w:sz="8" w:space="0" w:color="FFFFFF" w:themeColor="background1"/>
            </w:tcBorders>
            <w:vAlign w:val="center"/>
          </w:tcPr>
          <w:p w:rsidR="008141F5" w:rsidRPr="0004640C" w:rsidRDefault="008141F5" w:rsidP="005A1CA9">
            <w:pPr>
              <w:spacing w:after="0"/>
              <w:jc w:val="center"/>
              <w:cnfStyle w:val="100000000000" w:firstRow="1" w:lastRow="0" w:firstColumn="0" w:lastColumn="0" w:oddVBand="0" w:evenVBand="0" w:oddHBand="0" w:evenHBand="0" w:firstRowFirstColumn="0" w:firstRowLastColumn="0" w:lastRowFirstColumn="0" w:lastRowLastColumn="0"/>
              <w:rPr>
                <w:b w:val="0"/>
                <w:bCs w:val="0"/>
                <w:lang w:val="es-ES_tradnl"/>
              </w:rPr>
            </w:pPr>
            <w:r>
              <w:rPr>
                <w:b w:val="0"/>
                <w:bCs w:val="0"/>
                <w:lang w:val="es-ES_tradnl"/>
              </w:rPr>
              <w:t>RESPONSABLE</w:t>
            </w:r>
          </w:p>
        </w:tc>
        <w:tc>
          <w:tcPr>
            <w:cnfStyle w:val="000010000000" w:firstRow="0" w:lastRow="0" w:firstColumn="0" w:lastColumn="0" w:oddVBand="1" w:evenVBand="0" w:oddHBand="0" w:evenHBand="0" w:firstRowFirstColumn="0" w:firstRowLastColumn="0" w:lastRowFirstColumn="0" w:lastRowLastColumn="0"/>
            <w:tcW w:w="1998" w:type="dxa"/>
            <w:vMerge w:val="restart"/>
            <w:tcBorders>
              <w:left w:val="single" w:sz="8" w:space="0" w:color="FFFFFF" w:themeColor="background1"/>
              <w:bottom w:val="single" w:sz="8" w:space="0" w:color="C0504D"/>
              <w:right w:val="single" w:sz="8" w:space="0" w:color="FFFFFF" w:themeColor="background1"/>
            </w:tcBorders>
            <w:vAlign w:val="center"/>
          </w:tcPr>
          <w:p w:rsidR="008141F5" w:rsidRPr="0004640C" w:rsidRDefault="008141F5" w:rsidP="005A1CA9">
            <w:pPr>
              <w:spacing w:after="0"/>
              <w:jc w:val="center"/>
              <w:rPr>
                <w:b w:val="0"/>
                <w:bCs w:val="0"/>
                <w:lang w:val="es-ES_tradnl"/>
              </w:rPr>
            </w:pPr>
            <w:r>
              <w:rPr>
                <w:b w:val="0"/>
                <w:bCs w:val="0"/>
                <w:lang w:val="es-ES_tradnl"/>
              </w:rPr>
              <w:t>PRODUCTO</w:t>
            </w:r>
          </w:p>
        </w:tc>
        <w:tc>
          <w:tcPr>
            <w:tcW w:w="2602" w:type="dxa"/>
            <w:vMerge w:val="restart"/>
            <w:tcBorders>
              <w:top w:val="single" w:sz="8" w:space="0" w:color="C0504D"/>
              <w:left w:val="single" w:sz="8" w:space="0" w:color="FFFFFF" w:themeColor="background1"/>
              <w:bottom w:val="single" w:sz="8" w:space="0" w:color="C0504D"/>
              <w:right w:val="single" w:sz="8" w:space="0" w:color="FFFFFF" w:themeColor="background1"/>
            </w:tcBorders>
            <w:vAlign w:val="center"/>
          </w:tcPr>
          <w:p w:rsidR="008141F5" w:rsidRPr="0004640C" w:rsidRDefault="008141F5" w:rsidP="005A1CA9">
            <w:pPr>
              <w:spacing w:after="0"/>
              <w:jc w:val="center"/>
              <w:cnfStyle w:val="100000000000" w:firstRow="1" w:lastRow="0" w:firstColumn="0" w:lastColumn="0" w:oddVBand="0" w:evenVBand="0" w:oddHBand="0" w:evenHBand="0" w:firstRowFirstColumn="0" w:firstRowLastColumn="0" w:lastRowFirstColumn="0" w:lastRowLastColumn="0"/>
              <w:rPr>
                <w:b w:val="0"/>
                <w:bCs w:val="0"/>
                <w:lang w:val="es-ES_tradnl"/>
              </w:rPr>
            </w:pPr>
            <w:r>
              <w:rPr>
                <w:b w:val="0"/>
                <w:bCs w:val="0"/>
                <w:lang w:val="es-ES_tradnl"/>
              </w:rPr>
              <w:t>RECURSOS</w:t>
            </w:r>
          </w:p>
        </w:tc>
        <w:tc>
          <w:tcPr>
            <w:cnfStyle w:val="000100000000" w:firstRow="0" w:lastRow="0" w:firstColumn="0" w:lastColumn="1" w:oddVBand="0" w:evenVBand="0" w:oddHBand="0" w:evenHBand="0" w:firstRowFirstColumn="0" w:firstRowLastColumn="0" w:lastRowFirstColumn="0" w:lastRowLastColumn="0"/>
            <w:tcW w:w="3659" w:type="dxa"/>
            <w:gridSpan w:val="11"/>
            <w:tcBorders>
              <w:top w:val="single" w:sz="8" w:space="0" w:color="C0504D"/>
              <w:left w:val="single" w:sz="8" w:space="0" w:color="FFFFFF" w:themeColor="background1"/>
            </w:tcBorders>
          </w:tcPr>
          <w:p w:rsidR="008141F5" w:rsidRPr="0004640C" w:rsidRDefault="008141F5" w:rsidP="005A1CA9">
            <w:pPr>
              <w:spacing w:after="0"/>
              <w:jc w:val="center"/>
              <w:rPr>
                <w:b w:val="0"/>
                <w:bCs w:val="0"/>
                <w:lang w:val="es-ES_tradnl"/>
              </w:rPr>
            </w:pPr>
            <w:r w:rsidRPr="0004640C">
              <w:rPr>
                <w:b w:val="0"/>
                <w:bCs w:val="0"/>
                <w:lang w:val="es-ES_tradnl"/>
              </w:rPr>
              <w:t>FECHAS</w:t>
            </w:r>
          </w:p>
        </w:tc>
      </w:tr>
      <w:tr w:rsidR="008141F5" w:rsidRPr="0004640C" w:rsidTr="005A1CA9">
        <w:trPr>
          <w:gridAfter w:val="1"/>
          <w:cnfStyle w:val="000000100000" w:firstRow="0" w:lastRow="0" w:firstColumn="0" w:lastColumn="0" w:oddVBand="0" w:evenVBand="0" w:oddHBand="1" w:evenHBand="0" w:firstRowFirstColumn="0" w:firstRowLastColumn="0" w:lastRowFirstColumn="0" w:lastRowLastColumn="0"/>
          <w:wAfter w:w="11" w:type="dxa"/>
          <w:trHeight w:val="85"/>
          <w:jc w:val="right"/>
        </w:trPr>
        <w:tc>
          <w:tcPr>
            <w:cnfStyle w:val="001000000000" w:firstRow="0" w:lastRow="0" w:firstColumn="1" w:lastColumn="0" w:oddVBand="0" w:evenVBand="0" w:oddHBand="0" w:evenHBand="0" w:firstRowFirstColumn="0" w:firstRowLastColumn="0" w:lastRowFirstColumn="0" w:lastRowLastColumn="0"/>
            <w:tcW w:w="814" w:type="dxa"/>
            <w:vMerge/>
            <w:tcBorders>
              <w:right w:val="single" w:sz="8" w:space="0" w:color="FFFFFF" w:themeColor="background1"/>
            </w:tcBorders>
          </w:tcPr>
          <w:p w:rsidR="008141F5" w:rsidRPr="0004640C" w:rsidRDefault="008141F5"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vMerge/>
            <w:tcBorders>
              <w:left w:val="single" w:sz="8" w:space="0" w:color="FFFFFF" w:themeColor="background1"/>
              <w:right w:val="single" w:sz="8" w:space="0" w:color="FFFFFF" w:themeColor="background1"/>
            </w:tcBorders>
          </w:tcPr>
          <w:p w:rsidR="008141F5" w:rsidRPr="0004640C" w:rsidRDefault="008141F5" w:rsidP="005A1CA9">
            <w:pPr>
              <w:spacing w:after="0"/>
              <w:jc w:val="both"/>
              <w:rPr>
                <w:b/>
                <w:bCs/>
                <w:lang w:val="es-ES_tradnl"/>
              </w:rPr>
            </w:pPr>
          </w:p>
        </w:tc>
        <w:tc>
          <w:tcPr>
            <w:tcW w:w="1709" w:type="dxa"/>
            <w:vMerge/>
            <w:tcBorders>
              <w:left w:val="single" w:sz="8" w:space="0" w:color="FFFFFF" w:themeColor="background1"/>
              <w:right w:val="single" w:sz="8" w:space="0" w:color="FFFFFF" w:themeColor="background1"/>
            </w:tcBorders>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1998" w:type="dxa"/>
            <w:vMerge/>
            <w:tcBorders>
              <w:left w:val="single" w:sz="8" w:space="0" w:color="FFFFFF" w:themeColor="background1"/>
              <w:right w:val="single" w:sz="8" w:space="0" w:color="FFFFFF" w:themeColor="background1"/>
            </w:tcBorders>
          </w:tcPr>
          <w:p w:rsidR="008141F5" w:rsidRPr="0004640C" w:rsidRDefault="008141F5" w:rsidP="005A1CA9">
            <w:pPr>
              <w:spacing w:after="0"/>
              <w:jc w:val="center"/>
              <w:rPr>
                <w:b/>
                <w:bCs/>
                <w:lang w:val="es-ES_tradnl"/>
              </w:rPr>
            </w:pPr>
          </w:p>
        </w:tc>
        <w:tc>
          <w:tcPr>
            <w:tcW w:w="2602" w:type="dxa"/>
            <w:vMerge/>
            <w:tcBorders>
              <w:left w:val="single" w:sz="8" w:space="0" w:color="FFFFFF" w:themeColor="background1"/>
              <w:right w:val="nil"/>
            </w:tcBorders>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364" w:type="dxa"/>
            <w:tcBorders>
              <w:left w:val="nil"/>
            </w:tcBorders>
          </w:tcPr>
          <w:p w:rsidR="008141F5" w:rsidRPr="0004640C" w:rsidRDefault="008141F5" w:rsidP="005A1CA9">
            <w:pPr>
              <w:spacing w:after="0"/>
              <w:jc w:val="center"/>
              <w:rPr>
                <w:b/>
                <w:bCs/>
                <w:lang w:val="es-ES_tradnl"/>
              </w:rPr>
            </w:pPr>
            <w:r w:rsidRPr="0004640C">
              <w:rPr>
                <w:b/>
                <w:bCs/>
                <w:lang w:val="es-ES_tradnl"/>
              </w:rPr>
              <w:t>M</w:t>
            </w:r>
          </w:p>
        </w:tc>
        <w:tc>
          <w:tcPr>
            <w:tcW w:w="364" w:type="dxa"/>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sidRPr="0004640C">
              <w:rPr>
                <w:b/>
                <w:bCs/>
                <w:lang w:val="es-ES_tradnl"/>
              </w:rPr>
              <w:t>A</w:t>
            </w:r>
          </w:p>
        </w:tc>
        <w:tc>
          <w:tcPr>
            <w:cnfStyle w:val="000010000000" w:firstRow="0" w:lastRow="0" w:firstColumn="0" w:lastColumn="0" w:oddVBand="1" w:evenVBand="0" w:oddHBand="0" w:evenHBand="0" w:firstRowFirstColumn="0" w:firstRowLastColumn="0" w:lastRowFirstColumn="0" w:lastRowLastColumn="0"/>
            <w:tcW w:w="364" w:type="dxa"/>
          </w:tcPr>
          <w:p w:rsidR="008141F5" w:rsidRPr="0004640C" w:rsidRDefault="008141F5" w:rsidP="005A1CA9">
            <w:pPr>
              <w:spacing w:after="0"/>
              <w:jc w:val="center"/>
              <w:rPr>
                <w:b/>
                <w:bCs/>
                <w:lang w:val="es-ES_tradnl"/>
              </w:rPr>
            </w:pPr>
            <w:r w:rsidRPr="0004640C">
              <w:rPr>
                <w:b/>
                <w:bCs/>
                <w:lang w:val="es-ES_tradnl"/>
              </w:rPr>
              <w:t>M</w:t>
            </w:r>
          </w:p>
        </w:tc>
        <w:tc>
          <w:tcPr>
            <w:tcW w:w="364" w:type="dxa"/>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sidRPr="0004640C">
              <w:rPr>
                <w:b/>
                <w:bCs/>
                <w:lang w:val="es-ES_tradnl"/>
              </w:rPr>
              <w:t>J</w:t>
            </w:r>
          </w:p>
        </w:tc>
        <w:tc>
          <w:tcPr>
            <w:cnfStyle w:val="000010000000" w:firstRow="0" w:lastRow="0" w:firstColumn="0" w:lastColumn="0" w:oddVBand="1" w:evenVBand="0" w:oddHBand="0" w:evenHBand="0" w:firstRowFirstColumn="0" w:firstRowLastColumn="0" w:lastRowFirstColumn="0" w:lastRowLastColumn="0"/>
            <w:tcW w:w="364" w:type="dxa"/>
          </w:tcPr>
          <w:p w:rsidR="008141F5" w:rsidRPr="0004640C" w:rsidRDefault="008141F5" w:rsidP="005A1CA9">
            <w:pPr>
              <w:spacing w:after="0"/>
              <w:jc w:val="center"/>
              <w:rPr>
                <w:b/>
                <w:bCs/>
                <w:lang w:val="es-ES_tradnl"/>
              </w:rPr>
            </w:pPr>
            <w:r w:rsidRPr="0004640C">
              <w:rPr>
                <w:b/>
                <w:bCs/>
                <w:lang w:val="es-ES_tradnl"/>
              </w:rPr>
              <w:t>Jl</w:t>
            </w:r>
          </w:p>
        </w:tc>
        <w:tc>
          <w:tcPr>
            <w:tcW w:w="364" w:type="dxa"/>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sidRPr="0004640C">
              <w:rPr>
                <w:b/>
                <w:bCs/>
                <w:lang w:val="es-ES_tradnl"/>
              </w:rPr>
              <w:t>A</w:t>
            </w:r>
          </w:p>
        </w:tc>
        <w:tc>
          <w:tcPr>
            <w:cnfStyle w:val="000010000000" w:firstRow="0" w:lastRow="0" w:firstColumn="0" w:lastColumn="0" w:oddVBand="1" w:evenVBand="0" w:oddHBand="0" w:evenHBand="0" w:firstRowFirstColumn="0" w:firstRowLastColumn="0" w:lastRowFirstColumn="0" w:lastRowLastColumn="0"/>
            <w:tcW w:w="364" w:type="dxa"/>
          </w:tcPr>
          <w:p w:rsidR="008141F5" w:rsidRPr="0004640C" w:rsidRDefault="008141F5" w:rsidP="005A1CA9">
            <w:pPr>
              <w:spacing w:after="0"/>
              <w:jc w:val="center"/>
              <w:rPr>
                <w:b/>
                <w:bCs/>
                <w:lang w:val="es-ES_tradnl"/>
              </w:rPr>
            </w:pPr>
            <w:r w:rsidRPr="0004640C">
              <w:rPr>
                <w:b/>
                <w:bCs/>
                <w:lang w:val="es-ES_tradnl"/>
              </w:rPr>
              <w:t>S</w:t>
            </w:r>
          </w:p>
        </w:tc>
        <w:tc>
          <w:tcPr>
            <w:tcW w:w="364" w:type="dxa"/>
          </w:tcPr>
          <w:p w:rsidR="008141F5" w:rsidRPr="0004640C" w:rsidRDefault="008141F5"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sidRPr="0004640C">
              <w:rPr>
                <w:b/>
                <w:bCs/>
                <w:lang w:val="es-ES_tradnl"/>
              </w:rPr>
              <w:t>O</w:t>
            </w:r>
          </w:p>
        </w:tc>
        <w:tc>
          <w:tcPr>
            <w:cnfStyle w:val="000010000000" w:firstRow="0" w:lastRow="0" w:firstColumn="0" w:lastColumn="0" w:oddVBand="1" w:evenVBand="0" w:oddHBand="0" w:evenHBand="0" w:firstRowFirstColumn="0" w:firstRowLastColumn="0" w:lastRowFirstColumn="0" w:lastRowLastColumn="0"/>
            <w:tcW w:w="364" w:type="dxa"/>
          </w:tcPr>
          <w:p w:rsidR="008141F5" w:rsidRPr="0004640C" w:rsidRDefault="008141F5" w:rsidP="005A1CA9">
            <w:pPr>
              <w:spacing w:after="0"/>
              <w:jc w:val="center"/>
              <w:rPr>
                <w:b/>
                <w:bCs/>
                <w:lang w:val="es-ES_tradnl"/>
              </w:rPr>
            </w:pPr>
            <w:r w:rsidRPr="0004640C">
              <w:rPr>
                <w:b/>
                <w:bCs/>
                <w:lang w:val="es-ES_tradnl"/>
              </w:rPr>
              <w:t>N</w:t>
            </w:r>
          </w:p>
        </w:tc>
        <w:tc>
          <w:tcPr>
            <w:cnfStyle w:val="000100000000" w:firstRow="0" w:lastRow="0" w:firstColumn="0" w:lastColumn="1" w:oddVBand="0" w:evenVBand="0" w:oddHBand="0" w:evenHBand="0" w:firstRowFirstColumn="0" w:firstRowLastColumn="0" w:lastRowFirstColumn="0" w:lastRowLastColumn="0"/>
            <w:tcW w:w="372" w:type="dxa"/>
          </w:tcPr>
          <w:p w:rsidR="008141F5" w:rsidRPr="0004640C" w:rsidRDefault="008141F5" w:rsidP="005A1CA9">
            <w:pPr>
              <w:spacing w:after="0"/>
              <w:jc w:val="center"/>
              <w:rPr>
                <w:b w:val="0"/>
                <w:bCs w:val="0"/>
                <w:lang w:val="es-ES_tradnl"/>
              </w:rPr>
            </w:pPr>
            <w:r w:rsidRPr="0004640C">
              <w:rPr>
                <w:b w:val="0"/>
                <w:bCs w:val="0"/>
                <w:lang w:val="es-ES_tradnl"/>
              </w:rPr>
              <w:t>D</w:t>
            </w:r>
          </w:p>
        </w:tc>
      </w:tr>
      <w:tr w:rsidR="008141F5" w:rsidRPr="0004640C" w:rsidTr="005A1CA9">
        <w:trPr>
          <w:trHeight w:val="224"/>
          <w:jc w:val="right"/>
        </w:trPr>
        <w:tc>
          <w:tcPr>
            <w:cnfStyle w:val="001000000000" w:firstRow="0" w:lastRow="0" w:firstColumn="1" w:lastColumn="0" w:oddVBand="0" w:evenVBand="0" w:oddHBand="0" w:evenHBand="0" w:firstRowFirstColumn="0" w:firstRowLastColumn="0" w:lastRowFirstColumn="0" w:lastRowLastColumn="0"/>
            <w:tcW w:w="13666" w:type="dxa"/>
            <w:gridSpan w:val="16"/>
          </w:tcPr>
          <w:p w:rsidR="006D7431" w:rsidRPr="00770900" w:rsidRDefault="008141F5" w:rsidP="006D7431">
            <w:pPr>
              <w:pStyle w:val="Sinespaciado"/>
              <w:ind w:left="14"/>
              <w:jc w:val="both"/>
              <w:rPr>
                <w:b w:val="0"/>
                <w:i/>
                <w:sz w:val="24"/>
                <w:szCs w:val="24"/>
              </w:rPr>
            </w:pPr>
            <w:r w:rsidRPr="008141F5">
              <w:rPr>
                <w:rFonts w:cs="Arial"/>
              </w:rPr>
              <w:t>OBJETIVOS ESPECÍFICOS 01</w:t>
            </w:r>
            <w:r w:rsidR="00B155A6">
              <w:rPr>
                <w:rFonts w:cs="Arial"/>
              </w:rPr>
              <w:tab/>
              <w:t xml:space="preserve">: </w:t>
            </w:r>
            <w:r w:rsidR="006D7431">
              <w:rPr>
                <w:rStyle w:val="A6"/>
                <w:rFonts w:asciiTheme="minorHAnsi" w:hAnsiTheme="minorHAnsi"/>
              </w:rPr>
              <w:t xml:space="preserve">Desarrollar capacidades en los integrantes de la comunidad educativa de la </w:t>
            </w:r>
            <w:r w:rsidR="006D7431">
              <w:rPr>
                <w:rStyle w:val="A6"/>
                <w:rFonts w:asciiTheme="minorHAnsi" w:hAnsiTheme="minorHAnsi"/>
              </w:rPr>
              <w:t>Institución</w:t>
            </w:r>
            <w:r w:rsidR="006D7431">
              <w:rPr>
                <w:rStyle w:val="A6"/>
                <w:rFonts w:asciiTheme="minorHAnsi" w:hAnsiTheme="minorHAnsi"/>
              </w:rPr>
              <w:t xml:space="preserve"> Educativa Secundaria Telesforo Catacora para la gestión preventiva que permita evitar la generación de nuevos riesgos en la institución educativa.</w:t>
            </w:r>
          </w:p>
          <w:p w:rsidR="008141F5" w:rsidRPr="00B155A6" w:rsidRDefault="008141F5" w:rsidP="00B155A6">
            <w:pPr>
              <w:tabs>
                <w:tab w:val="left" w:pos="3431"/>
              </w:tabs>
              <w:spacing w:after="0"/>
              <w:jc w:val="both"/>
              <w:rPr>
                <w:bCs w:val="0"/>
              </w:rPr>
            </w:pPr>
          </w:p>
        </w:tc>
      </w:tr>
      <w:tr w:rsidR="005771AC" w:rsidRPr="0004640C" w:rsidTr="005A1CA9">
        <w:trPr>
          <w:cnfStyle w:val="000000100000" w:firstRow="0" w:lastRow="0" w:firstColumn="0" w:lastColumn="0" w:oddVBand="0" w:evenVBand="0" w:oddHBand="1" w:evenHBand="0" w:firstRowFirstColumn="0" w:firstRowLastColumn="0" w:lastRowFirstColumn="0" w:lastRowLastColumn="0"/>
          <w:trHeight w:val="246"/>
          <w:jc w:val="right"/>
        </w:trPr>
        <w:tc>
          <w:tcPr>
            <w:cnfStyle w:val="001000000000" w:firstRow="0" w:lastRow="0" w:firstColumn="1" w:lastColumn="0" w:oddVBand="0" w:evenVBand="0" w:oddHBand="0" w:evenHBand="0" w:firstRowFirstColumn="0" w:firstRowLastColumn="0" w:lastRowFirstColumn="0" w:lastRowLastColumn="0"/>
            <w:tcW w:w="13666" w:type="dxa"/>
            <w:gridSpan w:val="16"/>
          </w:tcPr>
          <w:p w:rsidR="005771AC" w:rsidRPr="0004640C" w:rsidRDefault="005771AC" w:rsidP="005A1CA9">
            <w:pPr>
              <w:spacing w:after="0"/>
              <w:jc w:val="both"/>
              <w:rPr>
                <w:b w:val="0"/>
                <w:bCs w:val="0"/>
                <w:lang w:val="es-ES_tradnl"/>
              </w:rPr>
            </w:pPr>
            <w:r>
              <w:rPr>
                <w:rFonts w:eastAsia="Times New Roman" w:cs="Calibri"/>
                <w:bCs w:val="0"/>
                <w:kern w:val="24"/>
                <w:lang w:eastAsia="es-PE"/>
              </w:rPr>
              <w:t xml:space="preserve">O.1.3. </w:t>
            </w:r>
            <w:r w:rsidRPr="008141F5">
              <w:rPr>
                <w:rFonts w:eastAsia="Times New Roman" w:cs="Calibri"/>
                <w:bCs w:val="0"/>
                <w:kern w:val="24"/>
                <w:lang w:eastAsia="es-PE"/>
              </w:rPr>
              <w:t xml:space="preserve">ACTIVIDADES </w:t>
            </w:r>
            <w:r>
              <w:rPr>
                <w:rFonts w:eastAsia="Times New Roman" w:cs="Calibri"/>
                <w:bCs w:val="0"/>
                <w:kern w:val="24"/>
                <w:lang w:eastAsia="es-PE"/>
              </w:rPr>
              <w:t>PARA EL FACTOR EDUCATIVO</w:t>
            </w:r>
          </w:p>
        </w:tc>
      </w:tr>
      <w:tr w:rsidR="00B155A6" w:rsidRPr="0004640C" w:rsidTr="005A1CA9">
        <w:trPr>
          <w:gridAfter w:val="1"/>
          <w:wAfter w:w="11" w:type="dxa"/>
          <w:trHeight w:val="246"/>
          <w:jc w:val="right"/>
        </w:trPr>
        <w:tc>
          <w:tcPr>
            <w:cnfStyle w:val="001000000000" w:firstRow="0" w:lastRow="0" w:firstColumn="1" w:lastColumn="0" w:oddVBand="0" w:evenVBand="0" w:oddHBand="0" w:evenHBand="0" w:firstRowFirstColumn="0" w:firstRowLastColumn="0" w:lastRowFirstColumn="0" w:lastRowLastColumn="0"/>
            <w:tcW w:w="814" w:type="dxa"/>
          </w:tcPr>
          <w:p w:rsidR="00B155A6" w:rsidRPr="0004640C" w:rsidRDefault="00B155A6"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tcPr>
          <w:p w:rsidR="00B155A6" w:rsidRPr="004537C8" w:rsidRDefault="00B155A6" w:rsidP="0096759C">
            <w:pPr>
              <w:tabs>
                <w:tab w:val="left" w:pos="5159"/>
              </w:tabs>
              <w:spacing w:after="0"/>
              <w:ind w:left="106"/>
              <w:jc w:val="both"/>
              <w:rPr>
                <w:rFonts w:cs="Arial"/>
                <w:bCs/>
                <w:sz w:val="20"/>
                <w:szCs w:val="20"/>
              </w:rPr>
            </w:pPr>
            <w:r>
              <w:rPr>
                <w:rFonts w:cs="Arial"/>
                <w:bCs/>
                <w:sz w:val="20"/>
                <w:szCs w:val="20"/>
              </w:rPr>
              <w:t>Elaborar el plan de GRD y planes de contingencia</w:t>
            </w:r>
          </w:p>
        </w:tc>
        <w:tc>
          <w:tcPr>
            <w:tcW w:w="1709" w:type="dxa"/>
          </w:tcPr>
          <w:p w:rsidR="00B155A6" w:rsidRPr="0004640C"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CGRD</w:t>
            </w:r>
          </w:p>
        </w:tc>
        <w:tc>
          <w:tcPr>
            <w:cnfStyle w:val="000010000000" w:firstRow="0" w:lastRow="0" w:firstColumn="0" w:lastColumn="0" w:oddVBand="1" w:evenVBand="0" w:oddHBand="0" w:evenHBand="0" w:firstRowFirstColumn="0" w:firstRowLastColumn="0" w:lastRowFirstColumn="0" w:lastRowLastColumn="0"/>
            <w:tcW w:w="1998" w:type="dxa"/>
          </w:tcPr>
          <w:p w:rsidR="00B155A6" w:rsidRPr="0004640C" w:rsidRDefault="00B155A6" w:rsidP="0096759C">
            <w:pPr>
              <w:spacing w:after="0"/>
              <w:jc w:val="center"/>
              <w:rPr>
                <w:b/>
                <w:bCs/>
                <w:lang w:val="es-ES_tradnl"/>
              </w:rPr>
            </w:pPr>
            <w:r>
              <w:rPr>
                <w:b/>
                <w:bCs/>
                <w:lang w:val="es-ES_tradnl"/>
              </w:rPr>
              <w:t>Plan de GRD y plan de contingencia</w:t>
            </w:r>
          </w:p>
        </w:tc>
        <w:tc>
          <w:tcPr>
            <w:tcW w:w="2602" w:type="dxa"/>
          </w:tcPr>
          <w:p w:rsidR="00B155A6"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Recursos humanos</w:t>
            </w:r>
          </w:p>
          <w:p w:rsidR="00B155A6" w:rsidRPr="0004640C"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Material de escritorio</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r>
              <w:rPr>
                <w:b/>
                <w:bCs/>
                <w:lang w:val="es-ES_tradnl"/>
              </w:rPr>
              <w:t>x</w:t>
            </w:r>
          </w:p>
        </w:tc>
        <w:tc>
          <w:tcPr>
            <w:tcW w:w="364" w:type="dxa"/>
          </w:tcPr>
          <w:p w:rsidR="00B155A6" w:rsidRPr="0004640C" w:rsidRDefault="00B155A6" w:rsidP="005A1CA9">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000000" w:firstRow="0" w:lastRow="0" w:firstColumn="0" w:lastColumn="0" w:oddVBand="0" w:evenVBand="0" w:oddHBand="0" w:evenHBand="0" w:firstRowFirstColumn="0" w:firstRowLastColumn="0" w:lastRowFirstColumn="0" w:lastRowLastColumn="0"/>
              <w:rPr>
                <w:b/>
                <w:bCs/>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000000" w:firstRow="0" w:lastRow="0" w:firstColumn="0" w:lastColumn="0" w:oddVBand="0" w:evenVBand="0" w:oddHBand="0" w:evenHBand="0" w:firstRowFirstColumn="0" w:firstRowLastColumn="0" w:lastRowFirstColumn="0" w:lastRowLastColumn="0"/>
              <w:rPr>
                <w:b/>
                <w:bCs/>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cnfStyle w:val="000100000000" w:firstRow="0" w:lastRow="0" w:firstColumn="0" w:lastColumn="1" w:oddVBand="0" w:evenVBand="0" w:oddHBand="0" w:evenHBand="0" w:firstRowFirstColumn="0" w:firstRowLastColumn="0" w:lastRowFirstColumn="0" w:lastRowLastColumn="0"/>
            <w:tcW w:w="372" w:type="dxa"/>
          </w:tcPr>
          <w:p w:rsidR="00B155A6" w:rsidRPr="0004640C" w:rsidRDefault="00B155A6" w:rsidP="005A1CA9">
            <w:pPr>
              <w:spacing w:after="0"/>
              <w:jc w:val="center"/>
              <w:rPr>
                <w:b w:val="0"/>
                <w:bCs w:val="0"/>
                <w:lang w:val="es-ES_tradnl"/>
              </w:rPr>
            </w:pPr>
          </w:p>
        </w:tc>
      </w:tr>
      <w:tr w:rsidR="00B155A6" w:rsidRPr="0004640C" w:rsidTr="005A1CA9">
        <w:trPr>
          <w:gridAfter w:val="1"/>
          <w:cnfStyle w:val="000000100000" w:firstRow="0" w:lastRow="0" w:firstColumn="0" w:lastColumn="0" w:oddVBand="0" w:evenVBand="0" w:oddHBand="1" w:evenHBand="0" w:firstRowFirstColumn="0" w:firstRowLastColumn="0" w:lastRowFirstColumn="0" w:lastRowLastColumn="0"/>
          <w:wAfter w:w="11" w:type="dxa"/>
          <w:trHeight w:val="246"/>
          <w:jc w:val="right"/>
        </w:trPr>
        <w:tc>
          <w:tcPr>
            <w:cnfStyle w:val="001000000000" w:firstRow="0" w:lastRow="0" w:firstColumn="1" w:lastColumn="0" w:oddVBand="0" w:evenVBand="0" w:oddHBand="0" w:evenHBand="0" w:firstRowFirstColumn="0" w:firstRowLastColumn="0" w:lastRowFirstColumn="0" w:lastRowLastColumn="0"/>
            <w:tcW w:w="814" w:type="dxa"/>
          </w:tcPr>
          <w:p w:rsidR="00B155A6" w:rsidRPr="0004640C" w:rsidRDefault="00B155A6"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tcPr>
          <w:p w:rsidR="00B155A6" w:rsidRPr="004537C8" w:rsidRDefault="00B155A6" w:rsidP="0096759C">
            <w:pPr>
              <w:tabs>
                <w:tab w:val="left" w:pos="5159"/>
              </w:tabs>
              <w:spacing w:after="0"/>
              <w:jc w:val="both"/>
              <w:rPr>
                <w:rFonts w:cs="Arial"/>
                <w:bCs/>
                <w:sz w:val="20"/>
                <w:szCs w:val="20"/>
              </w:rPr>
            </w:pPr>
            <w:r>
              <w:rPr>
                <w:rFonts w:cs="Arial"/>
                <w:bCs/>
                <w:sz w:val="20"/>
                <w:szCs w:val="20"/>
              </w:rPr>
              <w:t>Realizar actividades de fortalecimiento de capacidades  a la comunidad educativa en GRD</w:t>
            </w:r>
          </w:p>
        </w:tc>
        <w:tc>
          <w:tcPr>
            <w:tcW w:w="1709" w:type="dxa"/>
          </w:tcPr>
          <w:p w:rsidR="00B155A6" w:rsidRPr="0004640C"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CGRD</w:t>
            </w:r>
          </w:p>
        </w:tc>
        <w:tc>
          <w:tcPr>
            <w:cnfStyle w:val="000010000000" w:firstRow="0" w:lastRow="0" w:firstColumn="0" w:lastColumn="0" w:oddVBand="1" w:evenVBand="0" w:oddHBand="0" w:evenHBand="0" w:firstRowFirstColumn="0" w:firstRowLastColumn="0" w:lastRowFirstColumn="0" w:lastRowLastColumn="0"/>
            <w:tcW w:w="1998" w:type="dxa"/>
          </w:tcPr>
          <w:p w:rsidR="00B155A6" w:rsidRPr="0004640C" w:rsidRDefault="00B155A6" w:rsidP="0096759C">
            <w:pPr>
              <w:spacing w:after="0"/>
              <w:jc w:val="center"/>
              <w:rPr>
                <w:b/>
                <w:bCs/>
                <w:lang w:val="es-ES_tradnl"/>
              </w:rPr>
            </w:pPr>
            <w:r>
              <w:rPr>
                <w:b/>
                <w:bCs/>
                <w:lang w:val="es-ES_tradnl"/>
              </w:rPr>
              <w:t>Comunidad educativa fortalecida en GRD</w:t>
            </w:r>
          </w:p>
        </w:tc>
        <w:tc>
          <w:tcPr>
            <w:tcW w:w="2602" w:type="dxa"/>
          </w:tcPr>
          <w:p w:rsidR="00B155A6"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Recursos humanos</w:t>
            </w:r>
          </w:p>
          <w:p w:rsidR="00B155A6" w:rsidRPr="0004640C"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Material de oficina</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r>
              <w:rPr>
                <w:b/>
                <w:bCs/>
                <w:lang w:val="es-ES_tradnl"/>
              </w:rPr>
              <w:t>X</w:t>
            </w: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noProof/>
                <w:lang w:eastAsia="es-PE"/>
              </w:rPr>
            </w:pPr>
            <w:r>
              <w:rPr>
                <w:b/>
                <w:bCs/>
                <w:noProof/>
                <w:lang w:eastAsia="es-PE"/>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r>
              <w:rPr>
                <w:b/>
                <w:bCs/>
                <w:lang w:val="es-ES_tradnl"/>
              </w:rPr>
              <w:t>x</w:t>
            </w: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cnfStyle w:val="000100000000" w:firstRow="0" w:lastRow="0" w:firstColumn="0" w:lastColumn="1" w:oddVBand="0" w:evenVBand="0" w:oddHBand="0" w:evenHBand="0" w:firstRowFirstColumn="0" w:firstRowLastColumn="0" w:lastRowFirstColumn="0" w:lastRowLastColumn="0"/>
            <w:tcW w:w="372" w:type="dxa"/>
          </w:tcPr>
          <w:p w:rsidR="00B155A6" w:rsidRPr="0004640C" w:rsidRDefault="00B155A6" w:rsidP="005A1CA9">
            <w:pPr>
              <w:spacing w:after="0"/>
              <w:jc w:val="center"/>
              <w:rPr>
                <w:b w:val="0"/>
                <w:bCs w:val="0"/>
                <w:lang w:val="es-ES_tradnl"/>
              </w:rPr>
            </w:pPr>
          </w:p>
        </w:tc>
      </w:tr>
      <w:tr w:rsidR="00325601" w:rsidRPr="0004640C" w:rsidTr="005A1CA9">
        <w:trPr>
          <w:trHeight w:val="246"/>
          <w:jc w:val="right"/>
        </w:trPr>
        <w:tc>
          <w:tcPr>
            <w:cnfStyle w:val="001000000000" w:firstRow="0" w:lastRow="0" w:firstColumn="1" w:lastColumn="0" w:oddVBand="0" w:evenVBand="0" w:oddHBand="0" w:evenHBand="0" w:firstRowFirstColumn="0" w:firstRowLastColumn="0" w:lastRowFirstColumn="0" w:lastRowLastColumn="0"/>
            <w:tcW w:w="13666" w:type="dxa"/>
            <w:gridSpan w:val="16"/>
          </w:tcPr>
          <w:p w:rsidR="00325601" w:rsidRPr="0004640C" w:rsidRDefault="00325601" w:rsidP="005A1CA9">
            <w:pPr>
              <w:spacing w:after="0"/>
              <w:jc w:val="both"/>
              <w:rPr>
                <w:b w:val="0"/>
                <w:bCs w:val="0"/>
                <w:lang w:val="es-ES_tradnl"/>
              </w:rPr>
            </w:pPr>
            <w:r>
              <w:rPr>
                <w:rFonts w:eastAsia="Times New Roman" w:cs="Calibri"/>
                <w:bCs w:val="0"/>
                <w:kern w:val="24"/>
                <w:lang w:eastAsia="es-PE"/>
              </w:rPr>
              <w:t xml:space="preserve">O.1.4. </w:t>
            </w:r>
            <w:r w:rsidRPr="008141F5">
              <w:rPr>
                <w:rFonts w:eastAsia="Times New Roman" w:cs="Calibri"/>
                <w:bCs w:val="0"/>
                <w:kern w:val="24"/>
                <w:lang w:eastAsia="es-PE"/>
              </w:rPr>
              <w:t xml:space="preserve">ACTIVIDADES </w:t>
            </w:r>
            <w:r>
              <w:rPr>
                <w:rFonts w:eastAsia="Times New Roman" w:cs="Calibri"/>
                <w:bCs w:val="0"/>
                <w:kern w:val="24"/>
                <w:lang w:eastAsia="es-PE"/>
              </w:rPr>
              <w:t>PARA EL FACTOR ORGANIZATIVO</w:t>
            </w:r>
          </w:p>
        </w:tc>
      </w:tr>
      <w:tr w:rsidR="00B155A6" w:rsidRPr="0004640C" w:rsidTr="0034086A">
        <w:trPr>
          <w:gridAfter w:val="1"/>
          <w:cnfStyle w:val="000000100000" w:firstRow="0" w:lastRow="0" w:firstColumn="0" w:lastColumn="0" w:oddVBand="0" w:evenVBand="0" w:oddHBand="1" w:evenHBand="0" w:firstRowFirstColumn="0" w:firstRowLastColumn="0" w:lastRowFirstColumn="0" w:lastRowLastColumn="0"/>
          <w:wAfter w:w="11" w:type="dxa"/>
          <w:trHeight w:val="726"/>
          <w:jc w:val="right"/>
        </w:trPr>
        <w:tc>
          <w:tcPr>
            <w:cnfStyle w:val="001000000000" w:firstRow="0" w:lastRow="0" w:firstColumn="1" w:lastColumn="0" w:oddVBand="0" w:evenVBand="0" w:oddHBand="0" w:evenHBand="0" w:firstRowFirstColumn="0" w:firstRowLastColumn="0" w:lastRowFirstColumn="0" w:lastRowLastColumn="0"/>
            <w:tcW w:w="814" w:type="dxa"/>
          </w:tcPr>
          <w:p w:rsidR="00B155A6" w:rsidRPr="0004640C" w:rsidRDefault="00B155A6"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tcPr>
          <w:p w:rsidR="00B155A6" w:rsidRPr="004537C8" w:rsidRDefault="00B155A6" w:rsidP="00B155A6">
            <w:pPr>
              <w:tabs>
                <w:tab w:val="left" w:pos="5159"/>
              </w:tabs>
              <w:spacing w:after="0"/>
              <w:jc w:val="both"/>
              <w:rPr>
                <w:rFonts w:cs="Arial"/>
                <w:bCs/>
                <w:sz w:val="20"/>
                <w:szCs w:val="20"/>
              </w:rPr>
            </w:pPr>
            <w:r>
              <w:rPr>
                <w:rFonts w:cs="Arial"/>
                <w:bCs/>
                <w:sz w:val="20"/>
                <w:szCs w:val="20"/>
              </w:rPr>
              <w:t xml:space="preserve">Realizar actividades </w:t>
            </w:r>
            <w:r>
              <w:rPr>
                <w:rFonts w:cs="Arial"/>
                <w:bCs/>
                <w:sz w:val="20"/>
                <w:szCs w:val="20"/>
              </w:rPr>
              <w:t xml:space="preserve">de sensibilización </w:t>
            </w:r>
            <w:r w:rsidR="0034086A">
              <w:rPr>
                <w:rFonts w:cs="Arial"/>
                <w:bCs/>
                <w:sz w:val="20"/>
                <w:szCs w:val="20"/>
              </w:rPr>
              <w:t>a la comunidad educativa en GRD</w:t>
            </w:r>
          </w:p>
        </w:tc>
        <w:tc>
          <w:tcPr>
            <w:tcW w:w="1709" w:type="dxa"/>
          </w:tcPr>
          <w:p w:rsidR="00B155A6" w:rsidRPr="0004640C"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CGRD</w:t>
            </w:r>
          </w:p>
        </w:tc>
        <w:tc>
          <w:tcPr>
            <w:cnfStyle w:val="000010000000" w:firstRow="0" w:lastRow="0" w:firstColumn="0" w:lastColumn="0" w:oddVBand="1" w:evenVBand="0" w:oddHBand="0" w:evenHBand="0" w:firstRowFirstColumn="0" w:firstRowLastColumn="0" w:lastRowFirstColumn="0" w:lastRowLastColumn="0"/>
            <w:tcW w:w="1998" w:type="dxa"/>
          </w:tcPr>
          <w:p w:rsidR="00B155A6" w:rsidRPr="0004640C" w:rsidRDefault="00B155A6" w:rsidP="0096759C">
            <w:pPr>
              <w:spacing w:after="0"/>
              <w:jc w:val="center"/>
              <w:rPr>
                <w:b/>
                <w:bCs/>
                <w:lang w:val="es-ES_tradnl"/>
              </w:rPr>
            </w:pPr>
            <w:r>
              <w:rPr>
                <w:b/>
                <w:bCs/>
                <w:lang w:val="es-ES_tradnl"/>
              </w:rPr>
              <w:t>Comunidad educativa fortalecida en GRD</w:t>
            </w:r>
          </w:p>
        </w:tc>
        <w:tc>
          <w:tcPr>
            <w:tcW w:w="2602" w:type="dxa"/>
          </w:tcPr>
          <w:p w:rsidR="00B155A6"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Recursos humanos</w:t>
            </w:r>
          </w:p>
          <w:p w:rsidR="00B155A6" w:rsidRPr="0004640C" w:rsidRDefault="00B155A6" w:rsidP="0096759C">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Material de oficina</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34086A" w:rsidP="005A1CA9">
            <w:pPr>
              <w:spacing w:after="0"/>
              <w:jc w:val="center"/>
              <w:rPr>
                <w:b/>
                <w:bCs/>
                <w:lang w:val="es-ES_tradnl"/>
              </w:rPr>
            </w:pPr>
            <w:r>
              <w:rPr>
                <w:b/>
                <w:bCs/>
                <w:lang w:val="es-ES_tradnl"/>
              </w:rPr>
              <w:t>x</w:t>
            </w:r>
          </w:p>
        </w:tc>
        <w:tc>
          <w:tcPr>
            <w:tcW w:w="364" w:type="dxa"/>
          </w:tcPr>
          <w:p w:rsidR="00B155A6" w:rsidRPr="0004640C" w:rsidRDefault="0034086A" w:rsidP="005A1CA9">
            <w:pPr>
              <w:spacing w:after="0"/>
              <w:jc w:val="center"/>
              <w:cnfStyle w:val="000000100000" w:firstRow="0" w:lastRow="0" w:firstColumn="0" w:lastColumn="0" w:oddVBand="0" w:evenVBand="0" w:oddHBand="1" w:evenHBand="0" w:firstRowFirstColumn="0" w:firstRowLastColumn="0" w:lastRowFirstColumn="0" w:lastRowLastColumn="0"/>
              <w:rPr>
                <w:b/>
                <w:bCs/>
                <w:lang w:val="es-ES_tradnl"/>
              </w:rPr>
            </w:pPr>
            <w:r>
              <w:rPr>
                <w:b/>
                <w:bCs/>
                <w:lang w:val="es-ES_tradnl"/>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100000" w:firstRow="0" w:lastRow="0" w:firstColumn="0" w:lastColumn="0" w:oddVBand="0" w:evenVBand="0" w:oddHBand="1" w:evenHBand="0" w:firstRowFirstColumn="0" w:firstRowLastColumn="0" w:lastRowFirstColumn="0" w:lastRowLastColumn="0"/>
              <w:rPr>
                <w:b/>
                <w:bCs/>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cnfStyle w:val="000100000000" w:firstRow="0" w:lastRow="0" w:firstColumn="0" w:lastColumn="1" w:oddVBand="0" w:evenVBand="0" w:oddHBand="0" w:evenHBand="0" w:firstRowFirstColumn="0" w:firstRowLastColumn="0" w:lastRowFirstColumn="0" w:lastRowLastColumn="0"/>
            <w:tcW w:w="372" w:type="dxa"/>
          </w:tcPr>
          <w:p w:rsidR="00B155A6" w:rsidRPr="0004640C" w:rsidRDefault="00B155A6" w:rsidP="005A1CA9">
            <w:pPr>
              <w:spacing w:after="0"/>
              <w:jc w:val="center"/>
              <w:rPr>
                <w:b w:val="0"/>
                <w:bCs w:val="0"/>
                <w:lang w:val="es-ES_tradnl"/>
              </w:rPr>
            </w:pPr>
          </w:p>
        </w:tc>
      </w:tr>
      <w:tr w:rsidR="00B155A6" w:rsidRPr="0004640C" w:rsidTr="005A1CA9">
        <w:trPr>
          <w:gridAfter w:val="1"/>
          <w:wAfter w:w="11" w:type="dxa"/>
          <w:trHeight w:val="246"/>
          <w:jc w:val="right"/>
        </w:trPr>
        <w:tc>
          <w:tcPr>
            <w:cnfStyle w:val="001000000000" w:firstRow="0" w:lastRow="0" w:firstColumn="1" w:lastColumn="0" w:oddVBand="0" w:evenVBand="0" w:oddHBand="0" w:evenHBand="0" w:firstRowFirstColumn="0" w:firstRowLastColumn="0" w:lastRowFirstColumn="0" w:lastRowLastColumn="0"/>
            <w:tcW w:w="814" w:type="dxa"/>
          </w:tcPr>
          <w:p w:rsidR="00B155A6" w:rsidRPr="0004640C" w:rsidRDefault="00B155A6"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tcPr>
          <w:p w:rsidR="00B155A6" w:rsidRPr="004537C8" w:rsidRDefault="0034086A" w:rsidP="0096759C">
            <w:pPr>
              <w:tabs>
                <w:tab w:val="left" w:pos="5159"/>
              </w:tabs>
              <w:spacing w:after="0"/>
              <w:ind w:left="106"/>
              <w:jc w:val="both"/>
              <w:rPr>
                <w:rFonts w:cs="Arial"/>
                <w:bCs/>
                <w:sz w:val="20"/>
                <w:szCs w:val="20"/>
              </w:rPr>
            </w:pPr>
            <w:r>
              <w:rPr>
                <w:rFonts w:cs="Arial"/>
                <w:bCs/>
                <w:sz w:val="20"/>
                <w:szCs w:val="20"/>
              </w:rPr>
              <w:t>Realizar campañas comunicacionales sobre GRD</w:t>
            </w:r>
          </w:p>
        </w:tc>
        <w:tc>
          <w:tcPr>
            <w:tcW w:w="1709" w:type="dxa"/>
          </w:tcPr>
          <w:p w:rsidR="00B155A6" w:rsidRPr="0004640C"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CGRD</w:t>
            </w:r>
          </w:p>
        </w:tc>
        <w:tc>
          <w:tcPr>
            <w:cnfStyle w:val="000010000000" w:firstRow="0" w:lastRow="0" w:firstColumn="0" w:lastColumn="0" w:oddVBand="1" w:evenVBand="0" w:oddHBand="0" w:evenHBand="0" w:firstRowFirstColumn="0" w:firstRowLastColumn="0" w:lastRowFirstColumn="0" w:lastRowLastColumn="0"/>
            <w:tcW w:w="1998" w:type="dxa"/>
          </w:tcPr>
          <w:p w:rsidR="00B155A6" w:rsidRPr="0004640C" w:rsidRDefault="0034086A" w:rsidP="0034086A">
            <w:pPr>
              <w:spacing w:after="0"/>
              <w:jc w:val="center"/>
              <w:rPr>
                <w:b/>
                <w:bCs/>
                <w:lang w:val="es-ES_tradnl"/>
              </w:rPr>
            </w:pPr>
            <w:r>
              <w:rPr>
                <w:b/>
                <w:bCs/>
                <w:lang w:val="es-ES_tradnl"/>
              </w:rPr>
              <w:t>Población concientizada con la capacidad de tomar decisiones en GRD</w:t>
            </w:r>
          </w:p>
        </w:tc>
        <w:tc>
          <w:tcPr>
            <w:tcW w:w="2602" w:type="dxa"/>
          </w:tcPr>
          <w:p w:rsidR="00B155A6"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Recursos humanos</w:t>
            </w:r>
          </w:p>
          <w:p w:rsidR="00B155A6" w:rsidRDefault="00B155A6"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Material de escritorio</w:t>
            </w:r>
          </w:p>
          <w:p w:rsidR="0034086A" w:rsidRPr="0004640C" w:rsidRDefault="0034086A" w:rsidP="0096759C">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Afiches, panfletos, revistas, carteles gigantografias, otros</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B155A6" w:rsidP="005A1CA9">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bCs/>
                <w:lang w:val="es-ES_tradnl"/>
              </w:rPr>
            </w:pPr>
          </w:p>
        </w:tc>
        <w:tc>
          <w:tcPr>
            <w:tcW w:w="364" w:type="dxa"/>
          </w:tcPr>
          <w:p w:rsidR="00B155A6" w:rsidRPr="0004640C" w:rsidRDefault="0034086A" w:rsidP="005A1CA9">
            <w:pPr>
              <w:spacing w:after="0"/>
              <w:jc w:val="center"/>
              <w:cnfStyle w:val="000000000000" w:firstRow="0" w:lastRow="0" w:firstColumn="0" w:lastColumn="0" w:oddVBand="0" w:evenVBand="0" w:oddHBand="0" w:evenHBand="0" w:firstRowFirstColumn="0" w:firstRowLastColumn="0" w:lastRowFirstColumn="0" w:lastRowLastColumn="0"/>
              <w:rPr>
                <w:b/>
                <w:bCs/>
                <w:lang w:val="es-ES_tradnl"/>
              </w:rPr>
            </w:pPr>
            <w:r>
              <w:rPr>
                <w:b/>
                <w:bCs/>
                <w:lang w:val="es-ES_tradnl"/>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34086A" w:rsidP="005A1CA9">
            <w:pPr>
              <w:spacing w:after="0"/>
              <w:jc w:val="center"/>
              <w:rPr>
                <w:b/>
                <w:bCs/>
                <w:lang w:val="es-ES_tradnl"/>
              </w:rPr>
            </w:pPr>
            <w:r>
              <w:rPr>
                <w:b/>
                <w:bCs/>
                <w:lang w:val="es-ES_tradnl"/>
              </w:rPr>
              <w:t>X</w:t>
            </w:r>
          </w:p>
        </w:tc>
        <w:tc>
          <w:tcPr>
            <w:tcW w:w="364" w:type="dxa"/>
          </w:tcPr>
          <w:p w:rsidR="00B155A6" w:rsidRPr="0004640C" w:rsidRDefault="0034086A" w:rsidP="005A1CA9">
            <w:pPr>
              <w:spacing w:after="0"/>
              <w:jc w:val="center"/>
              <w:cnfStyle w:val="000000000000" w:firstRow="0" w:lastRow="0" w:firstColumn="0" w:lastColumn="0" w:oddVBand="0" w:evenVBand="0" w:oddHBand="0" w:evenHBand="0" w:firstRowFirstColumn="0" w:firstRowLastColumn="0" w:lastRowFirstColumn="0" w:lastRowLastColumn="0"/>
              <w:rPr>
                <w:b/>
                <w:bCs/>
                <w:noProof/>
                <w:lang w:eastAsia="es-PE"/>
              </w:rPr>
            </w:pPr>
            <w:r>
              <w:rPr>
                <w:b/>
                <w:bCs/>
                <w:noProof/>
                <w:lang w:eastAsia="es-PE"/>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34086A" w:rsidP="005A1CA9">
            <w:pPr>
              <w:spacing w:after="0"/>
              <w:jc w:val="center"/>
              <w:rPr>
                <w:b/>
                <w:bCs/>
                <w:lang w:val="es-ES_tradnl"/>
              </w:rPr>
            </w:pPr>
            <w:r>
              <w:rPr>
                <w:b/>
                <w:bCs/>
                <w:lang w:val="es-ES_tradnl"/>
              </w:rPr>
              <w:t>x</w:t>
            </w:r>
          </w:p>
        </w:tc>
        <w:tc>
          <w:tcPr>
            <w:tcW w:w="364" w:type="dxa"/>
          </w:tcPr>
          <w:p w:rsidR="00B155A6" w:rsidRPr="0004640C" w:rsidRDefault="0034086A" w:rsidP="005A1CA9">
            <w:pPr>
              <w:spacing w:after="0"/>
              <w:jc w:val="center"/>
              <w:cnfStyle w:val="000000000000" w:firstRow="0" w:lastRow="0" w:firstColumn="0" w:lastColumn="0" w:oddVBand="0" w:evenVBand="0" w:oddHBand="0" w:evenHBand="0" w:firstRowFirstColumn="0" w:firstRowLastColumn="0" w:lastRowFirstColumn="0" w:lastRowLastColumn="0"/>
              <w:rPr>
                <w:b/>
                <w:bCs/>
                <w:noProof/>
                <w:lang w:eastAsia="es-PE"/>
              </w:rPr>
            </w:pPr>
            <w:r>
              <w:rPr>
                <w:b/>
                <w:bCs/>
                <w:noProof/>
                <w:lang w:eastAsia="es-PE"/>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34086A" w:rsidP="005A1CA9">
            <w:pPr>
              <w:spacing w:after="0"/>
              <w:jc w:val="center"/>
              <w:rPr>
                <w:b/>
                <w:bCs/>
                <w:lang w:val="es-ES_tradnl"/>
              </w:rPr>
            </w:pPr>
            <w:r>
              <w:rPr>
                <w:b/>
                <w:bCs/>
                <w:lang w:val="es-ES_tradnl"/>
              </w:rPr>
              <w:t>X</w:t>
            </w:r>
          </w:p>
        </w:tc>
        <w:tc>
          <w:tcPr>
            <w:cnfStyle w:val="000100000000" w:firstRow="0" w:lastRow="0" w:firstColumn="0" w:lastColumn="1" w:oddVBand="0" w:evenVBand="0" w:oddHBand="0" w:evenHBand="0" w:firstRowFirstColumn="0" w:firstRowLastColumn="0" w:lastRowFirstColumn="0" w:lastRowLastColumn="0"/>
            <w:tcW w:w="372" w:type="dxa"/>
          </w:tcPr>
          <w:p w:rsidR="00B155A6" w:rsidRPr="0004640C" w:rsidRDefault="00B155A6" w:rsidP="005A1CA9">
            <w:pPr>
              <w:spacing w:after="0"/>
              <w:jc w:val="center"/>
              <w:rPr>
                <w:b w:val="0"/>
                <w:bCs w:val="0"/>
                <w:lang w:val="es-ES_tradnl"/>
              </w:rPr>
            </w:pPr>
          </w:p>
        </w:tc>
      </w:tr>
      <w:tr w:rsidR="00B155A6" w:rsidRPr="0004640C" w:rsidTr="005A1CA9">
        <w:trPr>
          <w:cnfStyle w:val="000000100000" w:firstRow="0" w:lastRow="0" w:firstColumn="0" w:lastColumn="0" w:oddVBand="0" w:evenVBand="0" w:oddHBand="1" w:evenHBand="0" w:firstRowFirstColumn="0" w:firstRowLastColumn="0" w:lastRowFirstColumn="0" w:lastRowLastColumn="0"/>
          <w:trHeight w:val="224"/>
          <w:jc w:val="right"/>
        </w:trPr>
        <w:tc>
          <w:tcPr>
            <w:cnfStyle w:val="001000000000" w:firstRow="0" w:lastRow="0" w:firstColumn="1" w:lastColumn="0" w:oddVBand="0" w:evenVBand="0" w:oddHBand="0" w:evenHBand="0" w:firstRowFirstColumn="0" w:firstRowLastColumn="0" w:lastRowFirstColumn="0" w:lastRowLastColumn="0"/>
            <w:tcW w:w="13666" w:type="dxa"/>
            <w:gridSpan w:val="16"/>
          </w:tcPr>
          <w:p w:rsidR="0034086A" w:rsidRPr="00AE2353" w:rsidRDefault="00B155A6" w:rsidP="0034086A">
            <w:pPr>
              <w:spacing w:after="0"/>
              <w:ind w:firstLine="14"/>
              <w:contextualSpacing/>
              <w:jc w:val="both"/>
              <w:rPr>
                <w:rFonts w:asciiTheme="minorHAnsi" w:hAnsiTheme="minorHAnsi" w:cs="Arial"/>
              </w:rPr>
            </w:pPr>
            <w:r w:rsidRPr="008141F5">
              <w:rPr>
                <w:rFonts w:cs="Arial"/>
              </w:rPr>
              <w:t>OBJETIVOS ESPECÍFICOS 0</w:t>
            </w:r>
            <w:r>
              <w:rPr>
                <w:rFonts w:cs="Arial"/>
              </w:rPr>
              <w:t>2</w:t>
            </w:r>
            <w:r w:rsidR="0034086A">
              <w:rPr>
                <w:rFonts w:cs="Arial"/>
              </w:rPr>
              <w:t xml:space="preserve">: </w:t>
            </w:r>
            <w:r w:rsidR="0034086A" w:rsidRPr="00AE2353">
              <w:rPr>
                <w:rFonts w:asciiTheme="minorHAnsi" w:hAnsiTheme="minorHAnsi" w:cs="Arial"/>
              </w:rPr>
              <w:t xml:space="preserve">Reducir los niveles de vulnerabilidad existentes </w:t>
            </w:r>
            <w:r w:rsidR="0034086A">
              <w:rPr>
                <w:rFonts w:asciiTheme="minorHAnsi" w:hAnsiTheme="minorHAnsi" w:cs="Arial"/>
              </w:rPr>
              <w:t xml:space="preserve">en la infraestructura de </w:t>
            </w:r>
            <w:r w:rsidR="0034086A" w:rsidRPr="00AE2353">
              <w:rPr>
                <w:rFonts w:asciiTheme="minorHAnsi" w:hAnsiTheme="minorHAnsi" w:cs="Arial"/>
              </w:rPr>
              <w:t xml:space="preserve">la </w:t>
            </w:r>
            <w:r w:rsidR="0034086A">
              <w:rPr>
                <w:rFonts w:asciiTheme="minorHAnsi" w:hAnsiTheme="minorHAnsi" w:cs="Arial"/>
              </w:rPr>
              <w:t xml:space="preserve">institución </w:t>
            </w:r>
            <w:r w:rsidR="00C72B55">
              <w:rPr>
                <w:rFonts w:asciiTheme="minorHAnsi" w:hAnsiTheme="minorHAnsi" w:cs="Arial"/>
              </w:rPr>
              <w:t xml:space="preserve">Educativa Secundaria Telesforo Catacora </w:t>
            </w:r>
            <w:r w:rsidR="0034086A">
              <w:rPr>
                <w:rFonts w:asciiTheme="minorHAnsi" w:hAnsiTheme="minorHAnsi" w:cs="Arial"/>
              </w:rPr>
              <w:t>co</w:t>
            </w:r>
            <w:r w:rsidR="0034086A" w:rsidRPr="00AE2353">
              <w:rPr>
                <w:rFonts w:asciiTheme="minorHAnsi" w:hAnsiTheme="minorHAnsi" w:cs="Arial"/>
              </w:rPr>
              <w:t xml:space="preserve">n la finalidad de minimizar la suspensión del </w:t>
            </w:r>
            <w:r w:rsidR="0034086A" w:rsidRPr="00AE2353">
              <w:rPr>
                <w:rStyle w:val="A6"/>
                <w:rFonts w:asciiTheme="minorHAnsi" w:hAnsiTheme="minorHAnsi"/>
              </w:rPr>
              <w:t>servicio de educación en situación de emergencia.</w:t>
            </w:r>
          </w:p>
          <w:p w:rsidR="00B155A6" w:rsidRPr="0034086A" w:rsidRDefault="00B155A6" w:rsidP="005A1CA9">
            <w:pPr>
              <w:spacing w:after="0"/>
              <w:jc w:val="both"/>
              <w:rPr>
                <w:bCs w:val="0"/>
              </w:rPr>
            </w:pPr>
          </w:p>
        </w:tc>
      </w:tr>
      <w:tr w:rsidR="00B155A6" w:rsidRPr="0004640C" w:rsidTr="005A1CA9">
        <w:trPr>
          <w:trHeight w:val="246"/>
          <w:jc w:val="right"/>
        </w:trPr>
        <w:tc>
          <w:tcPr>
            <w:cnfStyle w:val="001000000000" w:firstRow="0" w:lastRow="0" w:firstColumn="1" w:lastColumn="0" w:oddVBand="0" w:evenVBand="0" w:oddHBand="0" w:evenHBand="0" w:firstRowFirstColumn="0" w:firstRowLastColumn="0" w:lastRowFirstColumn="0" w:lastRowLastColumn="0"/>
            <w:tcW w:w="13666" w:type="dxa"/>
            <w:gridSpan w:val="16"/>
          </w:tcPr>
          <w:p w:rsidR="00B155A6" w:rsidRPr="0004640C" w:rsidRDefault="00B155A6" w:rsidP="000825EE">
            <w:pPr>
              <w:spacing w:after="0"/>
              <w:jc w:val="both"/>
              <w:rPr>
                <w:b w:val="0"/>
                <w:bCs w:val="0"/>
                <w:lang w:val="es-ES_tradnl"/>
              </w:rPr>
            </w:pPr>
            <w:r>
              <w:rPr>
                <w:rFonts w:eastAsia="Times New Roman" w:cs="Calibri"/>
                <w:bCs w:val="0"/>
                <w:kern w:val="24"/>
                <w:lang w:eastAsia="es-PE"/>
              </w:rPr>
              <w:t xml:space="preserve">O.2.1. </w:t>
            </w:r>
            <w:r w:rsidRPr="008141F5">
              <w:rPr>
                <w:rFonts w:eastAsia="Times New Roman" w:cs="Calibri"/>
                <w:bCs w:val="0"/>
                <w:kern w:val="24"/>
                <w:lang w:eastAsia="es-PE"/>
              </w:rPr>
              <w:t xml:space="preserve">ACTIVIDADES </w:t>
            </w:r>
            <w:r>
              <w:rPr>
                <w:rFonts w:eastAsia="Times New Roman" w:cs="Calibri"/>
                <w:bCs w:val="0"/>
                <w:kern w:val="24"/>
                <w:lang w:eastAsia="es-PE"/>
              </w:rPr>
              <w:t>PARA EL FACTOR ESTRUCTURAL</w:t>
            </w:r>
          </w:p>
        </w:tc>
      </w:tr>
      <w:tr w:rsidR="00B155A6" w:rsidRPr="0004640C" w:rsidTr="005A1CA9">
        <w:trPr>
          <w:gridAfter w:val="1"/>
          <w:cnfStyle w:val="010000000000" w:firstRow="0" w:lastRow="1" w:firstColumn="0" w:lastColumn="0" w:oddVBand="0" w:evenVBand="0" w:oddHBand="0" w:evenHBand="0" w:firstRowFirstColumn="0" w:firstRowLastColumn="0" w:lastRowFirstColumn="0" w:lastRowLastColumn="0"/>
          <w:wAfter w:w="11" w:type="dxa"/>
          <w:trHeight w:val="246"/>
          <w:jc w:val="right"/>
        </w:trPr>
        <w:tc>
          <w:tcPr>
            <w:cnfStyle w:val="001000000000" w:firstRow="0" w:lastRow="0" w:firstColumn="1" w:lastColumn="0" w:oddVBand="0" w:evenVBand="0" w:oddHBand="0" w:evenHBand="0" w:firstRowFirstColumn="0" w:firstRowLastColumn="0" w:lastRowFirstColumn="0" w:lastRowLastColumn="0"/>
            <w:tcW w:w="814" w:type="dxa"/>
          </w:tcPr>
          <w:p w:rsidR="00B155A6" w:rsidRPr="0004640C" w:rsidRDefault="00B155A6" w:rsidP="005A1CA9">
            <w:pPr>
              <w:spacing w:after="0"/>
              <w:jc w:val="both"/>
              <w:rPr>
                <w:b w:val="0"/>
                <w:bCs w:val="0"/>
                <w:sz w:val="18"/>
                <w:szCs w:val="18"/>
                <w:lang w:val="es-ES_tradnl"/>
              </w:rPr>
            </w:pPr>
          </w:p>
        </w:tc>
        <w:tc>
          <w:tcPr>
            <w:cnfStyle w:val="000010000000" w:firstRow="0" w:lastRow="0" w:firstColumn="0" w:lastColumn="0" w:oddVBand="1" w:evenVBand="0" w:oddHBand="0" w:evenHBand="0" w:firstRowFirstColumn="0" w:firstRowLastColumn="0" w:lastRowFirstColumn="0" w:lastRowLastColumn="0"/>
            <w:tcW w:w="2884" w:type="dxa"/>
          </w:tcPr>
          <w:p w:rsidR="00B155A6" w:rsidRPr="0004640C" w:rsidRDefault="00B155A6" w:rsidP="0096759C">
            <w:pPr>
              <w:pStyle w:val="Prrafodelista"/>
              <w:spacing w:after="0"/>
              <w:ind w:left="0"/>
              <w:contextualSpacing w:val="0"/>
              <w:jc w:val="both"/>
              <w:rPr>
                <w:bCs w:val="0"/>
                <w:lang w:val="es-ES_tradnl"/>
              </w:rPr>
            </w:pPr>
            <w:r>
              <w:rPr>
                <w:bCs w:val="0"/>
                <w:lang w:val="es-ES_tradnl"/>
              </w:rPr>
              <w:t>Solicitar inspección técnica a Defensa Civil</w:t>
            </w:r>
          </w:p>
        </w:tc>
        <w:tc>
          <w:tcPr>
            <w:tcW w:w="1709" w:type="dxa"/>
          </w:tcPr>
          <w:p w:rsidR="00B155A6" w:rsidRPr="00C909E7" w:rsidRDefault="00B155A6" w:rsidP="0096759C">
            <w:pPr>
              <w:spacing w:after="0"/>
              <w:cnfStyle w:val="010000000000" w:firstRow="0" w:lastRow="1" w:firstColumn="0" w:lastColumn="0" w:oddVBand="0" w:evenVBand="0" w:oddHBand="0" w:evenHBand="0" w:firstRowFirstColumn="0" w:firstRowLastColumn="0" w:lastRowFirstColumn="0" w:lastRowLastColumn="0"/>
              <w:rPr>
                <w:bCs w:val="0"/>
                <w:lang w:val="es-ES_tradnl"/>
              </w:rPr>
            </w:pPr>
            <w:r>
              <w:rPr>
                <w:bCs w:val="0"/>
                <w:lang w:val="es-ES_tradnl"/>
              </w:rPr>
              <w:t>Director de la I.E.</w:t>
            </w:r>
          </w:p>
        </w:tc>
        <w:tc>
          <w:tcPr>
            <w:cnfStyle w:val="000010000000" w:firstRow="0" w:lastRow="0" w:firstColumn="0" w:lastColumn="0" w:oddVBand="1" w:evenVBand="0" w:oddHBand="0" w:evenHBand="0" w:firstRowFirstColumn="0" w:firstRowLastColumn="0" w:lastRowFirstColumn="0" w:lastRowLastColumn="0"/>
            <w:tcW w:w="1998" w:type="dxa"/>
          </w:tcPr>
          <w:p w:rsidR="00B155A6" w:rsidRPr="00C909E7" w:rsidRDefault="00B155A6" w:rsidP="0096759C">
            <w:pPr>
              <w:spacing w:after="0"/>
              <w:ind w:right="-42"/>
              <w:jc w:val="both"/>
              <w:rPr>
                <w:bCs w:val="0"/>
                <w:lang w:val="es-ES_tradnl"/>
              </w:rPr>
            </w:pPr>
            <w:r>
              <w:rPr>
                <w:bCs w:val="0"/>
                <w:lang w:val="es-ES_tradnl"/>
              </w:rPr>
              <w:t>Informe técnico con recomendaciones</w:t>
            </w:r>
          </w:p>
        </w:tc>
        <w:tc>
          <w:tcPr>
            <w:tcW w:w="2602" w:type="dxa"/>
          </w:tcPr>
          <w:p w:rsidR="00B155A6" w:rsidRPr="00C909E7" w:rsidRDefault="00B155A6" w:rsidP="0096759C">
            <w:pPr>
              <w:pStyle w:val="Prrafodelista"/>
              <w:numPr>
                <w:ilvl w:val="0"/>
                <w:numId w:val="38"/>
              </w:numPr>
              <w:spacing w:after="0"/>
              <w:ind w:left="252" w:hanging="219"/>
              <w:contextualSpacing w:val="0"/>
              <w:jc w:val="both"/>
              <w:cnfStyle w:val="010000000000" w:firstRow="0" w:lastRow="1" w:firstColumn="0" w:lastColumn="0" w:oddVBand="0" w:evenVBand="0" w:oddHBand="0" w:evenHBand="0" w:firstRowFirstColumn="0" w:firstRowLastColumn="0" w:lastRowFirstColumn="0" w:lastRowLastColumn="0"/>
              <w:rPr>
                <w:bCs w:val="0"/>
                <w:lang w:val="es-ES_tradnl"/>
              </w:rPr>
            </w:pPr>
            <w:r w:rsidRPr="00C909E7">
              <w:rPr>
                <w:bCs w:val="0"/>
                <w:lang w:val="es-ES_tradnl"/>
              </w:rPr>
              <w:t>Material de oficina</w:t>
            </w:r>
          </w:p>
          <w:p w:rsidR="00B155A6" w:rsidRPr="00C909E7" w:rsidRDefault="00C7519A" w:rsidP="0096759C">
            <w:pPr>
              <w:pStyle w:val="Prrafodelista"/>
              <w:numPr>
                <w:ilvl w:val="0"/>
                <w:numId w:val="38"/>
              </w:numPr>
              <w:spacing w:after="0"/>
              <w:ind w:left="252" w:hanging="219"/>
              <w:contextualSpacing w:val="0"/>
              <w:jc w:val="both"/>
              <w:cnfStyle w:val="010000000000" w:firstRow="0" w:lastRow="1" w:firstColumn="0" w:lastColumn="0" w:oddVBand="0" w:evenVBand="0" w:oddHBand="0" w:evenHBand="0" w:firstRowFirstColumn="0" w:firstRowLastColumn="0" w:lastRowFirstColumn="0" w:lastRowLastColumn="0"/>
              <w:rPr>
                <w:bCs w:val="0"/>
                <w:lang w:val="es-ES_tradnl"/>
              </w:rPr>
            </w:pPr>
            <w:r w:rsidRPr="00C909E7">
              <w:rPr>
                <w:bCs w:val="0"/>
                <w:lang w:val="es-ES_tradnl"/>
              </w:rPr>
              <w:t>M</w:t>
            </w:r>
            <w:r w:rsidR="00B155A6" w:rsidRPr="00C909E7">
              <w:rPr>
                <w:bCs w:val="0"/>
                <w:lang w:val="es-ES_tradnl"/>
              </w:rPr>
              <w:t>ovilidad</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C909E7" w:rsidRDefault="00B155A6" w:rsidP="0096759C">
            <w:pPr>
              <w:spacing w:after="0"/>
              <w:jc w:val="center"/>
              <w:rPr>
                <w:bCs w:val="0"/>
                <w:lang w:val="es-ES_tradnl"/>
              </w:rPr>
            </w:pPr>
            <w:r w:rsidRPr="00C909E7">
              <w:rPr>
                <w:bCs w:val="0"/>
                <w:lang w:val="es-ES_tradnl"/>
              </w:rPr>
              <w:t>x</w:t>
            </w:r>
          </w:p>
        </w:tc>
        <w:tc>
          <w:tcPr>
            <w:tcW w:w="364" w:type="dxa"/>
          </w:tcPr>
          <w:p w:rsidR="00B155A6" w:rsidRPr="00C909E7" w:rsidRDefault="00B155A6" w:rsidP="0096759C">
            <w:pPr>
              <w:spacing w:after="0"/>
              <w:jc w:val="center"/>
              <w:cnfStyle w:val="010000000000" w:firstRow="0" w:lastRow="1" w:firstColumn="0" w:lastColumn="0" w:oddVBand="0" w:evenVBand="0" w:oddHBand="0" w:evenHBand="0" w:firstRowFirstColumn="0" w:firstRowLastColumn="0" w:lastRowFirstColumn="0" w:lastRowLastColumn="0"/>
              <w:rPr>
                <w:noProof/>
                <w:lang w:eastAsia="es-PE"/>
              </w:rPr>
            </w:pPr>
            <w:r w:rsidRPr="00C909E7">
              <w:rPr>
                <w:noProof/>
                <w:lang w:eastAsia="es-PE"/>
              </w:rPr>
              <w:t>x</w:t>
            </w: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val="0"/>
                <w:bCs w:val="0"/>
                <w:lang w:val="es-ES_tradnl"/>
              </w:rPr>
            </w:pPr>
          </w:p>
        </w:tc>
        <w:tc>
          <w:tcPr>
            <w:tcW w:w="364" w:type="dxa"/>
          </w:tcPr>
          <w:p w:rsidR="00B155A6" w:rsidRPr="0004640C" w:rsidRDefault="00B155A6" w:rsidP="005A1CA9">
            <w:pPr>
              <w:spacing w:after="0"/>
              <w:jc w:val="center"/>
              <w:cnfStyle w:val="010000000000" w:firstRow="0" w:lastRow="1" w:firstColumn="0" w:lastColumn="0" w:oddVBand="0" w:evenVBand="0" w:oddHBand="0" w:evenHBand="0" w:firstRowFirstColumn="0" w:firstRowLastColumn="0" w:lastRowFirstColumn="0" w:lastRowLastColumn="0"/>
              <w:rPr>
                <w:b w:val="0"/>
                <w:bCs w:val="0"/>
                <w:lang w:val="es-ES_tradnl"/>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val="0"/>
                <w:bCs w:val="0"/>
                <w:lang w:val="es-ES_tradnl"/>
              </w:rPr>
            </w:pPr>
          </w:p>
        </w:tc>
        <w:tc>
          <w:tcPr>
            <w:tcW w:w="364" w:type="dxa"/>
          </w:tcPr>
          <w:p w:rsidR="00B155A6" w:rsidRPr="0004640C" w:rsidRDefault="00B155A6" w:rsidP="005A1CA9">
            <w:pPr>
              <w:spacing w:after="0"/>
              <w:jc w:val="center"/>
              <w:cnfStyle w:val="010000000000" w:firstRow="0" w:lastRow="1" w:firstColumn="0" w:lastColumn="0" w:oddVBand="0" w:evenVBand="0" w:oddHBand="0" w:evenHBand="0" w:firstRowFirstColumn="0" w:firstRowLastColumn="0" w:lastRowFirstColumn="0" w:lastRowLastColumn="0"/>
              <w:rPr>
                <w:b w:val="0"/>
                <w:bCs w:val="0"/>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val="0"/>
                <w:bCs w:val="0"/>
                <w:lang w:val="es-ES_tradnl"/>
              </w:rPr>
            </w:pPr>
          </w:p>
        </w:tc>
        <w:tc>
          <w:tcPr>
            <w:tcW w:w="364" w:type="dxa"/>
          </w:tcPr>
          <w:p w:rsidR="00B155A6" w:rsidRPr="0004640C" w:rsidRDefault="00B155A6" w:rsidP="005A1CA9">
            <w:pPr>
              <w:spacing w:after="0"/>
              <w:jc w:val="center"/>
              <w:cnfStyle w:val="010000000000" w:firstRow="0" w:lastRow="1" w:firstColumn="0" w:lastColumn="0" w:oddVBand="0" w:evenVBand="0" w:oddHBand="0" w:evenHBand="0" w:firstRowFirstColumn="0" w:firstRowLastColumn="0" w:lastRowFirstColumn="0" w:lastRowLastColumn="0"/>
              <w:rPr>
                <w:b w:val="0"/>
                <w:bCs w:val="0"/>
                <w:noProof/>
                <w:lang w:eastAsia="es-PE"/>
              </w:rPr>
            </w:pPr>
          </w:p>
        </w:tc>
        <w:tc>
          <w:tcPr>
            <w:cnfStyle w:val="000010000000" w:firstRow="0" w:lastRow="0" w:firstColumn="0" w:lastColumn="0" w:oddVBand="1" w:evenVBand="0" w:oddHBand="0" w:evenHBand="0" w:firstRowFirstColumn="0" w:firstRowLastColumn="0" w:lastRowFirstColumn="0" w:lastRowLastColumn="0"/>
            <w:tcW w:w="364" w:type="dxa"/>
          </w:tcPr>
          <w:p w:rsidR="00B155A6" w:rsidRPr="0004640C" w:rsidRDefault="00B155A6" w:rsidP="005A1CA9">
            <w:pPr>
              <w:spacing w:after="0"/>
              <w:jc w:val="center"/>
              <w:rPr>
                <w:b w:val="0"/>
                <w:bCs w:val="0"/>
                <w:lang w:val="es-ES_tradnl"/>
              </w:rPr>
            </w:pPr>
          </w:p>
        </w:tc>
        <w:tc>
          <w:tcPr>
            <w:cnfStyle w:val="000100000000" w:firstRow="0" w:lastRow="0" w:firstColumn="0" w:lastColumn="1" w:oddVBand="0" w:evenVBand="0" w:oddHBand="0" w:evenHBand="0" w:firstRowFirstColumn="0" w:firstRowLastColumn="0" w:lastRowFirstColumn="0" w:lastRowLastColumn="0"/>
            <w:tcW w:w="372" w:type="dxa"/>
          </w:tcPr>
          <w:p w:rsidR="00B155A6" w:rsidRPr="0004640C" w:rsidRDefault="00B155A6" w:rsidP="005A1CA9">
            <w:pPr>
              <w:spacing w:after="0"/>
              <w:jc w:val="center"/>
              <w:rPr>
                <w:b w:val="0"/>
                <w:bCs w:val="0"/>
                <w:lang w:val="es-ES_tradnl"/>
              </w:rPr>
            </w:pPr>
          </w:p>
        </w:tc>
      </w:tr>
    </w:tbl>
    <w:p w:rsidR="00AD19CD" w:rsidRDefault="00AD19CD" w:rsidP="00DD4BCA">
      <w:pPr>
        <w:spacing w:after="0"/>
        <w:ind w:left="720"/>
        <w:contextualSpacing/>
        <w:jc w:val="both"/>
        <w:rPr>
          <w:rFonts w:cs="Arial"/>
          <w:b/>
          <w:color w:val="000099"/>
        </w:rPr>
        <w:sectPr w:rsidR="00AD19CD" w:rsidSect="00EF1499">
          <w:type w:val="continuous"/>
          <w:pgSz w:w="16839" w:h="11907" w:orient="landscape" w:code="9"/>
          <w:pgMar w:top="1418" w:right="1701" w:bottom="1418" w:left="1418" w:header="709" w:footer="709" w:gutter="0"/>
          <w:cols w:space="708"/>
          <w:docGrid w:linePitch="360"/>
        </w:sectPr>
      </w:pPr>
    </w:p>
    <w:p w:rsidR="00AD19CD" w:rsidRDefault="00AD19CD" w:rsidP="00DD4BCA">
      <w:pPr>
        <w:spacing w:after="0"/>
        <w:ind w:left="720"/>
        <w:contextualSpacing/>
        <w:jc w:val="both"/>
        <w:rPr>
          <w:rFonts w:cs="Arial"/>
          <w:b/>
          <w:color w:val="000099"/>
        </w:rPr>
      </w:pPr>
    </w:p>
    <w:p w:rsidR="00C7519A" w:rsidRPr="0004640C" w:rsidRDefault="00C7519A" w:rsidP="00DD4BCA">
      <w:pPr>
        <w:spacing w:after="0"/>
        <w:ind w:left="720"/>
        <w:contextualSpacing/>
        <w:jc w:val="both"/>
        <w:rPr>
          <w:rFonts w:cs="Arial"/>
          <w:b/>
          <w:color w:val="000099"/>
        </w:rPr>
      </w:pPr>
    </w:p>
    <w:p w:rsidR="00DD4BCA" w:rsidRPr="00794383" w:rsidRDefault="00794383" w:rsidP="00D0135E">
      <w:pPr>
        <w:pStyle w:val="Prrafodelista"/>
        <w:numPr>
          <w:ilvl w:val="1"/>
          <w:numId w:val="5"/>
        </w:numPr>
        <w:spacing w:after="0"/>
        <w:ind w:left="1134"/>
        <w:jc w:val="both"/>
        <w:rPr>
          <w:rFonts w:cs="Arial"/>
          <w:b/>
        </w:rPr>
      </w:pPr>
      <w:r>
        <w:rPr>
          <w:rFonts w:cs="Arial"/>
          <w:b/>
        </w:rPr>
        <w:lastRenderedPageBreak/>
        <w:t xml:space="preserve"> </w:t>
      </w:r>
      <w:r w:rsidR="00DD4BCA" w:rsidRPr="00794383">
        <w:rPr>
          <w:rFonts w:cs="Arial"/>
          <w:b/>
        </w:rPr>
        <w:t>EVALUACIÓN</w:t>
      </w:r>
    </w:p>
    <w:p w:rsidR="00DD4BCA" w:rsidRPr="0004640C" w:rsidRDefault="00DD4BCA" w:rsidP="00D42A86">
      <w:pPr>
        <w:spacing w:after="0"/>
        <w:ind w:left="756"/>
        <w:contextualSpacing/>
        <w:jc w:val="both"/>
        <w:rPr>
          <w:rFonts w:cs="Arial"/>
        </w:rPr>
      </w:pPr>
      <w:r w:rsidRPr="0004640C">
        <w:rPr>
          <w:rFonts w:cs="Arial"/>
        </w:rPr>
        <w:t>La evaluación</w:t>
      </w:r>
      <w:r w:rsidR="00C7519A">
        <w:rPr>
          <w:rFonts w:cs="Arial"/>
        </w:rPr>
        <w:t xml:space="preserve"> del Plan se realizara periódicamente y estará a </w:t>
      </w:r>
      <w:r w:rsidRPr="0004640C">
        <w:rPr>
          <w:rFonts w:cs="Arial"/>
        </w:rPr>
        <w:t>cargo de la Comisión de GRD, para asegurar los resultados de la GRD y garantizar el servicio educativo aún en situaciones de desastres.</w:t>
      </w:r>
      <w:r w:rsidR="00C7519A">
        <w:rPr>
          <w:rFonts w:cs="Arial"/>
        </w:rPr>
        <w:t xml:space="preserve"> Estando sujeta a modificaciones.</w:t>
      </w:r>
    </w:p>
    <w:p w:rsidR="00DD4BCA" w:rsidRPr="0004640C" w:rsidRDefault="00DD4BCA" w:rsidP="00DD4BCA">
      <w:pPr>
        <w:spacing w:after="0"/>
        <w:ind w:left="426"/>
        <w:contextualSpacing/>
        <w:jc w:val="both"/>
        <w:rPr>
          <w:rFonts w:cs="Arial"/>
        </w:rPr>
      </w:pPr>
    </w:p>
    <w:p w:rsidR="00886621" w:rsidRPr="0004640C" w:rsidRDefault="00886621" w:rsidP="00886621">
      <w:pPr>
        <w:spacing w:after="0"/>
        <w:ind w:left="567" w:hanging="141"/>
        <w:jc w:val="both"/>
        <w:rPr>
          <w:rFonts w:cs="Arial"/>
          <w:b/>
        </w:rPr>
      </w:pPr>
    </w:p>
    <w:p w:rsidR="00886621" w:rsidRPr="0004640C" w:rsidRDefault="00886621" w:rsidP="00D0135E">
      <w:pPr>
        <w:pStyle w:val="Prrafodelista"/>
        <w:numPr>
          <w:ilvl w:val="0"/>
          <w:numId w:val="1"/>
        </w:numPr>
        <w:spacing w:after="0"/>
        <w:jc w:val="both"/>
        <w:rPr>
          <w:rFonts w:cs="Arial"/>
          <w:b/>
        </w:rPr>
      </w:pPr>
      <w:r>
        <w:rPr>
          <w:rFonts w:cs="Arial"/>
          <w:b/>
        </w:rPr>
        <w:t>ANEXOS</w:t>
      </w:r>
    </w:p>
    <w:p w:rsidR="00886621" w:rsidRPr="0004640C" w:rsidRDefault="00886621" w:rsidP="00886621">
      <w:pPr>
        <w:pStyle w:val="Prrafodelista"/>
        <w:spacing w:after="0"/>
        <w:jc w:val="both"/>
        <w:rPr>
          <w:rFonts w:cs="Arial"/>
          <w:b/>
        </w:rPr>
      </w:pPr>
    </w:p>
    <w:p w:rsidR="00DC48C5" w:rsidRPr="006F36BD" w:rsidRDefault="00DC48C5" w:rsidP="002E4CD7">
      <w:pPr>
        <w:tabs>
          <w:tab w:val="center" w:pos="4419"/>
          <w:tab w:val="left" w:pos="5171"/>
        </w:tabs>
        <w:ind w:left="2268" w:hanging="1558"/>
        <w:jc w:val="both"/>
        <w:rPr>
          <w:rFonts w:asciiTheme="minorHAnsi" w:hAnsiTheme="minorHAnsi"/>
          <w:b/>
          <w:bCs/>
        </w:rPr>
      </w:pPr>
      <w:r w:rsidRPr="00886621">
        <w:rPr>
          <w:b/>
        </w:rPr>
        <w:t>9.1.  Anexo 01.</w:t>
      </w:r>
      <w:r w:rsidR="002E4CD7">
        <w:rPr>
          <w:b/>
        </w:rPr>
        <w:t xml:space="preserve"> </w:t>
      </w:r>
      <w:r w:rsidRPr="006F36BD">
        <w:rPr>
          <w:rFonts w:asciiTheme="minorHAnsi" w:hAnsiTheme="minorHAnsi"/>
          <w:b/>
          <w:bCs/>
        </w:rPr>
        <w:t>FUNCIONES ESPECÍFICAS DE LOS INTEGRANTES DE LA CGRD</w:t>
      </w:r>
    </w:p>
    <w:p w:rsidR="00DC48C5" w:rsidRPr="006F36BD" w:rsidRDefault="00DC48C5" w:rsidP="00DC48C5">
      <w:pPr>
        <w:ind w:left="1701"/>
        <w:rPr>
          <w:rFonts w:asciiTheme="minorHAnsi" w:hAnsiTheme="minorHAnsi"/>
          <w:b/>
          <w:bCs/>
        </w:rPr>
      </w:pPr>
      <w:r w:rsidRPr="006F36BD">
        <w:rPr>
          <w:rFonts w:asciiTheme="minorHAnsi" w:hAnsiTheme="minorHAnsi"/>
          <w:b/>
          <w:bCs/>
        </w:rPr>
        <w:t>DEL DIRECTOR DE LA INSTITUCIÓN EDUCATIVA</w:t>
      </w:r>
    </w:p>
    <w:p w:rsidR="00DC48C5" w:rsidRPr="006F36BD" w:rsidRDefault="00DC48C5" w:rsidP="00DC48C5">
      <w:pPr>
        <w:numPr>
          <w:ilvl w:val="0"/>
          <w:numId w:val="11"/>
        </w:numPr>
        <w:tabs>
          <w:tab w:val="clear" w:pos="720"/>
        </w:tabs>
        <w:spacing w:after="0" w:line="240" w:lineRule="auto"/>
        <w:ind w:left="1985"/>
        <w:jc w:val="both"/>
        <w:rPr>
          <w:rFonts w:asciiTheme="minorHAnsi" w:hAnsiTheme="minorHAnsi"/>
          <w:bCs/>
        </w:rPr>
      </w:pPr>
      <w:r w:rsidRPr="006F36BD">
        <w:rPr>
          <w:rFonts w:asciiTheme="minorHAnsi" w:hAnsiTheme="minorHAnsi" w:cs="AvenirLTStd-Book"/>
        </w:rPr>
        <w:t>Motiva</w:t>
      </w:r>
      <w:r w:rsidRPr="006F36BD">
        <w:rPr>
          <w:rFonts w:asciiTheme="minorHAnsi" w:hAnsiTheme="minorHAnsi" w:cs="Calibri"/>
        </w:rPr>
        <w:t xml:space="preserve"> y reconoce mediante resolución directoral a la Comisión de GRD, los miembros que la integran y al responsable del COE, así mismo aprueba el plan de trabajo e informe anual de la Comisión</w:t>
      </w:r>
      <w:r w:rsidRPr="006F36BD">
        <w:rPr>
          <w:rFonts w:asciiTheme="minorHAnsi" w:hAnsiTheme="minorHAnsi" w:cs="AvenirLTStd-Book"/>
        </w:rPr>
        <w:t>.</w:t>
      </w:r>
    </w:p>
    <w:p w:rsidR="00DC48C5" w:rsidRPr="002A2EA4"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rPr>
      </w:pPr>
      <w:r w:rsidRPr="006F36BD">
        <w:rPr>
          <w:rFonts w:asciiTheme="minorHAnsi" w:hAnsiTheme="minorHAnsi" w:cs="Calibri"/>
          <w:lang w:eastAsia="es-PE"/>
        </w:rPr>
        <w:t xml:space="preserve">Dirige la formulación y ejecución del Plan de Gestión de Riesgo de Desastres y Planes de Contingencia de su institución educativa socializándolo ante la comunidad educativa, con estrategias de respuesta ante emergencias </w:t>
      </w:r>
      <w:r w:rsidRPr="006F36BD">
        <w:rPr>
          <w:rFonts w:asciiTheme="minorHAnsi" w:hAnsiTheme="minorHAnsi" w:cs="Calibri"/>
        </w:rPr>
        <w:t>y que pueden afectar la continuidad del servicio educativo.</w:t>
      </w:r>
      <w:r w:rsidRPr="002A2EA4">
        <w:rPr>
          <w:rFonts w:asciiTheme="minorHAnsi" w:hAnsiTheme="minorHAnsi"/>
          <w:bCs/>
        </w:rPr>
        <w:t xml:space="preserve"> </w:t>
      </w:r>
    </w:p>
    <w:p w:rsidR="00DC48C5" w:rsidRPr="006F36BD"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rPr>
      </w:pPr>
      <w:r w:rsidRPr="002A2EA4">
        <w:rPr>
          <w:rFonts w:asciiTheme="minorHAnsi" w:hAnsiTheme="minorHAnsi"/>
          <w:bCs/>
        </w:rPr>
        <w:t>Conv</w:t>
      </w:r>
      <w:r>
        <w:rPr>
          <w:rFonts w:asciiTheme="minorHAnsi" w:hAnsiTheme="minorHAnsi"/>
          <w:bCs/>
        </w:rPr>
        <w:t>oca y dirige las</w:t>
      </w:r>
      <w:r w:rsidRPr="002A2EA4">
        <w:rPr>
          <w:rFonts w:asciiTheme="minorHAnsi" w:hAnsiTheme="minorHAnsi"/>
          <w:bCs/>
        </w:rPr>
        <w:t xml:space="preserve"> reuniones </w:t>
      </w:r>
      <w:r>
        <w:rPr>
          <w:rFonts w:asciiTheme="minorHAnsi" w:hAnsiTheme="minorHAnsi"/>
          <w:bCs/>
        </w:rPr>
        <w:t>de</w:t>
      </w:r>
      <w:r w:rsidRPr="002A2EA4">
        <w:rPr>
          <w:rFonts w:asciiTheme="minorHAnsi" w:hAnsiTheme="minorHAnsi"/>
          <w:bCs/>
        </w:rPr>
        <w:t xml:space="preserve"> los miembros de la comisión de gestión del riesgo de desastres</w:t>
      </w:r>
      <w:r>
        <w:rPr>
          <w:rFonts w:asciiTheme="minorHAnsi" w:hAnsiTheme="minorHAnsi"/>
          <w:bCs/>
        </w:rPr>
        <w:t>.</w:t>
      </w:r>
    </w:p>
    <w:p w:rsidR="00DC48C5" w:rsidRPr="006F36BD"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lang w:eastAsia="es-PE"/>
        </w:rPr>
      </w:pPr>
      <w:r w:rsidRPr="006F36BD">
        <w:rPr>
          <w:rFonts w:asciiTheme="minorHAnsi" w:hAnsiTheme="minorHAnsi" w:cs="Calibri"/>
          <w:lang w:eastAsia="es-PE"/>
        </w:rPr>
        <w:t>Dirige las acciones de preparación, reducción, respuesta, rehabilitación y recuperación durante la atención de las emergencias y desastres.</w:t>
      </w:r>
    </w:p>
    <w:p w:rsidR="00DC48C5" w:rsidRPr="002A2EA4"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lang w:eastAsia="es-PE"/>
        </w:rPr>
      </w:pPr>
      <w:r w:rsidRPr="002A2EA4">
        <w:rPr>
          <w:rFonts w:asciiTheme="minorHAnsi" w:hAnsiTheme="minorHAnsi" w:cs="Calibri"/>
          <w:lang w:eastAsia="es-PE"/>
        </w:rPr>
        <w:t>Organiza y designa los miembros integrantes de las Brigadas de Señalización, Evacuación y Evaluación, Brigada de Primeros Auxilios, Brigada de Protección y Entrega de Niños, Brigada Contra Incendios y Seguridad de la Comunidad Educativa, Brigada de Apoyo socioemocional, lúdico y defensa nacional, estableciendo las coordinaciones con las instituciones afines y personal especializado en Emergencias y Desastres para el fortalecimiento de capacidades.</w:t>
      </w:r>
    </w:p>
    <w:p w:rsidR="00DC48C5" w:rsidRPr="006F36BD"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rPr>
      </w:pPr>
      <w:r w:rsidRPr="006F36BD">
        <w:rPr>
          <w:rFonts w:asciiTheme="minorHAnsi" w:hAnsiTheme="minorHAnsi" w:cs="Calibri"/>
        </w:rPr>
        <w:t>Emite y coordina los reportes oficiales de la institución educativa y mantiene enlace permanente con el COE Local, COE UGEL, COE de la DRE, instituciones de primera respuesta, entre otros, para la atención de la emergencia.</w:t>
      </w:r>
    </w:p>
    <w:p w:rsidR="00DC48C5"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rPr>
      </w:pPr>
      <w:r w:rsidRPr="006F36BD">
        <w:rPr>
          <w:rFonts w:asciiTheme="minorHAnsi" w:hAnsiTheme="minorHAnsi" w:cs="Calibri"/>
        </w:rPr>
        <w:t>Garantiza que mediante las actividades pedagógicas se desarrolle una cultura de gestión del riesgo de desastres con los estudiantes.</w:t>
      </w:r>
    </w:p>
    <w:p w:rsidR="00DC48C5" w:rsidRPr="002A2EA4" w:rsidRDefault="00DC48C5" w:rsidP="00DC48C5">
      <w:pPr>
        <w:numPr>
          <w:ilvl w:val="0"/>
          <w:numId w:val="11"/>
        </w:numPr>
        <w:tabs>
          <w:tab w:val="clear" w:pos="720"/>
        </w:tabs>
        <w:autoSpaceDE w:val="0"/>
        <w:autoSpaceDN w:val="0"/>
        <w:adjustRightInd w:val="0"/>
        <w:spacing w:after="0" w:line="240" w:lineRule="auto"/>
        <w:ind w:left="1985"/>
        <w:jc w:val="both"/>
        <w:rPr>
          <w:rFonts w:asciiTheme="minorHAnsi" w:hAnsiTheme="minorHAnsi" w:cs="Calibri"/>
        </w:rPr>
      </w:pPr>
    </w:p>
    <w:p w:rsidR="00DC48C5" w:rsidRPr="006F36BD" w:rsidRDefault="00DC48C5" w:rsidP="00DC48C5">
      <w:pPr>
        <w:autoSpaceDE w:val="0"/>
        <w:autoSpaceDN w:val="0"/>
        <w:adjustRightInd w:val="0"/>
        <w:spacing w:after="0" w:line="240" w:lineRule="auto"/>
        <w:ind w:left="720"/>
        <w:jc w:val="both"/>
        <w:rPr>
          <w:rFonts w:asciiTheme="minorHAnsi" w:hAnsiTheme="minorHAnsi"/>
          <w:b/>
          <w:bCs/>
        </w:rPr>
      </w:pPr>
    </w:p>
    <w:p w:rsidR="00DC48C5" w:rsidRPr="006F36BD" w:rsidRDefault="00DC48C5" w:rsidP="00DC48C5">
      <w:pPr>
        <w:autoSpaceDE w:val="0"/>
        <w:autoSpaceDN w:val="0"/>
        <w:adjustRightInd w:val="0"/>
        <w:spacing w:after="0" w:line="240" w:lineRule="auto"/>
        <w:ind w:left="1701"/>
        <w:jc w:val="both"/>
        <w:rPr>
          <w:rFonts w:asciiTheme="minorHAnsi" w:hAnsiTheme="minorHAnsi"/>
          <w:b/>
          <w:bCs/>
        </w:rPr>
      </w:pPr>
      <w:r w:rsidRPr="006F36BD">
        <w:rPr>
          <w:rFonts w:asciiTheme="minorHAnsi" w:hAnsiTheme="minorHAnsi"/>
          <w:b/>
          <w:bCs/>
        </w:rPr>
        <w:t>DEL DOCENTE COORDINADOR</w:t>
      </w:r>
    </w:p>
    <w:p w:rsidR="00DC48C5" w:rsidRPr="006F36BD" w:rsidRDefault="00DC48C5" w:rsidP="00DC48C5">
      <w:pPr>
        <w:pStyle w:val="Prrafodelista"/>
        <w:numPr>
          <w:ilvl w:val="0"/>
          <w:numId w:val="12"/>
        </w:numPr>
        <w:tabs>
          <w:tab w:val="clear" w:pos="502"/>
        </w:tabs>
        <w:autoSpaceDE w:val="0"/>
        <w:autoSpaceDN w:val="0"/>
        <w:adjustRightInd w:val="0"/>
        <w:spacing w:after="0" w:line="240" w:lineRule="auto"/>
        <w:ind w:left="2002"/>
        <w:rPr>
          <w:rFonts w:asciiTheme="minorHAnsi" w:hAnsiTheme="minorHAnsi" w:cs="AvenirLTStd-Book"/>
        </w:rPr>
      </w:pPr>
      <w:r w:rsidRPr="006F36BD">
        <w:rPr>
          <w:rFonts w:asciiTheme="minorHAnsi" w:hAnsiTheme="minorHAnsi" w:cs="AvenirLTStd-Book"/>
        </w:rPr>
        <w:t>Reemplazar al Director en caso de ausencia</w:t>
      </w:r>
      <w:r>
        <w:rPr>
          <w:rFonts w:asciiTheme="minorHAnsi" w:hAnsiTheme="minorHAnsi" w:cs="AvenirLTStd-Book"/>
        </w:rPr>
        <w:t>.</w:t>
      </w:r>
    </w:p>
    <w:p w:rsidR="00DC48C5" w:rsidRPr="006F36BD" w:rsidRDefault="00DC48C5" w:rsidP="00DC48C5">
      <w:pPr>
        <w:numPr>
          <w:ilvl w:val="0"/>
          <w:numId w:val="12"/>
        </w:numPr>
        <w:tabs>
          <w:tab w:val="clear" w:pos="502"/>
        </w:tabs>
        <w:spacing w:after="0"/>
        <w:ind w:left="2002"/>
        <w:jc w:val="both"/>
        <w:rPr>
          <w:rFonts w:asciiTheme="minorHAnsi" w:hAnsiTheme="minorHAnsi"/>
          <w:bCs/>
        </w:rPr>
      </w:pPr>
      <w:r w:rsidRPr="006F36BD">
        <w:rPr>
          <w:rFonts w:asciiTheme="minorHAnsi" w:hAnsiTheme="minorHAnsi"/>
          <w:bCs/>
        </w:rPr>
        <w:t>Convoca, organiza capacitaciones para los miembros de la comisión de gestión del riesgo de desastres y comunidad educativa en coordinación con el Director de la Institución Educativa.</w:t>
      </w:r>
    </w:p>
    <w:p w:rsidR="00DC48C5" w:rsidRPr="006F36BD" w:rsidRDefault="00DC48C5" w:rsidP="00DC48C5">
      <w:pPr>
        <w:numPr>
          <w:ilvl w:val="0"/>
          <w:numId w:val="12"/>
        </w:numPr>
        <w:tabs>
          <w:tab w:val="clear" w:pos="502"/>
        </w:tabs>
        <w:autoSpaceDE w:val="0"/>
        <w:autoSpaceDN w:val="0"/>
        <w:adjustRightInd w:val="0"/>
        <w:spacing w:after="0" w:line="240" w:lineRule="auto"/>
        <w:ind w:left="2002"/>
        <w:jc w:val="both"/>
        <w:rPr>
          <w:rFonts w:asciiTheme="minorHAnsi" w:hAnsiTheme="minorHAnsi" w:cs="Calibri"/>
          <w:lang w:eastAsia="es-PE"/>
        </w:rPr>
      </w:pPr>
      <w:r w:rsidRPr="006F36BD">
        <w:rPr>
          <w:rFonts w:asciiTheme="minorHAnsi" w:hAnsiTheme="minorHAnsi" w:cs="Calibri"/>
          <w:lang w:eastAsia="es-PE"/>
        </w:rPr>
        <w:lastRenderedPageBreak/>
        <w:t>Coordinación, organiza</w:t>
      </w:r>
      <w:r>
        <w:rPr>
          <w:rFonts w:asciiTheme="minorHAnsi" w:hAnsiTheme="minorHAnsi" w:cs="Calibri"/>
          <w:lang w:eastAsia="es-PE"/>
        </w:rPr>
        <w:t xml:space="preserve">, </w:t>
      </w:r>
      <w:r w:rsidRPr="006F36BD">
        <w:rPr>
          <w:rFonts w:asciiTheme="minorHAnsi" w:hAnsiTheme="minorHAnsi" w:cs="Calibri"/>
          <w:lang w:eastAsia="es-PE"/>
        </w:rPr>
        <w:t>articula</w:t>
      </w:r>
      <w:r>
        <w:rPr>
          <w:rFonts w:asciiTheme="minorHAnsi" w:hAnsiTheme="minorHAnsi" w:cs="Calibri"/>
          <w:lang w:eastAsia="es-PE"/>
        </w:rPr>
        <w:t xml:space="preserve"> </w:t>
      </w:r>
      <w:r w:rsidRPr="006F36BD">
        <w:rPr>
          <w:rFonts w:asciiTheme="minorHAnsi" w:hAnsiTheme="minorHAnsi" w:cs="Calibri"/>
          <w:lang w:eastAsia="es-PE"/>
        </w:rPr>
        <w:t>y ejecuta de las acciones consignadas en el Plan de trabajo por cada una de las Brigadas conformados en la institución educativa.</w:t>
      </w:r>
    </w:p>
    <w:p w:rsidR="00DC48C5" w:rsidRPr="006F36BD" w:rsidRDefault="00DC48C5" w:rsidP="00DC48C5">
      <w:pPr>
        <w:pStyle w:val="Prrafodelista"/>
        <w:numPr>
          <w:ilvl w:val="0"/>
          <w:numId w:val="12"/>
        </w:numPr>
        <w:tabs>
          <w:tab w:val="clear" w:pos="502"/>
        </w:tabs>
        <w:autoSpaceDE w:val="0"/>
        <w:autoSpaceDN w:val="0"/>
        <w:adjustRightInd w:val="0"/>
        <w:spacing w:after="0" w:line="240" w:lineRule="auto"/>
        <w:ind w:left="2002"/>
        <w:jc w:val="both"/>
        <w:rPr>
          <w:rFonts w:asciiTheme="minorHAnsi" w:hAnsiTheme="minorHAnsi" w:cs="Calibri"/>
        </w:rPr>
      </w:pPr>
      <w:r w:rsidRPr="006F36BD">
        <w:rPr>
          <w:rFonts w:asciiTheme="minorHAnsi" w:hAnsiTheme="minorHAnsi" w:cs="AvenirLTStd-Book"/>
        </w:rPr>
        <w:t>Procesar la información que envían las brigadas</w:t>
      </w:r>
      <w:r w:rsidRPr="006F36BD">
        <w:rPr>
          <w:rFonts w:asciiTheme="minorHAnsi" w:hAnsiTheme="minorHAnsi" w:cs="Calibri"/>
        </w:rPr>
        <w:t xml:space="preserve"> y remite al presidente de la CGRD.</w:t>
      </w:r>
    </w:p>
    <w:p w:rsidR="00DC48C5" w:rsidRPr="006F36BD" w:rsidRDefault="00DC48C5" w:rsidP="00DC48C5">
      <w:pPr>
        <w:pStyle w:val="Prrafodelista"/>
        <w:numPr>
          <w:ilvl w:val="0"/>
          <w:numId w:val="12"/>
        </w:numPr>
        <w:tabs>
          <w:tab w:val="clear" w:pos="502"/>
        </w:tabs>
        <w:autoSpaceDE w:val="0"/>
        <w:autoSpaceDN w:val="0"/>
        <w:adjustRightInd w:val="0"/>
        <w:spacing w:after="0" w:line="240" w:lineRule="auto"/>
        <w:ind w:left="2002"/>
        <w:jc w:val="both"/>
        <w:rPr>
          <w:rFonts w:asciiTheme="minorHAnsi" w:hAnsiTheme="minorHAnsi" w:cs="AvenirLTStd-Book"/>
        </w:rPr>
      </w:pPr>
      <w:r w:rsidRPr="006F36BD">
        <w:rPr>
          <w:rFonts w:asciiTheme="minorHAnsi" w:hAnsiTheme="minorHAnsi" w:cs="AvenirLTStd-Book"/>
        </w:rPr>
        <w:t>Organiza y evalúa el Simulacro y simulación.</w:t>
      </w:r>
    </w:p>
    <w:p w:rsidR="00DC48C5" w:rsidRPr="006F36BD" w:rsidRDefault="00DC48C5" w:rsidP="00DC48C5">
      <w:pPr>
        <w:pStyle w:val="Prrafodelista"/>
        <w:numPr>
          <w:ilvl w:val="0"/>
          <w:numId w:val="12"/>
        </w:numPr>
        <w:tabs>
          <w:tab w:val="clear" w:pos="502"/>
        </w:tabs>
        <w:autoSpaceDE w:val="0"/>
        <w:autoSpaceDN w:val="0"/>
        <w:adjustRightInd w:val="0"/>
        <w:spacing w:after="0" w:line="240" w:lineRule="auto"/>
        <w:ind w:left="2002"/>
        <w:jc w:val="both"/>
        <w:rPr>
          <w:rFonts w:asciiTheme="minorHAnsi" w:hAnsiTheme="minorHAnsi" w:cs="Calibri"/>
        </w:rPr>
      </w:pPr>
      <w:r w:rsidRPr="006F36BD">
        <w:rPr>
          <w:rFonts w:asciiTheme="minorHAnsi" w:hAnsiTheme="minorHAnsi" w:cs="Calibri"/>
        </w:rPr>
        <w:t>Realiza el inventario de los recursos de la institución educativa, actualiza el directorio de los actores y genera información sobre el sistema de alerta temprana y la socializa con la comunidad educativa.</w:t>
      </w:r>
    </w:p>
    <w:p w:rsidR="00DC48C5" w:rsidRPr="006F36BD" w:rsidRDefault="00DC48C5" w:rsidP="00DC48C5">
      <w:pPr>
        <w:pStyle w:val="Prrafodelista"/>
        <w:autoSpaceDE w:val="0"/>
        <w:autoSpaceDN w:val="0"/>
        <w:adjustRightInd w:val="0"/>
        <w:spacing w:after="0" w:line="240" w:lineRule="auto"/>
        <w:ind w:left="2002"/>
        <w:jc w:val="both"/>
        <w:rPr>
          <w:rFonts w:asciiTheme="minorHAnsi" w:hAnsiTheme="minorHAnsi" w:cs="Calibri"/>
        </w:rPr>
      </w:pPr>
    </w:p>
    <w:p w:rsidR="00DC48C5" w:rsidRPr="006F36BD" w:rsidRDefault="00DC48C5" w:rsidP="00DC48C5">
      <w:pPr>
        <w:pStyle w:val="Prrafodelista"/>
        <w:autoSpaceDE w:val="0"/>
        <w:autoSpaceDN w:val="0"/>
        <w:adjustRightInd w:val="0"/>
        <w:ind w:left="1708"/>
        <w:rPr>
          <w:rFonts w:asciiTheme="minorHAnsi" w:hAnsiTheme="minorHAnsi" w:cs="AvenirLTStd-Book"/>
        </w:rPr>
      </w:pPr>
      <w:r w:rsidRPr="006F36BD">
        <w:rPr>
          <w:rFonts w:asciiTheme="minorHAnsi" w:hAnsiTheme="minorHAnsi" w:cs="AvenirLTStd-Book"/>
          <w:b/>
          <w:bCs/>
        </w:rPr>
        <w:t>DE LOS PADRES DE FAMILIA (o autoridad local)</w:t>
      </w:r>
    </w:p>
    <w:p w:rsidR="00DC48C5" w:rsidRPr="006F36BD" w:rsidRDefault="00DC48C5" w:rsidP="00DC48C5">
      <w:pPr>
        <w:pStyle w:val="Prrafodelista"/>
        <w:numPr>
          <w:ilvl w:val="0"/>
          <w:numId w:val="13"/>
        </w:numPr>
        <w:autoSpaceDE w:val="0"/>
        <w:autoSpaceDN w:val="0"/>
        <w:adjustRightInd w:val="0"/>
        <w:spacing w:after="160" w:line="259" w:lineRule="auto"/>
        <w:ind w:left="2002" w:hanging="301"/>
        <w:rPr>
          <w:rFonts w:asciiTheme="minorHAnsi" w:hAnsiTheme="minorHAnsi" w:cs="AvenirLTStd-Book"/>
        </w:rPr>
      </w:pPr>
      <w:r w:rsidRPr="006F36BD">
        <w:rPr>
          <w:rFonts w:asciiTheme="minorHAnsi" w:hAnsiTheme="minorHAnsi" w:cs="AvenirLTStd-Book"/>
        </w:rPr>
        <w:t>Apoyan en la movilización y traslado de los estudiantes a las zonas seguras.</w:t>
      </w:r>
    </w:p>
    <w:p w:rsidR="00DC48C5" w:rsidRPr="006F36BD" w:rsidRDefault="00DC48C5" w:rsidP="00DC48C5">
      <w:pPr>
        <w:pStyle w:val="Prrafodelista"/>
        <w:numPr>
          <w:ilvl w:val="0"/>
          <w:numId w:val="13"/>
        </w:numPr>
        <w:autoSpaceDE w:val="0"/>
        <w:autoSpaceDN w:val="0"/>
        <w:adjustRightInd w:val="0"/>
        <w:spacing w:after="160" w:line="259" w:lineRule="auto"/>
        <w:ind w:left="2002" w:hanging="301"/>
        <w:rPr>
          <w:rFonts w:asciiTheme="minorHAnsi" w:hAnsiTheme="minorHAnsi" w:cs="AvenirLTStd-Book"/>
        </w:rPr>
      </w:pPr>
      <w:r w:rsidRPr="006F36BD">
        <w:rPr>
          <w:rFonts w:asciiTheme="minorHAnsi" w:hAnsiTheme="minorHAnsi" w:cs="AvenirLTStd-Book"/>
        </w:rPr>
        <w:t>Vigilan la seguridad de la comunidad educativa dentro y fuera de la II.EE .</w:t>
      </w:r>
    </w:p>
    <w:p w:rsidR="00DC48C5" w:rsidRPr="006F36BD" w:rsidRDefault="00DC48C5" w:rsidP="00DC48C5">
      <w:pPr>
        <w:pStyle w:val="Prrafodelista"/>
        <w:numPr>
          <w:ilvl w:val="0"/>
          <w:numId w:val="13"/>
        </w:numPr>
        <w:autoSpaceDE w:val="0"/>
        <w:autoSpaceDN w:val="0"/>
        <w:adjustRightInd w:val="0"/>
        <w:spacing w:after="0" w:line="240" w:lineRule="auto"/>
        <w:ind w:left="2002" w:hanging="301"/>
        <w:jc w:val="both"/>
        <w:rPr>
          <w:rFonts w:asciiTheme="minorHAnsi" w:hAnsiTheme="minorHAnsi" w:cs="AvenirLTStd-Book"/>
        </w:rPr>
      </w:pPr>
      <w:r w:rsidRPr="006F36BD">
        <w:rPr>
          <w:rFonts w:asciiTheme="minorHAnsi" w:hAnsiTheme="minorHAnsi" w:cs="Calibri"/>
        </w:rPr>
        <w:t>Participan en la elaboración del Plan de GRD y Contingencia.</w:t>
      </w:r>
    </w:p>
    <w:p w:rsidR="00DC48C5" w:rsidRPr="006F36BD" w:rsidRDefault="00DC48C5" w:rsidP="00DC48C5">
      <w:pPr>
        <w:pStyle w:val="Prrafodelista"/>
        <w:numPr>
          <w:ilvl w:val="0"/>
          <w:numId w:val="13"/>
        </w:numPr>
        <w:autoSpaceDE w:val="0"/>
        <w:autoSpaceDN w:val="0"/>
        <w:adjustRightInd w:val="0"/>
        <w:spacing w:after="0" w:line="240" w:lineRule="auto"/>
        <w:ind w:left="2002" w:hanging="301"/>
        <w:jc w:val="both"/>
        <w:rPr>
          <w:rFonts w:asciiTheme="minorHAnsi" w:hAnsiTheme="minorHAnsi" w:cs="AvenirLTStd-Book"/>
        </w:rPr>
      </w:pPr>
      <w:r w:rsidRPr="006F36BD">
        <w:rPr>
          <w:rFonts w:asciiTheme="minorHAnsi" w:hAnsiTheme="minorHAnsi" w:cs="Calibri"/>
        </w:rPr>
        <w:t>Participan en los simulacros.</w:t>
      </w:r>
    </w:p>
    <w:p w:rsidR="00DC48C5" w:rsidRPr="006F36BD" w:rsidRDefault="00DC48C5" w:rsidP="00DC48C5">
      <w:pPr>
        <w:pStyle w:val="Prrafodelista"/>
        <w:autoSpaceDE w:val="0"/>
        <w:autoSpaceDN w:val="0"/>
        <w:adjustRightInd w:val="0"/>
        <w:spacing w:after="0" w:line="240" w:lineRule="auto"/>
        <w:ind w:left="2002"/>
        <w:jc w:val="both"/>
        <w:rPr>
          <w:rFonts w:asciiTheme="minorHAnsi" w:hAnsiTheme="minorHAnsi" w:cs="Calibri"/>
        </w:rPr>
      </w:pPr>
    </w:p>
    <w:p w:rsidR="00DC48C5" w:rsidRPr="006F36BD" w:rsidRDefault="00DC48C5" w:rsidP="00DC48C5">
      <w:pPr>
        <w:pStyle w:val="Prrafodelista"/>
        <w:autoSpaceDE w:val="0"/>
        <w:autoSpaceDN w:val="0"/>
        <w:adjustRightInd w:val="0"/>
        <w:ind w:left="1736"/>
        <w:jc w:val="both"/>
        <w:rPr>
          <w:rFonts w:asciiTheme="minorHAnsi" w:hAnsiTheme="minorHAnsi" w:cs="AvenirLTStd-Book"/>
        </w:rPr>
      </w:pPr>
      <w:r w:rsidRPr="006F36BD">
        <w:rPr>
          <w:rFonts w:asciiTheme="minorHAnsi" w:hAnsiTheme="minorHAnsi" w:cs="AvenirLTStd-Book"/>
          <w:b/>
          <w:bCs/>
        </w:rPr>
        <w:t>DEL PERSONAL ADMINISTRATIVO</w:t>
      </w:r>
    </w:p>
    <w:p w:rsidR="00DC48C5" w:rsidRPr="006F36BD" w:rsidRDefault="00DC48C5" w:rsidP="00DC48C5">
      <w:pPr>
        <w:autoSpaceDE w:val="0"/>
        <w:autoSpaceDN w:val="0"/>
        <w:adjustRightInd w:val="0"/>
        <w:spacing w:after="0" w:line="240" w:lineRule="auto"/>
        <w:ind w:left="1276" w:hanging="284"/>
        <w:jc w:val="both"/>
        <w:rPr>
          <w:rFonts w:asciiTheme="minorHAnsi" w:hAnsiTheme="minorHAnsi" w:cs="Calibri"/>
        </w:rPr>
      </w:pPr>
      <w:r w:rsidRPr="006F36BD">
        <w:rPr>
          <w:rFonts w:asciiTheme="minorHAnsi" w:hAnsiTheme="minorHAnsi" w:cs="Calibri"/>
        </w:rPr>
        <w:t xml:space="preserve">              El personal administrativo apoyará en:</w:t>
      </w:r>
    </w:p>
    <w:p w:rsidR="00DC48C5" w:rsidRPr="006F36BD" w:rsidRDefault="00DC48C5" w:rsidP="00DC48C5">
      <w:pPr>
        <w:pStyle w:val="Prrafodelista"/>
        <w:numPr>
          <w:ilvl w:val="0"/>
          <w:numId w:val="14"/>
        </w:numPr>
        <w:autoSpaceDE w:val="0"/>
        <w:autoSpaceDN w:val="0"/>
        <w:adjustRightInd w:val="0"/>
        <w:spacing w:after="0" w:line="240" w:lineRule="auto"/>
        <w:ind w:left="1985" w:hanging="284"/>
        <w:jc w:val="both"/>
        <w:rPr>
          <w:rFonts w:asciiTheme="minorHAnsi" w:hAnsiTheme="minorHAnsi" w:cs="Calibri"/>
        </w:rPr>
      </w:pPr>
      <w:r w:rsidRPr="006F36BD">
        <w:rPr>
          <w:rFonts w:asciiTheme="minorHAnsi" w:hAnsiTheme="minorHAnsi" w:cs="Calibri"/>
        </w:rPr>
        <w:t>Activa</w:t>
      </w:r>
      <w:r>
        <w:rPr>
          <w:rFonts w:asciiTheme="minorHAnsi" w:hAnsiTheme="minorHAnsi" w:cs="Calibri"/>
        </w:rPr>
        <w:t>r</w:t>
      </w:r>
      <w:r w:rsidRPr="006F36BD">
        <w:rPr>
          <w:rFonts w:asciiTheme="minorHAnsi" w:hAnsiTheme="minorHAnsi" w:cs="Calibri"/>
        </w:rPr>
        <w:t xml:space="preserve"> el sistema de alarma.</w:t>
      </w:r>
    </w:p>
    <w:p w:rsidR="00DC48C5" w:rsidRPr="006F36BD" w:rsidRDefault="00DC48C5" w:rsidP="00DC48C5">
      <w:pPr>
        <w:pStyle w:val="Prrafodelista"/>
        <w:numPr>
          <w:ilvl w:val="0"/>
          <w:numId w:val="14"/>
        </w:numPr>
        <w:autoSpaceDE w:val="0"/>
        <w:autoSpaceDN w:val="0"/>
        <w:adjustRightInd w:val="0"/>
        <w:spacing w:after="0" w:line="240" w:lineRule="auto"/>
        <w:ind w:left="1985" w:hanging="284"/>
        <w:jc w:val="both"/>
        <w:rPr>
          <w:rFonts w:asciiTheme="minorHAnsi" w:hAnsiTheme="minorHAnsi" w:cs="Calibri"/>
        </w:rPr>
      </w:pPr>
      <w:r w:rsidRPr="006F36BD">
        <w:rPr>
          <w:rFonts w:asciiTheme="minorHAnsi" w:hAnsiTheme="minorHAnsi" w:cs="Calibri"/>
        </w:rPr>
        <w:t>Consolida</w:t>
      </w:r>
      <w:r>
        <w:rPr>
          <w:rFonts w:asciiTheme="minorHAnsi" w:hAnsiTheme="minorHAnsi" w:cs="Calibri"/>
        </w:rPr>
        <w:t>r</w:t>
      </w:r>
      <w:r w:rsidRPr="006F36BD">
        <w:rPr>
          <w:rFonts w:asciiTheme="minorHAnsi" w:hAnsiTheme="minorHAnsi" w:cs="Calibri"/>
        </w:rPr>
        <w:t xml:space="preserve"> y sistematiza</w:t>
      </w:r>
      <w:r>
        <w:rPr>
          <w:rFonts w:asciiTheme="minorHAnsi" w:hAnsiTheme="minorHAnsi" w:cs="Calibri"/>
        </w:rPr>
        <w:t>r</w:t>
      </w:r>
      <w:r w:rsidRPr="006F36BD">
        <w:rPr>
          <w:rFonts w:asciiTheme="minorHAnsi" w:hAnsiTheme="minorHAnsi" w:cs="Calibri"/>
        </w:rPr>
        <w:t xml:space="preserve"> la información brindada por las brigadas.</w:t>
      </w:r>
    </w:p>
    <w:p w:rsidR="00DC48C5" w:rsidRPr="006F36BD" w:rsidRDefault="00DC48C5" w:rsidP="00DC48C5">
      <w:pPr>
        <w:pStyle w:val="Prrafodelista"/>
        <w:numPr>
          <w:ilvl w:val="0"/>
          <w:numId w:val="14"/>
        </w:numPr>
        <w:autoSpaceDE w:val="0"/>
        <w:autoSpaceDN w:val="0"/>
        <w:adjustRightInd w:val="0"/>
        <w:spacing w:after="0" w:line="240" w:lineRule="auto"/>
        <w:ind w:left="1985" w:hanging="284"/>
        <w:rPr>
          <w:rFonts w:asciiTheme="minorHAnsi" w:hAnsiTheme="minorHAnsi" w:cs="Calibri"/>
        </w:rPr>
      </w:pPr>
      <w:r w:rsidRPr="006F36BD">
        <w:rPr>
          <w:rFonts w:asciiTheme="minorHAnsi" w:hAnsiTheme="minorHAnsi" w:cs="Calibri"/>
        </w:rPr>
        <w:t>Monitorea</w:t>
      </w:r>
      <w:r>
        <w:rPr>
          <w:rFonts w:asciiTheme="minorHAnsi" w:hAnsiTheme="minorHAnsi" w:cs="Calibri"/>
        </w:rPr>
        <w:t>r</w:t>
      </w:r>
      <w:r w:rsidRPr="006F36BD">
        <w:rPr>
          <w:rFonts w:asciiTheme="minorHAnsi" w:hAnsiTheme="minorHAnsi" w:cs="Calibri"/>
        </w:rPr>
        <w:t>, recopila</w:t>
      </w:r>
      <w:r>
        <w:rPr>
          <w:rFonts w:asciiTheme="minorHAnsi" w:hAnsiTheme="minorHAnsi" w:cs="Calibri"/>
        </w:rPr>
        <w:t>r</w:t>
      </w:r>
      <w:r w:rsidRPr="006F36BD">
        <w:rPr>
          <w:rFonts w:asciiTheme="minorHAnsi" w:hAnsiTheme="minorHAnsi" w:cs="Calibri"/>
        </w:rPr>
        <w:t>, valida</w:t>
      </w:r>
      <w:r>
        <w:rPr>
          <w:rFonts w:asciiTheme="minorHAnsi" w:hAnsiTheme="minorHAnsi" w:cs="Calibri"/>
        </w:rPr>
        <w:t>r</w:t>
      </w:r>
      <w:r w:rsidRPr="006F36BD">
        <w:rPr>
          <w:rFonts w:asciiTheme="minorHAnsi" w:hAnsiTheme="minorHAnsi" w:cs="Calibri"/>
        </w:rPr>
        <w:t>, procesa</w:t>
      </w:r>
      <w:r>
        <w:rPr>
          <w:rFonts w:asciiTheme="minorHAnsi" w:hAnsiTheme="minorHAnsi" w:cs="Calibri"/>
        </w:rPr>
        <w:t>r</w:t>
      </w:r>
      <w:r w:rsidRPr="006F36BD">
        <w:rPr>
          <w:rFonts w:asciiTheme="minorHAnsi" w:hAnsiTheme="minorHAnsi" w:cs="Calibri"/>
        </w:rPr>
        <w:t xml:space="preserve"> y analiza</w:t>
      </w:r>
      <w:r>
        <w:rPr>
          <w:rFonts w:asciiTheme="minorHAnsi" w:hAnsiTheme="minorHAnsi" w:cs="Calibri"/>
        </w:rPr>
        <w:t>r la</w:t>
      </w:r>
      <w:r w:rsidRPr="006F36BD">
        <w:rPr>
          <w:rFonts w:asciiTheme="minorHAnsi" w:hAnsiTheme="minorHAnsi" w:cs="Calibri"/>
        </w:rPr>
        <w:t xml:space="preserve"> información sobre los daños a la vida </w:t>
      </w:r>
      <w:r>
        <w:rPr>
          <w:rFonts w:asciiTheme="minorHAnsi" w:hAnsiTheme="minorHAnsi" w:cs="Calibri"/>
        </w:rPr>
        <w:t>y la</w:t>
      </w:r>
      <w:r w:rsidRPr="006F36BD">
        <w:rPr>
          <w:rFonts w:asciiTheme="minorHAnsi" w:hAnsiTheme="minorHAnsi" w:cs="Calibri"/>
        </w:rPr>
        <w:t xml:space="preserve"> salud e infraestructura de la comunidad educativa, asimismo, realiza el seguimiento de las acciones de respuesta ante un peligro, Emergencia o desastre.</w:t>
      </w:r>
    </w:p>
    <w:p w:rsidR="00DC48C5" w:rsidRPr="006F36BD" w:rsidRDefault="00DC48C5" w:rsidP="00DC48C5">
      <w:pPr>
        <w:pStyle w:val="Prrafodelista"/>
        <w:autoSpaceDE w:val="0"/>
        <w:autoSpaceDN w:val="0"/>
        <w:adjustRightInd w:val="0"/>
        <w:spacing w:after="0" w:line="240" w:lineRule="auto"/>
        <w:jc w:val="both"/>
        <w:rPr>
          <w:rFonts w:asciiTheme="minorHAnsi" w:hAnsiTheme="minorHAnsi" w:cs="Calibri"/>
        </w:rPr>
      </w:pPr>
    </w:p>
    <w:p w:rsidR="00DC48C5" w:rsidRPr="006F36BD" w:rsidRDefault="00DC48C5" w:rsidP="00DC48C5">
      <w:pPr>
        <w:rPr>
          <w:rFonts w:asciiTheme="minorHAnsi" w:hAnsiTheme="minorHAnsi"/>
        </w:rPr>
      </w:pPr>
    </w:p>
    <w:p w:rsidR="00DC48C5" w:rsidRPr="007907E7" w:rsidRDefault="00DC48C5" w:rsidP="00DC48C5">
      <w:pPr>
        <w:pStyle w:val="Prrafodelista"/>
        <w:numPr>
          <w:ilvl w:val="3"/>
          <w:numId w:val="4"/>
        </w:numPr>
        <w:ind w:left="1985"/>
        <w:rPr>
          <w:rFonts w:asciiTheme="minorHAnsi" w:hAnsiTheme="minorHAnsi"/>
          <w:b/>
          <w:bCs/>
        </w:rPr>
      </w:pPr>
      <w:r w:rsidRPr="007907E7">
        <w:rPr>
          <w:rFonts w:asciiTheme="minorHAnsi" w:hAnsiTheme="minorHAnsi" w:cs="Calibri"/>
          <w:b/>
          <w:lang w:eastAsia="es-PE"/>
        </w:rPr>
        <w:t>ORGANIZACIÓN DE LAS BRIGADAS EN LA INSTITUCIÓN EDUCATIVA:</w:t>
      </w:r>
    </w:p>
    <w:p w:rsidR="00DC48C5" w:rsidRPr="006F36BD" w:rsidRDefault="00DC48C5" w:rsidP="00DC48C5">
      <w:pPr>
        <w:autoSpaceDE w:val="0"/>
        <w:autoSpaceDN w:val="0"/>
        <w:adjustRightInd w:val="0"/>
        <w:spacing w:after="0" w:line="360" w:lineRule="auto"/>
        <w:ind w:left="1764"/>
        <w:jc w:val="both"/>
        <w:rPr>
          <w:rFonts w:asciiTheme="minorHAnsi" w:hAnsiTheme="minorHAnsi" w:cs="Calibri"/>
          <w:b/>
          <w:bCs/>
          <w:lang w:eastAsia="es-PE"/>
        </w:rPr>
      </w:pPr>
      <w:r w:rsidRPr="006F36BD">
        <w:rPr>
          <w:rFonts w:asciiTheme="minorHAnsi" w:hAnsiTheme="minorHAnsi" w:cs="Calibri"/>
          <w:b/>
          <w:bCs/>
          <w:lang w:eastAsia="es-PE"/>
        </w:rPr>
        <w:t>FUNCIONES A DESARROLLAR LA BRIGADA DE SEÑALIZACIÓN, EVACUACIÓN Y EVALUACIÓN.</w:t>
      </w:r>
    </w:p>
    <w:p w:rsidR="00DC48C5" w:rsidRPr="006F36BD" w:rsidRDefault="00DC48C5" w:rsidP="00DC48C5">
      <w:pPr>
        <w:autoSpaceDE w:val="0"/>
        <w:autoSpaceDN w:val="0"/>
        <w:adjustRightInd w:val="0"/>
        <w:spacing w:after="0" w:line="360" w:lineRule="auto"/>
        <w:ind w:left="1701"/>
        <w:jc w:val="both"/>
        <w:rPr>
          <w:rFonts w:asciiTheme="minorHAnsi" w:hAnsiTheme="minorHAnsi" w:cs="Calibri"/>
          <w:b/>
          <w:bCs/>
          <w:lang w:eastAsia="es-PE"/>
        </w:rPr>
      </w:pPr>
      <w:r w:rsidRPr="006F36BD">
        <w:rPr>
          <w:rFonts w:asciiTheme="minorHAnsi" w:hAnsiTheme="minorHAnsi" w:cs="Calibri"/>
          <w:b/>
          <w:bCs/>
          <w:lang w:eastAsia="es-PE"/>
        </w:rPr>
        <w:t xml:space="preserve">1.- Preparación: Antes de la emergencia: </w:t>
      </w:r>
    </w:p>
    <w:p w:rsidR="00DC48C5" w:rsidRPr="006F36BD" w:rsidRDefault="00DC48C5" w:rsidP="00DC48C5">
      <w:pPr>
        <w:numPr>
          <w:ilvl w:val="0"/>
          <w:numId w:val="15"/>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bCs/>
          <w:lang w:eastAsia="es-PE"/>
        </w:rPr>
        <w:t>R</w:t>
      </w:r>
      <w:r w:rsidRPr="006F36BD">
        <w:rPr>
          <w:rFonts w:asciiTheme="minorHAnsi" w:hAnsiTheme="minorHAnsi" w:cs="Calibri"/>
          <w:lang w:eastAsia="es-PE"/>
        </w:rPr>
        <w:t>ealiza  el diagnóstico de peligros  e identifica  las vulnerabilidades</w:t>
      </w:r>
    </w:p>
    <w:p w:rsidR="00DC48C5" w:rsidRPr="006F36BD" w:rsidRDefault="00DC48C5" w:rsidP="00DC48C5">
      <w:pPr>
        <w:numPr>
          <w:ilvl w:val="0"/>
          <w:numId w:val="16"/>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 xml:space="preserve">Elaboración y socialización de los planos de evacuación, señalizaciones, y zonas de seguridad internas y externa, con la comunidad educativa para ser puesta en práctica en los simulacros, simulaciones. De ser necesario solicitara apoyo a la municipalidad. </w:t>
      </w:r>
    </w:p>
    <w:p w:rsidR="00DC48C5" w:rsidRPr="006F36BD" w:rsidRDefault="00DC48C5" w:rsidP="00DC48C5">
      <w:pPr>
        <w:pStyle w:val="Prrafodelista"/>
        <w:numPr>
          <w:ilvl w:val="0"/>
          <w:numId w:val="16"/>
        </w:numPr>
        <w:spacing w:after="0" w:line="240" w:lineRule="auto"/>
        <w:ind w:left="1985" w:hanging="283"/>
        <w:jc w:val="both"/>
        <w:rPr>
          <w:rFonts w:asciiTheme="minorHAnsi" w:hAnsiTheme="minorHAnsi" w:cs="Arial"/>
        </w:rPr>
      </w:pPr>
      <w:r w:rsidRPr="006F36BD">
        <w:rPr>
          <w:rFonts w:asciiTheme="minorHAnsi" w:hAnsiTheme="minorHAnsi" w:cs="Arial"/>
        </w:rPr>
        <w:t>Identifica a los estudiantes con habilidades diferentes para su evacuación, traslado y atención, utilizando un padrón con el registro de datos y de sus apoderados, coordinando para ello con la brigada de protección y entrega de estudiantes.</w:t>
      </w:r>
    </w:p>
    <w:p w:rsidR="00DC48C5" w:rsidRPr="006F36BD" w:rsidRDefault="00DC48C5" w:rsidP="00DC48C5">
      <w:pPr>
        <w:pStyle w:val="Sinespaciado"/>
        <w:numPr>
          <w:ilvl w:val="0"/>
          <w:numId w:val="16"/>
        </w:numPr>
        <w:ind w:left="1985" w:hanging="283"/>
        <w:jc w:val="both"/>
        <w:rPr>
          <w:rFonts w:asciiTheme="minorHAnsi" w:hAnsiTheme="minorHAnsi" w:cs="Arial"/>
        </w:rPr>
      </w:pPr>
      <w:r w:rsidRPr="006F36BD">
        <w:rPr>
          <w:rFonts w:asciiTheme="minorHAnsi" w:hAnsiTheme="minorHAnsi" w:cs="Arial"/>
        </w:rPr>
        <w:lastRenderedPageBreak/>
        <w:t>Capacitación en el manejo de la ficha de evaluación de daños y necesidades (EDAN) y su respectivo procesamiento de información y datos.</w:t>
      </w:r>
    </w:p>
    <w:p w:rsidR="00DC48C5" w:rsidRPr="006F36BD" w:rsidRDefault="00DC48C5" w:rsidP="00DC48C5">
      <w:pPr>
        <w:pStyle w:val="Sinespaciado"/>
        <w:numPr>
          <w:ilvl w:val="0"/>
          <w:numId w:val="16"/>
        </w:numPr>
        <w:tabs>
          <w:tab w:val="center" w:pos="284"/>
          <w:tab w:val="right" w:pos="8504"/>
        </w:tabs>
        <w:ind w:left="1985" w:hanging="283"/>
        <w:jc w:val="both"/>
        <w:rPr>
          <w:rFonts w:asciiTheme="minorHAnsi" w:hAnsiTheme="minorHAnsi" w:cs="Arial"/>
        </w:rPr>
      </w:pPr>
      <w:r w:rsidRPr="006F36BD">
        <w:rPr>
          <w:rFonts w:asciiTheme="minorHAnsi" w:hAnsiTheme="minorHAnsi" w:cs="Arial"/>
        </w:rPr>
        <w:t>Verifica la operatividad y los mecanismos de activación de la alarma para evacuación.</w:t>
      </w:r>
    </w:p>
    <w:p w:rsidR="00DC48C5" w:rsidRPr="006F36BD" w:rsidRDefault="00DC48C5" w:rsidP="00DC48C5">
      <w:pPr>
        <w:pStyle w:val="Prrafodelista"/>
        <w:autoSpaceDE w:val="0"/>
        <w:autoSpaceDN w:val="0"/>
        <w:adjustRightInd w:val="0"/>
        <w:spacing w:after="0" w:line="240" w:lineRule="auto"/>
        <w:ind w:left="1985" w:hanging="283"/>
        <w:jc w:val="both"/>
        <w:rPr>
          <w:rFonts w:asciiTheme="minorHAnsi" w:hAnsiTheme="minorHAnsi" w:cs="Calibri"/>
        </w:rPr>
      </w:pPr>
    </w:p>
    <w:p w:rsidR="00DC48C5" w:rsidRPr="006F36BD" w:rsidRDefault="00DC48C5" w:rsidP="00DC48C5">
      <w:pPr>
        <w:autoSpaceDE w:val="0"/>
        <w:autoSpaceDN w:val="0"/>
        <w:adjustRightInd w:val="0"/>
        <w:spacing w:after="0" w:line="240" w:lineRule="auto"/>
        <w:ind w:left="1985" w:hanging="283"/>
        <w:jc w:val="both"/>
        <w:rPr>
          <w:rFonts w:asciiTheme="minorHAnsi" w:hAnsiTheme="minorHAnsi" w:cs="Calibri"/>
          <w:lang w:eastAsia="es-PE"/>
        </w:rPr>
      </w:pPr>
      <w:r>
        <w:rPr>
          <w:rFonts w:asciiTheme="minorHAnsi" w:hAnsiTheme="minorHAnsi" w:cs="Calibri"/>
          <w:b/>
          <w:bCs/>
          <w:lang w:eastAsia="es-PE"/>
        </w:rPr>
        <w:t xml:space="preserve">2.- </w:t>
      </w:r>
      <w:r w:rsidRPr="006F36BD">
        <w:rPr>
          <w:rFonts w:asciiTheme="minorHAnsi" w:hAnsiTheme="minorHAnsi" w:cs="Calibri"/>
          <w:b/>
          <w:bCs/>
          <w:lang w:eastAsia="es-PE"/>
        </w:rPr>
        <w:t>Respuesta: Durante la emergencia</w:t>
      </w:r>
      <w:r w:rsidRPr="006F36BD">
        <w:rPr>
          <w:rFonts w:asciiTheme="minorHAnsi" w:hAnsiTheme="minorHAnsi" w:cs="Calibri"/>
          <w:lang w:eastAsia="es-PE"/>
        </w:rPr>
        <w:t xml:space="preserve">: </w:t>
      </w:r>
    </w:p>
    <w:p w:rsidR="00DC48C5" w:rsidRPr="006F36BD" w:rsidRDefault="00DC48C5" w:rsidP="00DC48C5">
      <w:pPr>
        <w:pStyle w:val="Prrafodelista"/>
        <w:numPr>
          <w:ilvl w:val="0"/>
          <w:numId w:val="18"/>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Activa el protocolo de evacuación y facilita la movilización de las personas en forma ordenada y rápida a las zonas de seguridad asignadas, evitando que se provoque pánico, teniendo en cuenta la evacuación de estudiantes con habilidades diferentes.</w:t>
      </w:r>
    </w:p>
    <w:p w:rsidR="00DC48C5" w:rsidRPr="006F36BD" w:rsidRDefault="00DC48C5" w:rsidP="00DC48C5">
      <w:pPr>
        <w:pStyle w:val="Prrafodelista"/>
        <w:numPr>
          <w:ilvl w:val="0"/>
          <w:numId w:val="18"/>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Deben asegurarse que todas las personas estén siendo evacuada durante el evento o emergencia.</w:t>
      </w:r>
    </w:p>
    <w:p w:rsidR="00DC48C5" w:rsidRPr="006F36BD" w:rsidRDefault="00DC48C5" w:rsidP="00DC48C5">
      <w:pPr>
        <w:pStyle w:val="Prrafodelista"/>
        <w:numPr>
          <w:ilvl w:val="0"/>
          <w:numId w:val="18"/>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Arial"/>
        </w:rPr>
        <w:t>Mantiene evacuada a la comunidad educativa en los lugares o espacios seguros internos o externos hasta que el responsable de la comisión de gestión de riesgo lo determine.</w:t>
      </w:r>
    </w:p>
    <w:p w:rsidR="00DC48C5" w:rsidRPr="006F36BD" w:rsidRDefault="00DC48C5" w:rsidP="00DC48C5">
      <w:pPr>
        <w:pStyle w:val="Prrafodelista"/>
        <w:numPr>
          <w:ilvl w:val="0"/>
          <w:numId w:val="18"/>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 xml:space="preserve">Registra en un formato los datos de los estudiantes, profesores u otro personal de la institución que quedaron atrapados y no pudieron ser evacuados, comunicando a las instancias competentes para la búsqueda y salvamento. </w:t>
      </w:r>
    </w:p>
    <w:p w:rsidR="00DC48C5" w:rsidRPr="006F36BD" w:rsidRDefault="00DC48C5" w:rsidP="00DC48C5">
      <w:pPr>
        <w:pStyle w:val="Prrafodelista"/>
        <w:numPr>
          <w:ilvl w:val="0"/>
          <w:numId w:val="18"/>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Coordina y realiza actividades conjuntas con la brigada de primeros auxilios para la realización de acciones de intervención a las personas que presenten lesiones, y requieran urgente evacuación.</w:t>
      </w:r>
    </w:p>
    <w:p w:rsidR="00DC48C5" w:rsidRPr="006F36BD" w:rsidRDefault="00DC48C5" w:rsidP="00DC48C5">
      <w:pPr>
        <w:pStyle w:val="Prrafodelista"/>
        <w:autoSpaceDE w:val="0"/>
        <w:autoSpaceDN w:val="0"/>
        <w:adjustRightInd w:val="0"/>
        <w:spacing w:after="0" w:line="240" w:lineRule="auto"/>
        <w:ind w:left="1985" w:hanging="283"/>
        <w:jc w:val="both"/>
        <w:rPr>
          <w:rFonts w:asciiTheme="minorHAnsi" w:hAnsiTheme="minorHAnsi" w:cs="Calibri"/>
          <w:lang w:eastAsia="es-PE"/>
        </w:rPr>
      </w:pPr>
    </w:p>
    <w:p w:rsidR="00DC48C5" w:rsidRPr="006F36BD" w:rsidRDefault="00DC48C5" w:rsidP="00DC48C5">
      <w:pPr>
        <w:autoSpaceDE w:val="0"/>
        <w:autoSpaceDN w:val="0"/>
        <w:adjustRightInd w:val="0"/>
        <w:spacing w:after="0" w:line="360" w:lineRule="auto"/>
        <w:ind w:left="1694"/>
        <w:jc w:val="both"/>
        <w:rPr>
          <w:rFonts w:asciiTheme="minorHAnsi" w:hAnsiTheme="minorHAnsi" w:cs="Calibri"/>
          <w:b/>
          <w:bCs/>
          <w:lang w:eastAsia="es-PE"/>
        </w:rPr>
      </w:pPr>
      <w:r w:rsidRPr="006F36BD">
        <w:rPr>
          <w:rFonts w:asciiTheme="minorHAnsi" w:hAnsiTheme="minorHAnsi" w:cs="Calibri"/>
          <w:b/>
          <w:bCs/>
          <w:lang w:eastAsia="es-PE"/>
        </w:rPr>
        <w:t>3.- Rehabilitación: Después de la emergencia:</w:t>
      </w:r>
    </w:p>
    <w:p w:rsidR="00DC48C5" w:rsidRPr="006F36BD" w:rsidRDefault="00DC48C5" w:rsidP="00DC48C5">
      <w:pPr>
        <w:pStyle w:val="Prrafodelista"/>
        <w:numPr>
          <w:ilvl w:val="0"/>
          <w:numId w:val="17"/>
        </w:numPr>
        <w:autoSpaceDE w:val="0"/>
        <w:autoSpaceDN w:val="0"/>
        <w:adjustRightInd w:val="0"/>
        <w:spacing w:after="0" w:line="240" w:lineRule="auto"/>
        <w:ind w:left="1985" w:hanging="283"/>
        <w:jc w:val="both"/>
        <w:rPr>
          <w:rFonts w:asciiTheme="minorHAnsi" w:hAnsiTheme="minorHAnsi" w:cs="Arial"/>
        </w:rPr>
      </w:pPr>
      <w:r w:rsidRPr="006F36BD">
        <w:rPr>
          <w:rFonts w:asciiTheme="minorHAnsi" w:hAnsiTheme="minorHAnsi" w:cs="Arial"/>
        </w:rPr>
        <w:t>Establece las coordinaciones y comunicación con la Brigada de protección y entrega de estudiantes y la brigada de soporte socio emocional para su intervención oportuna y adecuada.</w:t>
      </w:r>
    </w:p>
    <w:p w:rsidR="00DC48C5" w:rsidRPr="006F36BD" w:rsidRDefault="00DC48C5" w:rsidP="00DC48C5">
      <w:pPr>
        <w:pStyle w:val="Prrafodelista"/>
        <w:numPr>
          <w:ilvl w:val="0"/>
          <w:numId w:val="17"/>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 xml:space="preserve">En las zonas seguras, se registra o pasa lista de los estudiantes evacuados y coordina con la brigada de protección para la entrega de estudiantes a sus familiares o apoderados registrados previamente. </w:t>
      </w:r>
    </w:p>
    <w:p w:rsidR="00DC48C5" w:rsidRPr="006F36BD" w:rsidRDefault="00DC48C5" w:rsidP="00DC48C5">
      <w:pPr>
        <w:pStyle w:val="Prrafodelista"/>
        <w:numPr>
          <w:ilvl w:val="0"/>
          <w:numId w:val="17"/>
        </w:numPr>
        <w:autoSpaceDE w:val="0"/>
        <w:autoSpaceDN w:val="0"/>
        <w:adjustRightInd w:val="0"/>
        <w:spacing w:after="0" w:line="240" w:lineRule="auto"/>
        <w:ind w:left="1985" w:hanging="283"/>
        <w:jc w:val="both"/>
        <w:rPr>
          <w:rFonts w:asciiTheme="minorHAnsi" w:hAnsiTheme="minorHAnsi" w:cs="Calibri"/>
          <w:lang w:eastAsia="es-PE"/>
        </w:rPr>
      </w:pPr>
      <w:r w:rsidRPr="006F36BD">
        <w:rPr>
          <w:rFonts w:asciiTheme="minorHAnsi" w:hAnsiTheme="minorHAnsi" w:cs="Calibri"/>
          <w:lang w:eastAsia="es-PE"/>
        </w:rPr>
        <w:t>Verifica y evalúa el estado actual de la infraestructura y las instalaciones de la escuela valorando el impacto haciendo una evaluación preliminar de la situación, mediante la ficha EDAN.</w:t>
      </w:r>
    </w:p>
    <w:p w:rsidR="00DC48C5" w:rsidRPr="006F36BD" w:rsidRDefault="00DC48C5" w:rsidP="00DC48C5">
      <w:pPr>
        <w:pStyle w:val="Prrafodelista"/>
        <w:numPr>
          <w:ilvl w:val="0"/>
          <w:numId w:val="17"/>
        </w:numPr>
        <w:autoSpaceDE w:val="0"/>
        <w:autoSpaceDN w:val="0"/>
        <w:adjustRightInd w:val="0"/>
        <w:spacing w:after="0" w:line="240" w:lineRule="auto"/>
        <w:ind w:left="1985" w:hanging="283"/>
        <w:jc w:val="both"/>
        <w:rPr>
          <w:rFonts w:asciiTheme="minorHAnsi" w:hAnsiTheme="minorHAnsi" w:cs="Calibri"/>
        </w:rPr>
      </w:pPr>
      <w:r w:rsidRPr="006F36BD">
        <w:rPr>
          <w:rFonts w:asciiTheme="minorHAnsi" w:hAnsiTheme="minorHAnsi" w:cs="Calibri"/>
        </w:rPr>
        <w:t xml:space="preserve">Reporta al responsable del COE los daños ocasionados por la emergencia o el desastre. </w:t>
      </w:r>
      <w:r w:rsidRPr="006F36BD">
        <w:rPr>
          <w:rFonts w:asciiTheme="minorHAnsi" w:hAnsiTheme="minorHAnsi" w:cs="Arial"/>
        </w:rPr>
        <w:t xml:space="preserve">Informando  a la Comisión de Gestión de Riesgo sobre el estado de la comunidad   </w:t>
      </w:r>
    </w:p>
    <w:p w:rsidR="00DC48C5" w:rsidRPr="006F36BD" w:rsidRDefault="00DC48C5" w:rsidP="00DC48C5">
      <w:pPr>
        <w:autoSpaceDE w:val="0"/>
        <w:autoSpaceDN w:val="0"/>
        <w:adjustRightInd w:val="0"/>
        <w:spacing w:after="0" w:line="240" w:lineRule="auto"/>
        <w:ind w:left="1985"/>
        <w:jc w:val="both"/>
        <w:rPr>
          <w:rFonts w:asciiTheme="minorHAnsi" w:hAnsiTheme="minorHAnsi" w:cs="Calibri"/>
          <w:lang w:eastAsia="es-PE"/>
        </w:rPr>
      </w:pPr>
      <w:r w:rsidRPr="006F36BD">
        <w:rPr>
          <w:rFonts w:asciiTheme="minorHAnsi" w:hAnsiTheme="minorHAnsi" w:cs="Arial"/>
        </w:rPr>
        <w:t xml:space="preserve">  Educativa evacuada y de aquellas que se encuentran no habidas.</w:t>
      </w:r>
    </w:p>
    <w:p w:rsidR="00DC48C5" w:rsidRPr="006F36BD" w:rsidRDefault="00DC48C5" w:rsidP="00DC48C5">
      <w:pPr>
        <w:pStyle w:val="Prrafodelista"/>
        <w:autoSpaceDE w:val="0"/>
        <w:autoSpaceDN w:val="0"/>
        <w:adjustRightInd w:val="0"/>
        <w:spacing w:after="0" w:line="240" w:lineRule="auto"/>
        <w:ind w:left="1694"/>
        <w:jc w:val="both"/>
        <w:rPr>
          <w:rFonts w:asciiTheme="minorHAnsi" w:hAnsiTheme="minorHAnsi" w:cs="Calibri"/>
        </w:rPr>
      </w:pP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r w:rsidRPr="007907E7">
        <w:rPr>
          <w:rFonts w:asciiTheme="minorHAnsi" w:hAnsiTheme="minorHAnsi" w:cs="Calibri"/>
          <w:b/>
          <w:bCs/>
          <w:lang w:eastAsia="es-PE"/>
        </w:rPr>
        <w:t xml:space="preserve">FUNCIONES A DESARROLLAR POR LA </w:t>
      </w:r>
      <w:r w:rsidRPr="007907E7">
        <w:rPr>
          <w:rFonts w:asciiTheme="minorHAnsi" w:hAnsiTheme="minorHAnsi" w:cs="Calibri-Bold"/>
          <w:b/>
          <w:bCs/>
        </w:rPr>
        <w:t>BRIGADA DE DOCENTES DE PRIMEROS AUXILIOS</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p>
    <w:p w:rsidR="00DC48C5" w:rsidRPr="006F36BD" w:rsidRDefault="00DC48C5" w:rsidP="00DC48C5">
      <w:pPr>
        <w:pStyle w:val="Prrafodelista"/>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1.- Preparación: Antes de la emergencia: </w:t>
      </w:r>
    </w:p>
    <w:p w:rsidR="00DC48C5" w:rsidRPr="006F36BD" w:rsidRDefault="00DC48C5" w:rsidP="00DC48C5">
      <w:pPr>
        <w:pStyle w:val="Prrafodelista"/>
        <w:numPr>
          <w:ilvl w:val="0"/>
          <w:numId w:val="19"/>
        </w:numPr>
        <w:autoSpaceDE w:val="0"/>
        <w:autoSpaceDN w:val="0"/>
        <w:adjustRightInd w:val="0"/>
        <w:spacing w:after="0" w:line="240" w:lineRule="auto"/>
        <w:ind w:left="1985" w:hanging="284"/>
        <w:jc w:val="both"/>
        <w:rPr>
          <w:rFonts w:asciiTheme="minorHAnsi" w:hAnsiTheme="minorHAnsi" w:cs="Calibri"/>
        </w:rPr>
      </w:pPr>
      <w:r w:rsidRPr="006F36BD">
        <w:rPr>
          <w:rFonts w:asciiTheme="minorHAnsi" w:hAnsiTheme="minorHAnsi" w:cs="Calibri"/>
        </w:rPr>
        <w:t xml:space="preserve">Recibe capacitación y entrenamiento periódicamente por parte del MINSA sobre primeros auxilios. </w:t>
      </w:r>
    </w:p>
    <w:p w:rsidR="00DC48C5" w:rsidRPr="006F36BD" w:rsidRDefault="00DC48C5" w:rsidP="00DC48C5">
      <w:pPr>
        <w:pStyle w:val="Prrafodelista"/>
        <w:numPr>
          <w:ilvl w:val="0"/>
          <w:numId w:val="19"/>
        </w:numPr>
        <w:autoSpaceDE w:val="0"/>
        <w:autoSpaceDN w:val="0"/>
        <w:adjustRightInd w:val="0"/>
        <w:spacing w:after="0" w:line="240" w:lineRule="auto"/>
        <w:ind w:left="1985" w:hanging="284"/>
        <w:rPr>
          <w:rFonts w:asciiTheme="minorHAnsi" w:hAnsiTheme="minorHAnsi" w:cs="Calibri"/>
          <w:lang w:eastAsia="es-PE"/>
        </w:rPr>
      </w:pPr>
      <w:r w:rsidRPr="006F36BD">
        <w:rPr>
          <w:rFonts w:asciiTheme="minorHAnsi" w:hAnsiTheme="minorHAnsi" w:cs="Calibri"/>
          <w:bCs/>
          <w:lang w:eastAsia="es-PE"/>
        </w:rPr>
        <w:t>Elabora</w:t>
      </w:r>
      <w:r w:rsidRPr="006F36BD">
        <w:rPr>
          <w:rFonts w:asciiTheme="minorHAnsi" w:hAnsiTheme="minorHAnsi" w:cs="Calibri"/>
          <w:lang w:eastAsia="es-PE"/>
        </w:rPr>
        <w:t xml:space="preserve"> del Plan de trabajo de las brigadas de primeros auxilios.</w:t>
      </w:r>
    </w:p>
    <w:p w:rsidR="00DC48C5" w:rsidRPr="006F36BD" w:rsidRDefault="00DC48C5" w:rsidP="00DC48C5">
      <w:pPr>
        <w:pStyle w:val="Prrafodelista"/>
        <w:numPr>
          <w:ilvl w:val="0"/>
          <w:numId w:val="19"/>
        </w:numPr>
        <w:autoSpaceDE w:val="0"/>
        <w:autoSpaceDN w:val="0"/>
        <w:adjustRightInd w:val="0"/>
        <w:spacing w:after="0" w:line="240" w:lineRule="auto"/>
        <w:ind w:left="1985" w:hanging="284"/>
        <w:rPr>
          <w:rFonts w:asciiTheme="minorHAnsi" w:hAnsiTheme="minorHAnsi" w:cs="Calibri"/>
          <w:lang w:eastAsia="es-PE"/>
        </w:rPr>
      </w:pPr>
      <w:r w:rsidRPr="006F36BD">
        <w:rPr>
          <w:rFonts w:asciiTheme="minorHAnsi" w:hAnsiTheme="minorHAnsi" w:cs="Calibri"/>
        </w:rPr>
        <w:t xml:space="preserve">Adquiere, organiza y revisa permanentemente el botiquín escolar y las fechas de expiración de medicamentos. </w:t>
      </w:r>
      <w:r w:rsidRPr="006F36BD">
        <w:rPr>
          <w:rFonts w:asciiTheme="minorHAnsi" w:hAnsiTheme="minorHAnsi" w:cs="Calibri"/>
          <w:lang w:eastAsia="es-PE"/>
        </w:rPr>
        <w:t xml:space="preserve"> </w:t>
      </w:r>
    </w:p>
    <w:p w:rsidR="00DC48C5" w:rsidRPr="006F36BD" w:rsidRDefault="00DC48C5" w:rsidP="00DC48C5">
      <w:pPr>
        <w:pStyle w:val="Prrafodelista"/>
        <w:numPr>
          <w:ilvl w:val="0"/>
          <w:numId w:val="19"/>
        </w:numPr>
        <w:autoSpaceDE w:val="0"/>
        <w:autoSpaceDN w:val="0"/>
        <w:adjustRightInd w:val="0"/>
        <w:spacing w:after="0" w:line="240" w:lineRule="auto"/>
        <w:ind w:left="1985" w:hanging="284"/>
        <w:rPr>
          <w:rFonts w:asciiTheme="minorHAnsi" w:hAnsiTheme="minorHAnsi" w:cs="Calibri"/>
          <w:lang w:eastAsia="es-PE"/>
        </w:rPr>
      </w:pPr>
      <w:r w:rsidRPr="006F36BD">
        <w:rPr>
          <w:rFonts w:asciiTheme="minorHAnsi" w:hAnsiTheme="minorHAnsi" w:cs="Calibri"/>
          <w:lang w:eastAsia="es-PE"/>
        </w:rPr>
        <w:lastRenderedPageBreak/>
        <w:t>Provee y gestionar los recursos disponibles (camillas, férulas) para atender a las posibles víctimas.</w:t>
      </w:r>
    </w:p>
    <w:p w:rsidR="00DC48C5" w:rsidRPr="006F36BD" w:rsidRDefault="00DC48C5" w:rsidP="00DC48C5">
      <w:pPr>
        <w:pStyle w:val="Prrafodelista"/>
        <w:numPr>
          <w:ilvl w:val="0"/>
          <w:numId w:val="19"/>
        </w:numPr>
        <w:autoSpaceDE w:val="0"/>
        <w:autoSpaceDN w:val="0"/>
        <w:adjustRightInd w:val="0"/>
        <w:spacing w:after="160" w:line="240" w:lineRule="auto"/>
        <w:ind w:left="1985" w:hanging="284"/>
        <w:rPr>
          <w:rFonts w:asciiTheme="minorHAnsi" w:hAnsiTheme="minorHAnsi" w:cs="Calibri"/>
          <w:lang w:eastAsia="es-PE"/>
        </w:rPr>
      </w:pPr>
      <w:r w:rsidRPr="006F36BD">
        <w:rPr>
          <w:rFonts w:asciiTheme="minorHAnsi" w:hAnsiTheme="minorHAnsi" w:cs="Arial"/>
        </w:rPr>
        <w:t>Establece y señala el área física para la atención de primeros auxilios de los estudiantes heridos.</w:t>
      </w:r>
      <w:r w:rsidRPr="006F36BD">
        <w:rPr>
          <w:rFonts w:asciiTheme="minorHAnsi" w:hAnsiTheme="minorHAnsi"/>
          <w:noProof/>
          <w:lang w:eastAsia="es-PE"/>
        </w:rPr>
        <w:t xml:space="preserve"> </w:t>
      </w:r>
    </w:p>
    <w:p w:rsidR="00DC48C5" w:rsidRPr="006F36BD" w:rsidRDefault="00DC48C5" w:rsidP="00DC48C5">
      <w:pPr>
        <w:pStyle w:val="Prrafodelista"/>
        <w:numPr>
          <w:ilvl w:val="0"/>
          <w:numId w:val="19"/>
        </w:numPr>
        <w:autoSpaceDE w:val="0"/>
        <w:autoSpaceDN w:val="0"/>
        <w:adjustRightInd w:val="0"/>
        <w:spacing w:after="160" w:line="240" w:lineRule="auto"/>
        <w:ind w:left="1985" w:hanging="284"/>
        <w:rPr>
          <w:rFonts w:asciiTheme="minorHAnsi" w:hAnsiTheme="minorHAnsi" w:cs="Calibri"/>
          <w:lang w:eastAsia="es-PE"/>
        </w:rPr>
      </w:pPr>
      <w:r w:rsidRPr="006F36BD">
        <w:rPr>
          <w:rFonts w:asciiTheme="minorHAnsi" w:hAnsiTheme="minorHAnsi"/>
          <w:noProof/>
          <w:lang w:eastAsia="es-PE"/>
        </w:rPr>
        <w:t>Identifica a miembros de la comunidad educativa con caracteristicas especiales, tales como alergías a medicamentos y enfermedades, para su mejor atención.</w:t>
      </w:r>
    </w:p>
    <w:p w:rsidR="00DC48C5" w:rsidRPr="006F36BD" w:rsidRDefault="00DC48C5" w:rsidP="00DC48C5">
      <w:pPr>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2.- Respuesta: Durante la emergencia: </w:t>
      </w:r>
    </w:p>
    <w:p w:rsidR="00DC48C5" w:rsidRPr="006F36BD" w:rsidRDefault="00DC48C5" w:rsidP="00DC48C5">
      <w:pPr>
        <w:pStyle w:val="Prrafodelista"/>
        <w:numPr>
          <w:ilvl w:val="0"/>
          <w:numId w:val="20"/>
        </w:numPr>
        <w:tabs>
          <w:tab w:val="left" w:pos="851"/>
        </w:tabs>
        <w:autoSpaceDE w:val="0"/>
        <w:autoSpaceDN w:val="0"/>
        <w:adjustRightInd w:val="0"/>
        <w:spacing w:after="0" w:line="240" w:lineRule="auto"/>
        <w:ind w:left="1985" w:hanging="235"/>
        <w:jc w:val="both"/>
        <w:rPr>
          <w:rFonts w:asciiTheme="minorHAnsi" w:hAnsiTheme="minorHAnsi" w:cs="Calibri"/>
          <w:lang w:eastAsia="es-PE"/>
        </w:rPr>
      </w:pPr>
      <w:r w:rsidRPr="006F36BD">
        <w:rPr>
          <w:rFonts w:asciiTheme="minorHAnsi" w:hAnsiTheme="minorHAnsi" w:cs="Calibri"/>
          <w:lang w:eastAsia="es-PE"/>
        </w:rPr>
        <w:t xml:space="preserve">Desplaza a los heridos al área de atención para la aplicación de los primeros </w:t>
      </w:r>
    </w:p>
    <w:p w:rsidR="00DC48C5" w:rsidRPr="006F36BD" w:rsidRDefault="00DC48C5" w:rsidP="00DC48C5">
      <w:pPr>
        <w:pStyle w:val="Prrafodelista"/>
        <w:tabs>
          <w:tab w:val="left" w:pos="851"/>
        </w:tabs>
        <w:autoSpaceDE w:val="0"/>
        <w:autoSpaceDN w:val="0"/>
        <w:adjustRightInd w:val="0"/>
        <w:spacing w:after="0" w:line="240" w:lineRule="auto"/>
        <w:ind w:left="1985" w:hanging="235"/>
        <w:jc w:val="both"/>
        <w:rPr>
          <w:rFonts w:asciiTheme="minorHAnsi" w:hAnsiTheme="minorHAnsi" w:cs="Calibri"/>
          <w:lang w:eastAsia="es-PE"/>
        </w:rPr>
      </w:pPr>
      <w:r w:rsidRPr="006F36BD">
        <w:rPr>
          <w:rFonts w:asciiTheme="minorHAnsi" w:hAnsiTheme="minorHAnsi" w:cs="Calibri"/>
          <w:lang w:eastAsia="es-PE"/>
        </w:rPr>
        <w:t xml:space="preserve">     Auxilios necesarios, hasta que sean atendidos por personal de Salud.</w:t>
      </w:r>
    </w:p>
    <w:p w:rsidR="00DC48C5" w:rsidRPr="006F36BD" w:rsidRDefault="00DC48C5" w:rsidP="00DC48C5">
      <w:pPr>
        <w:pStyle w:val="Prrafodelista"/>
        <w:numPr>
          <w:ilvl w:val="0"/>
          <w:numId w:val="20"/>
        </w:numPr>
        <w:tabs>
          <w:tab w:val="left" w:pos="709"/>
          <w:tab w:val="left" w:pos="851"/>
        </w:tabs>
        <w:autoSpaceDE w:val="0"/>
        <w:autoSpaceDN w:val="0"/>
        <w:adjustRightInd w:val="0"/>
        <w:spacing w:after="0" w:line="240" w:lineRule="auto"/>
        <w:ind w:left="1985" w:hanging="235"/>
        <w:jc w:val="both"/>
        <w:rPr>
          <w:rFonts w:asciiTheme="minorHAnsi" w:hAnsiTheme="minorHAnsi" w:cs="Calibri"/>
          <w:lang w:eastAsia="es-PE"/>
        </w:rPr>
      </w:pPr>
      <w:r w:rsidRPr="006F36BD">
        <w:rPr>
          <w:rFonts w:asciiTheme="minorHAnsi" w:hAnsiTheme="minorHAnsi" w:cs="Calibri"/>
          <w:lang w:eastAsia="es-PE"/>
        </w:rPr>
        <w:t>Desplaza a las personas con habilidades diferentes a un lugar seguro y protegido.</w:t>
      </w:r>
    </w:p>
    <w:p w:rsidR="00DC48C5" w:rsidRPr="006F36BD" w:rsidRDefault="00DC48C5" w:rsidP="00DC48C5">
      <w:pPr>
        <w:pStyle w:val="Prrafodelista"/>
        <w:numPr>
          <w:ilvl w:val="0"/>
          <w:numId w:val="20"/>
        </w:numPr>
        <w:tabs>
          <w:tab w:val="left" w:pos="709"/>
          <w:tab w:val="left" w:pos="851"/>
        </w:tabs>
        <w:autoSpaceDE w:val="0"/>
        <w:autoSpaceDN w:val="0"/>
        <w:adjustRightInd w:val="0"/>
        <w:spacing w:after="0" w:line="240" w:lineRule="auto"/>
        <w:ind w:left="1985" w:hanging="235"/>
        <w:jc w:val="both"/>
        <w:rPr>
          <w:rFonts w:asciiTheme="minorHAnsi" w:hAnsiTheme="minorHAnsi" w:cs="Calibri"/>
          <w:lang w:eastAsia="es-PE"/>
        </w:rPr>
      </w:pPr>
      <w:r w:rsidRPr="006F36BD">
        <w:rPr>
          <w:rFonts w:asciiTheme="minorHAnsi" w:hAnsiTheme="minorHAnsi" w:cs="Calibri"/>
          <w:lang w:eastAsia="es-PE"/>
        </w:rPr>
        <w:t>Contabiliza y lleva el control del personal heridos, fallecidos.</w:t>
      </w:r>
    </w:p>
    <w:p w:rsidR="00DC48C5" w:rsidRPr="006F36BD" w:rsidRDefault="00DC48C5" w:rsidP="00DC48C5">
      <w:pPr>
        <w:pStyle w:val="Prrafodelista"/>
        <w:tabs>
          <w:tab w:val="left" w:pos="709"/>
          <w:tab w:val="left" w:pos="851"/>
        </w:tabs>
        <w:autoSpaceDE w:val="0"/>
        <w:autoSpaceDN w:val="0"/>
        <w:adjustRightInd w:val="0"/>
        <w:spacing w:after="0" w:line="240" w:lineRule="auto"/>
        <w:ind w:left="1750"/>
        <w:jc w:val="both"/>
        <w:rPr>
          <w:rFonts w:asciiTheme="minorHAnsi" w:hAnsiTheme="minorHAnsi" w:cs="Calibri"/>
          <w:lang w:eastAsia="es-PE"/>
        </w:rPr>
      </w:pPr>
    </w:p>
    <w:p w:rsidR="00DC48C5" w:rsidRPr="006F36BD" w:rsidRDefault="00DC48C5" w:rsidP="00DC48C5">
      <w:pPr>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3.- Rehabilitación: Después de la emergencia: </w:t>
      </w:r>
    </w:p>
    <w:p w:rsidR="00DC48C5" w:rsidRPr="006F36BD" w:rsidRDefault="00DC48C5" w:rsidP="00DC48C5">
      <w:pPr>
        <w:numPr>
          <w:ilvl w:val="0"/>
          <w:numId w:val="21"/>
        </w:numPr>
        <w:autoSpaceDE w:val="0"/>
        <w:autoSpaceDN w:val="0"/>
        <w:adjustRightInd w:val="0"/>
        <w:spacing w:after="0" w:line="240" w:lineRule="auto"/>
        <w:ind w:left="2127" w:hanging="284"/>
        <w:jc w:val="both"/>
        <w:rPr>
          <w:rFonts w:asciiTheme="minorHAnsi" w:hAnsiTheme="minorHAnsi" w:cs="Calibri"/>
          <w:lang w:eastAsia="es-PE"/>
        </w:rPr>
      </w:pPr>
      <w:r w:rsidRPr="006F36BD">
        <w:rPr>
          <w:rFonts w:asciiTheme="minorHAnsi" w:hAnsiTheme="minorHAnsi" w:cs="Calibri"/>
          <w:lang w:eastAsia="es-PE"/>
        </w:rPr>
        <w:t>Informa a la comisión de gestión del riesgo de desastre sobre el estado de la población educativa y de aquellas que necesiten atención especializada para el traslado de los estudiantes al centro de salud previsto.</w:t>
      </w:r>
    </w:p>
    <w:p w:rsidR="00DC48C5" w:rsidRPr="006F36BD" w:rsidRDefault="00DC48C5" w:rsidP="00DC48C5">
      <w:pPr>
        <w:numPr>
          <w:ilvl w:val="0"/>
          <w:numId w:val="21"/>
        </w:numPr>
        <w:autoSpaceDE w:val="0"/>
        <w:autoSpaceDN w:val="0"/>
        <w:adjustRightInd w:val="0"/>
        <w:spacing w:after="0" w:line="240" w:lineRule="auto"/>
        <w:ind w:left="2127" w:hanging="284"/>
        <w:jc w:val="both"/>
        <w:rPr>
          <w:rFonts w:asciiTheme="minorHAnsi" w:hAnsiTheme="minorHAnsi" w:cs="Calibri"/>
          <w:lang w:eastAsia="es-PE"/>
        </w:rPr>
      </w:pPr>
      <w:r w:rsidRPr="006F36BD">
        <w:rPr>
          <w:rFonts w:asciiTheme="minorHAnsi" w:hAnsiTheme="minorHAnsi" w:cs="Calibri"/>
          <w:lang w:eastAsia="es-PE"/>
        </w:rPr>
        <w:t>Gestiona la reposición del material utilizado del botiquín durante el evento o emergencia, llevando el debido control de los medicamentos y víctimas atendidas.</w:t>
      </w:r>
    </w:p>
    <w:p w:rsidR="00DC48C5" w:rsidRPr="006F36BD" w:rsidRDefault="00DC48C5" w:rsidP="00DC48C5">
      <w:pPr>
        <w:numPr>
          <w:ilvl w:val="0"/>
          <w:numId w:val="21"/>
        </w:numPr>
        <w:autoSpaceDE w:val="0"/>
        <w:autoSpaceDN w:val="0"/>
        <w:adjustRightInd w:val="0"/>
        <w:spacing w:after="0" w:line="240" w:lineRule="auto"/>
        <w:ind w:left="2127" w:hanging="284"/>
        <w:jc w:val="both"/>
        <w:rPr>
          <w:rFonts w:asciiTheme="minorHAnsi" w:hAnsiTheme="minorHAnsi" w:cs="Calibri"/>
          <w:lang w:eastAsia="es-PE"/>
        </w:rPr>
      </w:pPr>
      <w:r w:rsidRPr="006F36BD">
        <w:rPr>
          <w:rFonts w:asciiTheme="minorHAnsi" w:hAnsiTheme="minorHAnsi" w:cs="Calibri"/>
          <w:lang w:eastAsia="es-PE"/>
        </w:rPr>
        <w:t xml:space="preserve">Acompaña durante la evacuación al centro de salud y otro personal permanecerá en el puesto de primeros auxilios, pendiente a alguna emergencia. </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
        </w:rPr>
      </w:pP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r w:rsidRPr="00085DBB">
        <w:rPr>
          <w:rFonts w:asciiTheme="minorHAnsi" w:hAnsiTheme="minorHAnsi" w:cs="Calibri"/>
          <w:b/>
          <w:bCs/>
          <w:lang w:eastAsia="es-PE"/>
        </w:rPr>
        <w:t>FUNCIONES A DESARROLLAR POR LA</w:t>
      </w:r>
      <w:r w:rsidRPr="00085DBB">
        <w:rPr>
          <w:rFonts w:asciiTheme="minorHAnsi" w:hAnsiTheme="minorHAnsi" w:cs="Calibri-Bold"/>
          <w:b/>
          <w:bCs/>
        </w:rPr>
        <w:t xml:space="preserve"> BRIGADA DE DOCENTES DE PROTECCIÓN Y ENTREGA DE LOS ESTUDIANTES.</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p>
    <w:p w:rsidR="00DC48C5" w:rsidRPr="006F36BD" w:rsidRDefault="00DC48C5" w:rsidP="00DC48C5">
      <w:pPr>
        <w:ind w:left="1750"/>
        <w:rPr>
          <w:rFonts w:asciiTheme="minorHAnsi" w:hAnsiTheme="minorHAnsi" w:cs="Arial"/>
          <w:b/>
        </w:rPr>
      </w:pPr>
      <w:r w:rsidRPr="006F36BD">
        <w:rPr>
          <w:rFonts w:asciiTheme="minorHAnsi" w:hAnsiTheme="minorHAnsi" w:cs="Arial"/>
          <w:b/>
        </w:rPr>
        <w:t>1.- Preparación: Antes de la emergencia:</w:t>
      </w:r>
    </w:p>
    <w:p w:rsidR="00DC48C5" w:rsidRPr="006F36BD" w:rsidRDefault="00DC48C5" w:rsidP="002E4CD7">
      <w:pPr>
        <w:pStyle w:val="Prrafodelista"/>
        <w:numPr>
          <w:ilvl w:val="1"/>
          <w:numId w:val="23"/>
        </w:numPr>
        <w:autoSpaceDE w:val="0"/>
        <w:autoSpaceDN w:val="0"/>
        <w:adjustRightInd w:val="0"/>
        <w:spacing w:after="0" w:line="240" w:lineRule="auto"/>
        <w:ind w:left="2127" w:hanging="283"/>
        <w:jc w:val="both"/>
        <w:rPr>
          <w:rFonts w:asciiTheme="minorHAnsi" w:hAnsiTheme="minorHAnsi" w:cs="Calibri"/>
        </w:rPr>
      </w:pPr>
      <w:r w:rsidRPr="006F36BD">
        <w:rPr>
          <w:rFonts w:asciiTheme="minorHAnsi" w:hAnsiTheme="minorHAnsi" w:cs="Calibri"/>
        </w:rPr>
        <w:t xml:space="preserve">Recibe capacitación  en procedimientos de entrega de estudiantes, por parte de la Comisión </w:t>
      </w:r>
      <w:r>
        <w:rPr>
          <w:rFonts w:asciiTheme="minorHAnsi" w:hAnsiTheme="minorHAnsi" w:cs="Calibri"/>
        </w:rPr>
        <w:t>de Gestión del Riesgo de Desastres</w:t>
      </w:r>
      <w:r w:rsidRPr="006F36BD">
        <w:rPr>
          <w:rFonts w:asciiTheme="minorHAnsi" w:hAnsiTheme="minorHAnsi" w:cs="Calibri"/>
        </w:rPr>
        <w:t xml:space="preserve">  (adjuntar el documento) </w:t>
      </w:r>
    </w:p>
    <w:p w:rsidR="00DC48C5" w:rsidRPr="006F36BD" w:rsidRDefault="00DC48C5" w:rsidP="002E4CD7">
      <w:pPr>
        <w:pStyle w:val="Prrafodelista"/>
        <w:numPr>
          <w:ilvl w:val="0"/>
          <w:numId w:val="22"/>
        </w:numPr>
        <w:spacing w:after="0" w:line="240" w:lineRule="auto"/>
        <w:ind w:left="2127" w:right="-112"/>
        <w:jc w:val="both"/>
        <w:rPr>
          <w:rFonts w:asciiTheme="minorHAnsi" w:hAnsiTheme="minorHAnsi" w:cs="Arial"/>
        </w:rPr>
      </w:pPr>
      <w:r w:rsidRPr="006F36BD">
        <w:rPr>
          <w:rFonts w:asciiTheme="minorHAnsi" w:hAnsiTheme="minorHAnsi" w:cs="Arial"/>
        </w:rPr>
        <w:t xml:space="preserve">Mantiene actualizado el padrón de los padres de familia o apoderados de la institución educativa, para la entrega de los estudiantes, documento que servirá para el uso la brigada de primeros auxilios y la brigada de evacuación y señalización. </w:t>
      </w:r>
    </w:p>
    <w:p w:rsidR="00DC48C5" w:rsidRPr="006F36BD" w:rsidRDefault="00DC48C5" w:rsidP="002E4CD7">
      <w:pPr>
        <w:pStyle w:val="Prrafodelista"/>
        <w:numPr>
          <w:ilvl w:val="0"/>
          <w:numId w:val="22"/>
        </w:numPr>
        <w:spacing w:after="0" w:line="240" w:lineRule="auto"/>
        <w:ind w:left="2127" w:right="-112"/>
        <w:jc w:val="both"/>
        <w:rPr>
          <w:rFonts w:asciiTheme="minorHAnsi" w:hAnsiTheme="minorHAnsi" w:cs="Arial"/>
        </w:rPr>
      </w:pPr>
      <w:r w:rsidRPr="006F36BD">
        <w:rPr>
          <w:rFonts w:asciiTheme="minorHAnsi" w:hAnsiTheme="minorHAnsi" w:cs="Arial"/>
        </w:rPr>
        <w:t>Participa en la selección de docentes y padres de familia aspirantes a la brigada, capacitándolos en los procedimientos</w:t>
      </w:r>
      <w:r w:rsidRPr="006F36BD">
        <w:rPr>
          <w:rFonts w:asciiTheme="minorHAnsi" w:hAnsiTheme="minorHAnsi" w:cs="Calibri"/>
        </w:rPr>
        <w:t xml:space="preserve"> de entrega de estudiantes</w:t>
      </w:r>
      <w:r w:rsidRPr="006F36BD">
        <w:rPr>
          <w:rFonts w:asciiTheme="minorHAnsi" w:hAnsiTheme="minorHAnsi" w:cs="Arial"/>
        </w:rPr>
        <w:t>.</w:t>
      </w:r>
    </w:p>
    <w:p w:rsidR="00DC48C5" w:rsidRPr="006F36BD" w:rsidRDefault="00DC48C5" w:rsidP="002E4CD7">
      <w:pPr>
        <w:pStyle w:val="Prrafodelista"/>
        <w:widowControl w:val="0"/>
        <w:numPr>
          <w:ilvl w:val="0"/>
          <w:numId w:val="22"/>
        </w:numPr>
        <w:spacing w:after="0" w:line="240" w:lineRule="auto"/>
        <w:ind w:left="2127" w:right="-112"/>
        <w:contextualSpacing w:val="0"/>
        <w:jc w:val="both"/>
        <w:rPr>
          <w:rFonts w:asciiTheme="minorHAnsi" w:eastAsia="Arial" w:hAnsiTheme="minorHAnsi" w:cs="Arial"/>
        </w:rPr>
      </w:pPr>
      <w:r w:rsidRPr="006F36BD">
        <w:rPr>
          <w:rFonts w:asciiTheme="minorHAnsi" w:hAnsiTheme="minorHAnsi"/>
        </w:rPr>
        <w:t>Diseña el plan y realiza simulacros de</w:t>
      </w:r>
      <w:r w:rsidRPr="006F36BD">
        <w:rPr>
          <w:rFonts w:asciiTheme="minorHAnsi" w:hAnsiTheme="minorHAnsi"/>
          <w:spacing w:val="-3"/>
        </w:rPr>
        <w:t xml:space="preserve"> </w:t>
      </w:r>
      <w:r w:rsidRPr="006F36BD">
        <w:rPr>
          <w:rFonts w:asciiTheme="minorHAnsi" w:hAnsiTheme="minorHAnsi" w:cs="Arial"/>
        </w:rPr>
        <w:t xml:space="preserve">protección y entrega de </w:t>
      </w:r>
      <w:r w:rsidRPr="006F36BD">
        <w:rPr>
          <w:rFonts w:asciiTheme="minorHAnsi" w:hAnsiTheme="minorHAnsi" w:cs="Calibri"/>
        </w:rPr>
        <w:t>estudiantes</w:t>
      </w:r>
      <w:r w:rsidRPr="006F36BD">
        <w:rPr>
          <w:rFonts w:asciiTheme="minorHAnsi" w:hAnsiTheme="minorHAnsi"/>
        </w:rPr>
        <w:t xml:space="preserve">. </w:t>
      </w:r>
    </w:p>
    <w:p w:rsidR="00DC48C5" w:rsidRPr="006F36BD" w:rsidRDefault="00DC48C5" w:rsidP="002E4CD7">
      <w:pPr>
        <w:pStyle w:val="Prrafodelista"/>
        <w:numPr>
          <w:ilvl w:val="0"/>
          <w:numId w:val="22"/>
        </w:numPr>
        <w:spacing w:after="0" w:line="240" w:lineRule="auto"/>
        <w:ind w:left="2127" w:right="-112"/>
        <w:jc w:val="both"/>
        <w:rPr>
          <w:rFonts w:asciiTheme="minorHAnsi" w:hAnsiTheme="minorHAnsi" w:cs="Arial"/>
        </w:rPr>
      </w:pPr>
      <w:r w:rsidRPr="006F36BD">
        <w:rPr>
          <w:rFonts w:asciiTheme="minorHAnsi" w:hAnsiTheme="minorHAnsi" w:cs="Arial"/>
        </w:rPr>
        <w:t xml:space="preserve">Identifica los espacios para proteger a los </w:t>
      </w:r>
      <w:r w:rsidRPr="006F36BD">
        <w:rPr>
          <w:rFonts w:asciiTheme="minorHAnsi" w:hAnsiTheme="minorHAnsi" w:cs="Calibri"/>
        </w:rPr>
        <w:t>estudiantes</w:t>
      </w:r>
      <w:r w:rsidRPr="006F36BD">
        <w:rPr>
          <w:rFonts w:asciiTheme="minorHAnsi" w:hAnsiTheme="minorHAnsi" w:cs="Arial"/>
        </w:rPr>
        <w:t xml:space="preserve"> después de la emergencia.</w:t>
      </w:r>
    </w:p>
    <w:p w:rsidR="00DC48C5" w:rsidRPr="006F36BD" w:rsidRDefault="00DC48C5" w:rsidP="002E4CD7">
      <w:pPr>
        <w:pStyle w:val="Prrafodelista"/>
        <w:numPr>
          <w:ilvl w:val="0"/>
          <w:numId w:val="22"/>
        </w:numPr>
        <w:spacing w:after="0" w:line="240" w:lineRule="auto"/>
        <w:ind w:left="2127" w:right="-112"/>
        <w:jc w:val="both"/>
        <w:rPr>
          <w:rFonts w:asciiTheme="minorHAnsi" w:hAnsiTheme="minorHAnsi" w:cs="Arial"/>
        </w:rPr>
      </w:pPr>
      <w:r w:rsidRPr="006F36BD">
        <w:rPr>
          <w:rFonts w:asciiTheme="minorHAnsi" w:hAnsiTheme="minorHAnsi" w:cs="Arial"/>
        </w:rPr>
        <w:t xml:space="preserve">Inspecciona permanentemente las áreas o espacios de protección de </w:t>
      </w:r>
      <w:r w:rsidRPr="006F36BD">
        <w:rPr>
          <w:rFonts w:asciiTheme="minorHAnsi" w:hAnsiTheme="minorHAnsi" w:cs="Calibri"/>
        </w:rPr>
        <w:t>estudiantes</w:t>
      </w:r>
      <w:r w:rsidRPr="006F36BD">
        <w:rPr>
          <w:rFonts w:asciiTheme="minorHAnsi" w:hAnsiTheme="minorHAnsi" w:cs="Arial"/>
        </w:rPr>
        <w:t xml:space="preserve"> para reconocer las condiciones de riesgo que puedan generar lesiones o hacer peligrar la vida de los </w:t>
      </w:r>
      <w:r w:rsidRPr="006F36BD">
        <w:rPr>
          <w:rFonts w:asciiTheme="minorHAnsi" w:hAnsiTheme="minorHAnsi" w:cs="Calibri"/>
        </w:rPr>
        <w:t>estudiantes</w:t>
      </w:r>
      <w:r w:rsidRPr="006F36BD">
        <w:rPr>
          <w:rFonts w:asciiTheme="minorHAnsi" w:hAnsiTheme="minorHAnsi" w:cs="Arial"/>
        </w:rPr>
        <w:t>.</w:t>
      </w:r>
    </w:p>
    <w:p w:rsidR="00DC48C5" w:rsidRPr="006F36BD" w:rsidRDefault="00DC48C5" w:rsidP="002E4CD7">
      <w:pPr>
        <w:pStyle w:val="Prrafodelista"/>
        <w:numPr>
          <w:ilvl w:val="0"/>
          <w:numId w:val="22"/>
        </w:numPr>
        <w:spacing w:after="0" w:line="240" w:lineRule="auto"/>
        <w:ind w:left="2127" w:right="-112"/>
        <w:jc w:val="both"/>
        <w:rPr>
          <w:rFonts w:asciiTheme="minorHAnsi" w:hAnsiTheme="minorHAnsi" w:cs="Arial"/>
        </w:rPr>
      </w:pPr>
      <w:r w:rsidRPr="006F36BD">
        <w:rPr>
          <w:rFonts w:asciiTheme="minorHAnsi" w:hAnsiTheme="minorHAnsi" w:cs="Arial"/>
        </w:rPr>
        <w:lastRenderedPageBreak/>
        <w:t>Contar o implementar con equipos o instrumentos mínimos y necesarios como mesas, sillas, archivadores, fichas, actas, bolígrafos, entre otros.</w:t>
      </w:r>
    </w:p>
    <w:p w:rsidR="00DC48C5" w:rsidRPr="006F36BD" w:rsidRDefault="00DC48C5" w:rsidP="002E4CD7">
      <w:pPr>
        <w:pStyle w:val="Prrafodelista"/>
        <w:numPr>
          <w:ilvl w:val="0"/>
          <w:numId w:val="22"/>
        </w:numPr>
        <w:autoSpaceDE w:val="0"/>
        <w:autoSpaceDN w:val="0"/>
        <w:adjustRightInd w:val="0"/>
        <w:spacing w:after="0" w:line="240" w:lineRule="auto"/>
        <w:ind w:left="2127" w:right="-112"/>
        <w:jc w:val="both"/>
        <w:rPr>
          <w:rFonts w:asciiTheme="minorHAnsi" w:hAnsiTheme="minorHAnsi" w:cs="Arial"/>
        </w:rPr>
      </w:pPr>
      <w:r w:rsidRPr="006F36BD">
        <w:rPr>
          <w:rFonts w:asciiTheme="minorHAnsi" w:hAnsiTheme="minorHAnsi" w:cs="Arial"/>
        </w:rPr>
        <w:t xml:space="preserve">Coordina y articula acciones con entidades o autoridades de Protección y entrega de los </w:t>
      </w:r>
      <w:r w:rsidRPr="006F36BD">
        <w:rPr>
          <w:rFonts w:asciiTheme="minorHAnsi" w:hAnsiTheme="minorHAnsi" w:cs="Calibri"/>
        </w:rPr>
        <w:t>estudiantes</w:t>
      </w:r>
      <w:r w:rsidRPr="006F36BD">
        <w:rPr>
          <w:rFonts w:asciiTheme="minorHAnsi" w:hAnsiTheme="minorHAnsi" w:cs="Arial"/>
        </w:rPr>
        <w:t xml:space="preserve"> como por ejemplo: DEMUNA, INABIF, Fiscalía de Protección al menor, Juez de Paz entre otros. </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
        </w:rPr>
      </w:pPr>
    </w:p>
    <w:p w:rsidR="00DC48C5" w:rsidRPr="006F36BD" w:rsidRDefault="00DC48C5" w:rsidP="00DC48C5">
      <w:pPr>
        <w:ind w:left="1750"/>
        <w:rPr>
          <w:rFonts w:asciiTheme="minorHAnsi" w:hAnsiTheme="minorHAnsi" w:cs="Arial"/>
          <w:b/>
        </w:rPr>
      </w:pPr>
      <w:r w:rsidRPr="006F36BD">
        <w:rPr>
          <w:rFonts w:asciiTheme="minorHAnsi" w:hAnsiTheme="minorHAnsi" w:cs="Arial"/>
          <w:b/>
        </w:rPr>
        <w:t>2.- Respuesta: Durante la emergencia:</w:t>
      </w:r>
    </w:p>
    <w:p w:rsidR="00DC48C5" w:rsidRPr="006F36BD" w:rsidRDefault="00DC48C5" w:rsidP="002E4CD7">
      <w:pPr>
        <w:pStyle w:val="Prrafodelista"/>
        <w:numPr>
          <w:ilvl w:val="0"/>
          <w:numId w:val="24"/>
        </w:numPr>
        <w:spacing w:after="160" w:line="240" w:lineRule="auto"/>
        <w:ind w:left="2127"/>
        <w:jc w:val="both"/>
        <w:rPr>
          <w:rFonts w:asciiTheme="minorHAnsi" w:hAnsiTheme="minorHAnsi" w:cs="Arial"/>
        </w:rPr>
      </w:pPr>
      <w:r w:rsidRPr="006F36BD">
        <w:rPr>
          <w:rFonts w:asciiTheme="minorHAnsi" w:hAnsiTheme="minorHAnsi"/>
        </w:rPr>
        <w:t xml:space="preserve">Mantiene control efectivo sobre los </w:t>
      </w:r>
      <w:r w:rsidRPr="006F36BD">
        <w:rPr>
          <w:rFonts w:asciiTheme="minorHAnsi" w:hAnsiTheme="minorHAnsi" w:cs="Calibri"/>
        </w:rPr>
        <w:t>estudiantes</w:t>
      </w:r>
      <w:r w:rsidRPr="006F36BD">
        <w:rPr>
          <w:rFonts w:asciiTheme="minorHAnsi" w:hAnsiTheme="minorHAnsi"/>
        </w:rPr>
        <w:t xml:space="preserve"> para evitar aglomeraciones</w:t>
      </w:r>
      <w:r w:rsidRPr="006F36BD">
        <w:rPr>
          <w:rFonts w:asciiTheme="minorHAnsi" w:hAnsiTheme="minorHAnsi"/>
          <w:spacing w:val="-30"/>
        </w:rPr>
        <w:t xml:space="preserve"> y</w:t>
      </w:r>
      <w:r w:rsidRPr="006F36BD">
        <w:rPr>
          <w:rFonts w:asciiTheme="minorHAnsi" w:hAnsiTheme="minorHAnsi"/>
        </w:rPr>
        <w:t xml:space="preserve"> estados de</w:t>
      </w:r>
      <w:r w:rsidRPr="006F36BD">
        <w:rPr>
          <w:rFonts w:asciiTheme="minorHAnsi" w:hAnsiTheme="minorHAnsi"/>
          <w:spacing w:val="-1"/>
        </w:rPr>
        <w:t xml:space="preserve"> </w:t>
      </w:r>
      <w:r w:rsidRPr="006F36BD">
        <w:rPr>
          <w:rFonts w:asciiTheme="minorHAnsi" w:hAnsiTheme="minorHAnsi"/>
        </w:rPr>
        <w:t>pánico, conduciéndolos a un lugar seguro para brindarles protección.</w:t>
      </w:r>
    </w:p>
    <w:p w:rsidR="00DC48C5" w:rsidRPr="006F36BD" w:rsidRDefault="00DC48C5" w:rsidP="002E4CD7">
      <w:pPr>
        <w:pStyle w:val="Prrafodelista"/>
        <w:numPr>
          <w:ilvl w:val="0"/>
          <w:numId w:val="24"/>
        </w:numPr>
        <w:autoSpaceDE w:val="0"/>
        <w:autoSpaceDN w:val="0"/>
        <w:adjustRightInd w:val="0"/>
        <w:spacing w:after="160" w:line="240" w:lineRule="auto"/>
        <w:ind w:left="2127"/>
        <w:jc w:val="both"/>
        <w:rPr>
          <w:rFonts w:asciiTheme="minorHAnsi" w:hAnsiTheme="minorHAnsi"/>
        </w:rPr>
      </w:pPr>
      <w:r w:rsidRPr="006F36BD">
        <w:rPr>
          <w:rFonts w:asciiTheme="minorHAnsi" w:hAnsiTheme="minorHAnsi"/>
        </w:rPr>
        <w:t>Coordina y articula acciones de protección con las demás brigadas.</w:t>
      </w:r>
    </w:p>
    <w:p w:rsidR="00DC48C5" w:rsidRPr="006F36BD" w:rsidRDefault="00DC48C5" w:rsidP="002E4CD7">
      <w:pPr>
        <w:pStyle w:val="Prrafodelista"/>
        <w:numPr>
          <w:ilvl w:val="0"/>
          <w:numId w:val="24"/>
        </w:numPr>
        <w:autoSpaceDE w:val="0"/>
        <w:autoSpaceDN w:val="0"/>
        <w:adjustRightInd w:val="0"/>
        <w:spacing w:after="160" w:line="240" w:lineRule="auto"/>
        <w:ind w:left="2127"/>
        <w:jc w:val="both"/>
        <w:rPr>
          <w:rFonts w:asciiTheme="minorHAnsi" w:hAnsiTheme="minorHAnsi"/>
        </w:rPr>
      </w:pPr>
      <w:r w:rsidRPr="006F36BD">
        <w:rPr>
          <w:rFonts w:asciiTheme="minorHAnsi" w:hAnsiTheme="minorHAnsi"/>
        </w:rPr>
        <w:t xml:space="preserve">Coordinar la alternancia entre los brigadistas de protección y entrega de los </w:t>
      </w:r>
      <w:r w:rsidRPr="006F36BD">
        <w:rPr>
          <w:rFonts w:asciiTheme="minorHAnsi" w:hAnsiTheme="minorHAnsi" w:cs="Calibri"/>
        </w:rPr>
        <w:t>estudiantes</w:t>
      </w:r>
      <w:r w:rsidRPr="006F36BD">
        <w:rPr>
          <w:rFonts w:asciiTheme="minorHAnsi" w:hAnsiTheme="minorHAnsi"/>
        </w:rPr>
        <w:t xml:space="preserve"> durante la emergencia.</w:t>
      </w:r>
    </w:p>
    <w:p w:rsidR="00DC48C5" w:rsidRPr="006F36BD" w:rsidRDefault="00DC48C5" w:rsidP="00DC48C5">
      <w:pPr>
        <w:spacing w:after="0" w:line="360" w:lineRule="auto"/>
        <w:ind w:left="1750"/>
        <w:rPr>
          <w:rFonts w:asciiTheme="minorHAnsi" w:hAnsiTheme="minorHAnsi" w:cs="Arial"/>
          <w:b/>
        </w:rPr>
      </w:pPr>
      <w:r w:rsidRPr="006F36BD">
        <w:rPr>
          <w:rFonts w:asciiTheme="minorHAnsi" w:hAnsiTheme="minorHAnsi" w:cs="Arial"/>
          <w:b/>
        </w:rPr>
        <w:t>3.- Rehabilitación: Después de la emergencia:</w:t>
      </w:r>
    </w:p>
    <w:p w:rsidR="00DC48C5" w:rsidRPr="006F36BD" w:rsidRDefault="00DC48C5" w:rsidP="002E4CD7">
      <w:pPr>
        <w:pStyle w:val="Prrafodelista"/>
        <w:numPr>
          <w:ilvl w:val="0"/>
          <w:numId w:val="25"/>
        </w:numPr>
        <w:spacing w:after="160" w:line="240" w:lineRule="auto"/>
        <w:ind w:left="2142"/>
        <w:jc w:val="both"/>
        <w:rPr>
          <w:rFonts w:asciiTheme="minorHAnsi" w:hAnsiTheme="minorHAnsi" w:cs="Arial"/>
        </w:rPr>
      </w:pPr>
      <w:r w:rsidRPr="006F36BD">
        <w:rPr>
          <w:rFonts w:asciiTheme="minorHAnsi" w:hAnsiTheme="minorHAnsi" w:cs="Arial"/>
        </w:rPr>
        <w:t>Procede a la entrega de estudiantes a los padres de familia, apoderados y/o autoridades involucradas, respetando protocolos de protección y entrega a nivel Institucional e interinstitucional, utilizando los instrumentos indicados.</w:t>
      </w:r>
    </w:p>
    <w:p w:rsidR="00DC48C5" w:rsidRPr="006F36BD" w:rsidRDefault="00DC48C5" w:rsidP="002E4CD7">
      <w:pPr>
        <w:pStyle w:val="Prrafodelista"/>
        <w:numPr>
          <w:ilvl w:val="0"/>
          <w:numId w:val="25"/>
        </w:numPr>
        <w:spacing w:after="160" w:line="240" w:lineRule="auto"/>
        <w:ind w:left="2142"/>
        <w:jc w:val="both"/>
        <w:rPr>
          <w:rFonts w:asciiTheme="minorHAnsi" w:hAnsiTheme="minorHAnsi" w:cs="Arial"/>
        </w:rPr>
      </w:pPr>
      <w:r w:rsidRPr="006F36BD">
        <w:rPr>
          <w:rFonts w:asciiTheme="minorHAnsi" w:hAnsiTheme="minorHAnsi"/>
        </w:rPr>
        <w:t xml:space="preserve">Realiza las coordinaciones pertinentes con la municipalidad, fiscalía y/o autoridades competentes, para efectuar un eficiente proceso de </w:t>
      </w:r>
      <w:r w:rsidRPr="006F36BD">
        <w:rPr>
          <w:rFonts w:asciiTheme="minorHAnsi" w:hAnsiTheme="minorHAnsi" w:cs="Arial"/>
        </w:rPr>
        <w:t xml:space="preserve">protección y entrega de los </w:t>
      </w:r>
      <w:r w:rsidRPr="006F36BD">
        <w:rPr>
          <w:rFonts w:asciiTheme="minorHAnsi" w:hAnsiTheme="minorHAnsi" w:cs="Calibri"/>
        </w:rPr>
        <w:t>estudiantes</w:t>
      </w:r>
      <w:r w:rsidRPr="006F36BD">
        <w:rPr>
          <w:rFonts w:asciiTheme="minorHAnsi" w:hAnsiTheme="minorHAnsi" w:cs="Arial"/>
        </w:rPr>
        <w:t>.</w:t>
      </w:r>
    </w:p>
    <w:p w:rsidR="00DC48C5" w:rsidRPr="006F36BD" w:rsidRDefault="00DC48C5" w:rsidP="002E4CD7">
      <w:pPr>
        <w:pStyle w:val="Prrafodelista"/>
        <w:numPr>
          <w:ilvl w:val="0"/>
          <w:numId w:val="25"/>
        </w:numPr>
        <w:spacing w:after="160" w:line="240" w:lineRule="auto"/>
        <w:ind w:left="2142"/>
        <w:jc w:val="both"/>
        <w:rPr>
          <w:rFonts w:asciiTheme="minorHAnsi" w:hAnsiTheme="minorHAnsi" w:cs="Arial"/>
        </w:rPr>
      </w:pPr>
      <w:r w:rsidRPr="006F36BD">
        <w:rPr>
          <w:rFonts w:asciiTheme="minorHAnsi" w:hAnsiTheme="minorHAnsi" w:cs="Arial"/>
        </w:rPr>
        <w:t xml:space="preserve">Emite un informe del proceso de entrega de </w:t>
      </w:r>
      <w:r w:rsidRPr="006F36BD">
        <w:rPr>
          <w:rFonts w:asciiTheme="minorHAnsi" w:hAnsiTheme="minorHAnsi" w:cs="Calibri"/>
        </w:rPr>
        <w:t>estudiantes</w:t>
      </w:r>
      <w:r w:rsidRPr="006F36BD">
        <w:rPr>
          <w:rFonts w:asciiTheme="minorHAnsi" w:hAnsiTheme="minorHAnsi" w:cs="Arial"/>
        </w:rPr>
        <w:t xml:space="preserve"> al director de la institución educativa y/o entidades protectoras al menor de ser requeridas.</w:t>
      </w:r>
    </w:p>
    <w:p w:rsidR="00DC48C5" w:rsidRPr="006F36BD" w:rsidRDefault="00DC48C5" w:rsidP="002E4CD7">
      <w:pPr>
        <w:pStyle w:val="Prrafodelista"/>
        <w:numPr>
          <w:ilvl w:val="0"/>
          <w:numId w:val="25"/>
        </w:numPr>
        <w:spacing w:after="160" w:line="240" w:lineRule="auto"/>
        <w:ind w:left="2142"/>
        <w:jc w:val="both"/>
        <w:rPr>
          <w:rFonts w:asciiTheme="minorHAnsi" w:hAnsiTheme="minorHAnsi" w:cs="Arial"/>
        </w:rPr>
      </w:pPr>
      <w:r w:rsidRPr="006F36BD">
        <w:rPr>
          <w:rFonts w:asciiTheme="minorHAnsi" w:hAnsiTheme="minorHAnsi" w:cs="Arial"/>
        </w:rPr>
        <w:t xml:space="preserve">Solicita a la municipalidad y/o entidades protectoras del menor un informe sobre el proceso y situación de los </w:t>
      </w:r>
      <w:r w:rsidRPr="006F36BD">
        <w:rPr>
          <w:rFonts w:asciiTheme="minorHAnsi" w:hAnsiTheme="minorHAnsi" w:cs="Calibri"/>
        </w:rPr>
        <w:t>estudiantes</w:t>
      </w:r>
      <w:r w:rsidRPr="006F36BD">
        <w:rPr>
          <w:rFonts w:asciiTheme="minorHAnsi" w:hAnsiTheme="minorHAnsi" w:cs="Arial"/>
        </w:rPr>
        <w:t xml:space="preserve"> que no fueron recogidos por los familiares y/o apoderados.</w:t>
      </w:r>
    </w:p>
    <w:p w:rsidR="00DC48C5" w:rsidRPr="006F36BD" w:rsidRDefault="00DC48C5" w:rsidP="002E4CD7">
      <w:pPr>
        <w:pStyle w:val="Prrafodelista"/>
        <w:numPr>
          <w:ilvl w:val="0"/>
          <w:numId w:val="25"/>
        </w:numPr>
        <w:autoSpaceDE w:val="0"/>
        <w:autoSpaceDN w:val="0"/>
        <w:adjustRightInd w:val="0"/>
        <w:spacing w:after="0" w:line="240" w:lineRule="auto"/>
        <w:ind w:left="2142"/>
        <w:jc w:val="both"/>
        <w:rPr>
          <w:rFonts w:asciiTheme="minorHAnsi" w:hAnsiTheme="minorHAnsi" w:cs="Calibri"/>
        </w:rPr>
      </w:pPr>
      <w:r w:rsidRPr="006F36BD">
        <w:rPr>
          <w:rFonts w:asciiTheme="minorHAnsi" w:hAnsiTheme="minorHAnsi" w:cs="Calibri"/>
        </w:rPr>
        <w:t>Controla el ingreso y salida de los padres de familia para el traslado de los estudiantes, según protocolo de entrega.</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
        </w:rPr>
      </w:pPr>
    </w:p>
    <w:p w:rsidR="00DC48C5" w:rsidRDefault="00DC48C5" w:rsidP="00DC48C5">
      <w:pPr>
        <w:pStyle w:val="Prrafodelista"/>
        <w:autoSpaceDE w:val="0"/>
        <w:autoSpaceDN w:val="0"/>
        <w:adjustRightInd w:val="0"/>
        <w:spacing w:after="0" w:line="240" w:lineRule="auto"/>
        <w:ind w:left="1750"/>
        <w:jc w:val="both"/>
        <w:rPr>
          <w:rFonts w:asciiTheme="minorHAnsi" w:hAnsiTheme="minorHAnsi" w:cs="Calibri-Bold"/>
          <w:b/>
          <w:bCs/>
        </w:rPr>
      </w:pPr>
      <w:r w:rsidRPr="006F36BD">
        <w:rPr>
          <w:rFonts w:asciiTheme="minorHAnsi" w:hAnsiTheme="minorHAnsi" w:cs="Calibri-Bold"/>
          <w:b/>
          <w:bCs/>
        </w:rPr>
        <w:t xml:space="preserve"> </w:t>
      </w:r>
      <w:r w:rsidR="002E4CD7" w:rsidRPr="002E4CD7">
        <w:rPr>
          <w:rFonts w:asciiTheme="minorHAnsi" w:hAnsiTheme="minorHAnsi" w:cs="Calibri"/>
          <w:b/>
          <w:bCs/>
          <w:lang w:eastAsia="es-PE"/>
        </w:rPr>
        <w:t>FUNCIONES A DESARROLLAR POR LA</w:t>
      </w:r>
      <w:r w:rsidR="002E4CD7" w:rsidRPr="002E4CD7">
        <w:rPr>
          <w:rFonts w:asciiTheme="minorHAnsi" w:hAnsiTheme="minorHAnsi" w:cs="Calibri-Bold"/>
          <w:b/>
          <w:bCs/>
        </w:rPr>
        <w:t xml:space="preserve"> </w:t>
      </w:r>
      <w:r w:rsidRPr="002E4CD7">
        <w:rPr>
          <w:rFonts w:asciiTheme="minorHAnsi" w:hAnsiTheme="minorHAnsi" w:cs="Calibri-Bold"/>
          <w:b/>
          <w:bCs/>
        </w:rPr>
        <w:t>BRIGADA CONTRA INCENDIOS Y SEGURIDAD DE LA COMUNIDAD EDUCATIVA</w:t>
      </w:r>
    </w:p>
    <w:p w:rsidR="002E4CD7" w:rsidRPr="006F36BD" w:rsidRDefault="002E4CD7" w:rsidP="00DC48C5">
      <w:pPr>
        <w:pStyle w:val="Prrafodelista"/>
        <w:autoSpaceDE w:val="0"/>
        <w:autoSpaceDN w:val="0"/>
        <w:adjustRightInd w:val="0"/>
        <w:spacing w:after="0" w:line="240" w:lineRule="auto"/>
        <w:ind w:left="1750"/>
        <w:jc w:val="both"/>
        <w:rPr>
          <w:rFonts w:asciiTheme="minorHAnsi" w:hAnsiTheme="minorHAnsi" w:cs="Calibri-Bold"/>
          <w:b/>
          <w:bCs/>
        </w:rPr>
      </w:pPr>
    </w:p>
    <w:p w:rsidR="00DC48C5" w:rsidRPr="006F36BD" w:rsidRDefault="00DC48C5" w:rsidP="00DC48C5">
      <w:pPr>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1.- Preparación: Antes de la emergencia: </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lang w:eastAsia="es-PE"/>
        </w:rPr>
        <w:t>Identifica y verifica los peligros de incendio en toda la infraestructura y sus alrededores de la institución educativa.</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lang w:eastAsia="es-PE"/>
        </w:rPr>
        <w:t>Elabora el Plan trabajo dela brigada.</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lang w:eastAsia="es-PE"/>
        </w:rPr>
        <w:t>Programa y ejecuta actividades de capacitación a la comunidad educativa sobre prevención y control de incendios con personal especializado.</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lang w:eastAsia="es-PE"/>
        </w:rPr>
        <w:t>Vela por el adecuado mantenimiento de los equipos y recursos a utilizar contra incendios.</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lang w:eastAsia="es-PE"/>
        </w:rPr>
        <w:t>Desarrolla campañas comunicacionales sobre la prevención y control de incendios dentro de la escuela.</w:t>
      </w:r>
    </w:p>
    <w:p w:rsidR="00DC48C5" w:rsidRPr="006F36BD" w:rsidRDefault="00DC48C5" w:rsidP="002E4CD7">
      <w:pPr>
        <w:pStyle w:val="Prrafodelista"/>
        <w:numPr>
          <w:ilvl w:val="0"/>
          <w:numId w:val="27"/>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Arial"/>
        </w:rPr>
        <w:lastRenderedPageBreak/>
        <w:t xml:space="preserve">Elabora un informe a la Comisión Ambiental de Gestión del Riesgo de Desastre de las medidas correctivas a implementar en la institución educativa. </w:t>
      </w:r>
    </w:p>
    <w:p w:rsidR="00DC48C5" w:rsidRPr="006F36BD" w:rsidRDefault="00DC48C5" w:rsidP="002E4CD7">
      <w:pPr>
        <w:numPr>
          <w:ilvl w:val="0"/>
          <w:numId w:val="26"/>
        </w:numPr>
        <w:autoSpaceDE w:val="0"/>
        <w:autoSpaceDN w:val="0"/>
        <w:adjustRightInd w:val="0"/>
        <w:spacing w:after="0" w:line="240" w:lineRule="auto"/>
        <w:ind w:left="2127"/>
        <w:jc w:val="both"/>
        <w:rPr>
          <w:rFonts w:asciiTheme="minorHAnsi" w:hAnsiTheme="minorHAnsi" w:cs="Calibri"/>
          <w:lang w:eastAsia="es-PE"/>
        </w:rPr>
      </w:pPr>
      <w:r w:rsidRPr="006F36BD">
        <w:rPr>
          <w:rFonts w:asciiTheme="minorHAnsi" w:hAnsiTheme="minorHAnsi" w:cs="Calibri"/>
          <w:bCs/>
          <w:lang w:eastAsia="es-PE"/>
        </w:rPr>
        <w:t>C</w:t>
      </w:r>
      <w:r w:rsidRPr="006F36BD">
        <w:rPr>
          <w:rFonts w:asciiTheme="minorHAnsi" w:hAnsiTheme="minorHAnsi" w:cs="Calibri"/>
          <w:lang w:eastAsia="es-PE"/>
        </w:rPr>
        <w:t>oordina con los bomberos y/o personal especializados sobre las técnicas utilizadas y la manera de reducir el amago del fuego.</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p>
    <w:p w:rsidR="00DC48C5" w:rsidRPr="006F36BD" w:rsidRDefault="00DC48C5" w:rsidP="00DC48C5">
      <w:pPr>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2.- Respuesta: Durante la emergencia: </w:t>
      </w:r>
    </w:p>
    <w:p w:rsidR="00DC48C5" w:rsidRPr="006F36BD" w:rsidRDefault="00DC48C5" w:rsidP="002E4CD7">
      <w:pPr>
        <w:pStyle w:val="Sinespaciado"/>
        <w:numPr>
          <w:ilvl w:val="0"/>
          <w:numId w:val="28"/>
        </w:numPr>
        <w:ind w:left="2127" w:hanging="283"/>
        <w:jc w:val="both"/>
        <w:rPr>
          <w:rFonts w:asciiTheme="minorHAnsi" w:hAnsiTheme="minorHAnsi" w:cs="Arial"/>
        </w:rPr>
      </w:pPr>
      <w:r w:rsidRPr="006F36BD">
        <w:rPr>
          <w:rFonts w:asciiTheme="minorHAnsi" w:hAnsiTheme="minorHAnsi" w:cs="Arial"/>
        </w:rPr>
        <w:t xml:space="preserve">Activa la alarma contra incendio, dando aviso a los bomberos </w:t>
      </w:r>
      <w:r w:rsidRPr="006F36BD">
        <w:rPr>
          <w:rFonts w:asciiTheme="minorHAnsi" w:hAnsiTheme="minorHAnsi" w:cs="Calibri"/>
          <w:lang w:eastAsia="es-PE"/>
        </w:rPr>
        <w:t>y/o personal especializado</w:t>
      </w:r>
      <w:r w:rsidRPr="006F36BD">
        <w:rPr>
          <w:rFonts w:asciiTheme="minorHAnsi" w:hAnsiTheme="minorHAnsi" w:cs="Arial"/>
        </w:rPr>
        <w:t>.</w:t>
      </w:r>
    </w:p>
    <w:p w:rsidR="00DC48C5" w:rsidRPr="006F36BD" w:rsidRDefault="00DC48C5" w:rsidP="002E4CD7">
      <w:pPr>
        <w:numPr>
          <w:ilvl w:val="0"/>
          <w:numId w:val="28"/>
        </w:numPr>
        <w:autoSpaceDE w:val="0"/>
        <w:autoSpaceDN w:val="0"/>
        <w:adjustRightInd w:val="0"/>
        <w:spacing w:after="0" w:line="240" w:lineRule="auto"/>
        <w:ind w:left="2127" w:hanging="283"/>
        <w:jc w:val="both"/>
        <w:rPr>
          <w:rFonts w:asciiTheme="minorHAnsi" w:hAnsiTheme="minorHAnsi" w:cs="Calibri"/>
          <w:lang w:eastAsia="es-PE"/>
        </w:rPr>
      </w:pPr>
      <w:r w:rsidRPr="006F36BD">
        <w:rPr>
          <w:rFonts w:asciiTheme="minorHAnsi" w:hAnsiTheme="minorHAnsi" w:cs="Calibri"/>
          <w:lang w:eastAsia="es-PE"/>
        </w:rPr>
        <w:t>Hace uso de las técnicas y recursos que tengan disponibles para extinguir el fuego.</w:t>
      </w:r>
    </w:p>
    <w:p w:rsidR="00DC48C5" w:rsidRPr="006F36BD" w:rsidRDefault="00DC48C5" w:rsidP="002E4CD7">
      <w:pPr>
        <w:numPr>
          <w:ilvl w:val="0"/>
          <w:numId w:val="28"/>
        </w:numPr>
        <w:autoSpaceDE w:val="0"/>
        <w:autoSpaceDN w:val="0"/>
        <w:adjustRightInd w:val="0"/>
        <w:spacing w:after="0" w:line="240" w:lineRule="auto"/>
        <w:ind w:left="2127" w:hanging="283"/>
        <w:jc w:val="both"/>
        <w:rPr>
          <w:rFonts w:asciiTheme="minorHAnsi" w:hAnsiTheme="minorHAnsi" w:cs="Calibri"/>
          <w:lang w:eastAsia="es-PE"/>
        </w:rPr>
      </w:pPr>
      <w:r w:rsidRPr="006F36BD">
        <w:rPr>
          <w:rFonts w:asciiTheme="minorHAnsi" w:hAnsiTheme="minorHAnsi" w:cs="Calibri"/>
          <w:lang w:eastAsia="es-PE"/>
        </w:rPr>
        <w:t>Resguarda la vida de los miembros de la comunidad y los bienes de la IE en caso de emergencia.</w:t>
      </w:r>
    </w:p>
    <w:p w:rsidR="00DC48C5" w:rsidRPr="006F36BD" w:rsidRDefault="00DC48C5" w:rsidP="002E4CD7">
      <w:pPr>
        <w:autoSpaceDE w:val="0"/>
        <w:autoSpaceDN w:val="0"/>
        <w:adjustRightInd w:val="0"/>
        <w:spacing w:after="0" w:line="240" w:lineRule="auto"/>
        <w:ind w:left="2127"/>
        <w:jc w:val="both"/>
        <w:rPr>
          <w:rFonts w:asciiTheme="minorHAnsi" w:hAnsiTheme="minorHAnsi" w:cs="Calibri"/>
          <w:b/>
          <w:bCs/>
          <w:lang w:eastAsia="es-PE"/>
        </w:rPr>
      </w:pPr>
    </w:p>
    <w:p w:rsidR="00DC48C5" w:rsidRPr="006F36BD" w:rsidRDefault="00DC48C5" w:rsidP="00DE18D5">
      <w:pPr>
        <w:autoSpaceDE w:val="0"/>
        <w:autoSpaceDN w:val="0"/>
        <w:adjustRightInd w:val="0"/>
        <w:spacing w:after="0" w:line="240" w:lineRule="auto"/>
        <w:ind w:left="1843"/>
        <w:jc w:val="both"/>
        <w:rPr>
          <w:rFonts w:asciiTheme="minorHAnsi" w:hAnsiTheme="minorHAnsi" w:cs="Calibri"/>
          <w:b/>
          <w:bCs/>
          <w:lang w:eastAsia="es-PE"/>
        </w:rPr>
      </w:pPr>
      <w:r w:rsidRPr="006F36BD">
        <w:rPr>
          <w:rFonts w:asciiTheme="minorHAnsi" w:hAnsiTheme="minorHAnsi" w:cs="Calibri"/>
          <w:b/>
          <w:bCs/>
          <w:lang w:eastAsia="es-PE"/>
        </w:rPr>
        <w:t xml:space="preserve">3.- Rehabilitación: Después de la emergencia: </w:t>
      </w:r>
    </w:p>
    <w:p w:rsidR="00DC48C5" w:rsidRPr="006F36BD" w:rsidRDefault="00DC48C5" w:rsidP="002E4CD7">
      <w:pPr>
        <w:numPr>
          <w:ilvl w:val="0"/>
          <w:numId w:val="28"/>
        </w:numPr>
        <w:autoSpaceDE w:val="0"/>
        <w:autoSpaceDN w:val="0"/>
        <w:adjustRightInd w:val="0"/>
        <w:spacing w:after="0" w:line="240" w:lineRule="auto"/>
        <w:ind w:left="2127" w:hanging="283"/>
        <w:jc w:val="both"/>
        <w:rPr>
          <w:rFonts w:asciiTheme="minorHAnsi" w:hAnsiTheme="minorHAnsi" w:cs="Calibri"/>
          <w:lang w:eastAsia="es-PE"/>
        </w:rPr>
      </w:pPr>
      <w:r w:rsidRPr="006F36BD">
        <w:rPr>
          <w:rFonts w:asciiTheme="minorHAnsi" w:hAnsiTheme="minorHAnsi" w:cs="Arial"/>
        </w:rPr>
        <w:t>Evalúa la situación y determina las medidas de seguridad para la comunidad educativa y las instalaciones.</w:t>
      </w:r>
    </w:p>
    <w:p w:rsidR="00DC48C5" w:rsidRPr="006F36BD" w:rsidRDefault="00DC48C5" w:rsidP="002E4CD7">
      <w:pPr>
        <w:numPr>
          <w:ilvl w:val="0"/>
          <w:numId w:val="28"/>
        </w:numPr>
        <w:autoSpaceDE w:val="0"/>
        <w:autoSpaceDN w:val="0"/>
        <w:adjustRightInd w:val="0"/>
        <w:spacing w:after="0" w:line="240" w:lineRule="auto"/>
        <w:ind w:left="2127" w:hanging="283"/>
        <w:jc w:val="both"/>
        <w:rPr>
          <w:rFonts w:asciiTheme="minorHAnsi" w:hAnsiTheme="minorHAnsi" w:cs="Calibri"/>
          <w:lang w:eastAsia="es-PE"/>
        </w:rPr>
      </w:pPr>
      <w:r w:rsidRPr="006F36BD">
        <w:rPr>
          <w:rFonts w:asciiTheme="minorHAnsi" w:hAnsiTheme="minorHAnsi" w:cs="Calibri"/>
          <w:lang w:eastAsia="es-PE"/>
        </w:rPr>
        <w:t xml:space="preserve">Evalúa, recoge, sistematiza y reporta información del evento suscitado. </w:t>
      </w:r>
    </w:p>
    <w:p w:rsidR="00DC48C5" w:rsidRPr="006F36BD" w:rsidRDefault="00DC48C5" w:rsidP="002E4CD7">
      <w:pPr>
        <w:numPr>
          <w:ilvl w:val="0"/>
          <w:numId w:val="28"/>
        </w:numPr>
        <w:autoSpaceDE w:val="0"/>
        <w:autoSpaceDN w:val="0"/>
        <w:adjustRightInd w:val="0"/>
        <w:spacing w:after="0" w:line="240" w:lineRule="auto"/>
        <w:ind w:left="2127" w:hanging="283"/>
        <w:jc w:val="both"/>
        <w:rPr>
          <w:rFonts w:asciiTheme="minorHAnsi" w:hAnsiTheme="minorHAnsi" w:cs="Calibri"/>
          <w:lang w:eastAsia="es-PE"/>
        </w:rPr>
      </w:pPr>
      <w:r w:rsidRPr="006F36BD">
        <w:rPr>
          <w:rFonts w:asciiTheme="minorHAnsi" w:hAnsiTheme="minorHAnsi" w:cs="Calibri"/>
          <w:lang w:eastAsia="es-PE"/>
        </w:rPr>
        <w:t>Supervisa el acceso de personas no autorizadas a la IE en caso de emergencia o desastre.</w:t>
      </w:r>
    </w:p>
    <w:p w:rsidR="00DC48C5" w:rsidRPr="006F36BD" w:rsidRDefault="00DC48C5" w:rsidP="002E4CD7">
      <w:pPr>
        <w:pStyle w:val="Prrafodelista"/>
        <w:numPr>
          <w:ilvl w:val="0"/>
          <w:numId w:val="29"/>
        </w:numPr>
        <w:autoSpaceDE w:val="0"/>
        <w:autoSpaceDN w:val="0"/>
        <w:adjustRightInd w:val="0"/>
        <w:spacing w:after="0" w:line="240" w:lineRule="auto"/>
        <w:ind w:left="2127"/>
        <w:jc w:val="both"/>
        <w:rPr>
          <w:rFonts w:asciiTheme="minorHAnsi" w:hAnsiTheme="minorHAnsi" w:cs="Calibri"/>
        </w:rPr>
      </w:pPr>
      <w:r w:rsidRPr="006F36BD">
        <w:rPr>
          <w:rFonts w:asciiTheme="minorHAnsi" w:hAnsiTheme="minorHAnsi" w:cs="Calibri"/>
        </w:rPr>
        <w:t>Emite un informe al Coordinador de la Comisión de Gestión del Riesgo.</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highlight w:val="yellow"/>
        </w:rPr>
      </w:pPr>
    </w:p>
    <w:p w:rsidR="00DC48C5" w:rsidRPr="006F36BD" w:rsidRDefault="002E4CD7" w:rsidP="00DC48C5">
      <w:pPr>
        <w:autoSpaceDE w:val="0"/>
        <w:autoSpaceDN w:val="0"/>
        <w:adjustRightInd w:val="0"/>
        <w:spacing w:after="0" w:line="240" w:lineRule="auto"/>
        <w:ind w:left="1750"/>
        <w:jc w:val="both"/>
        <w:rPr>
          <w:rFonts w:asciiTheme="minorHAnsi" w:hAnsiTheme="minorHAnsi" w:cs="Calibri-Bold"/>
          <w:b/>
          <w:bCs/>
        </w:rPr>
      </w:pPr>
      <w:r w:rsidRPr="002E4CD7">
        <w:rPr>
          <w:rFonts w:asciiTheme="minorHAnsi" w:hAnsiTheme="minorHAnsi" w:cs="Calibri"/>
          <w:b/>
          <w:bCs/>
          <w:lang w:eastAsia="es-PE"/>
        </w:rPr>
        <w:t>FUNCIONES A DESARROLLAR POR LA</w:t>
      </w:r>
      <w:r w:rsidRPr="002E4CD7">
        <w:rPr>
          <w:rFonts w:asciiTheme="minorHAnsi" w:hAnsiTheme="minorHAnsi" w:cs="Calibri-Bold"/>
          <w:b/>
          <w:bCs/>
        </w:rPr>
        <w:t xml:space="preserve"> </w:t>
      </w:r>
      <w:r w:rsidR="00DC48C5" w:rsidRPr="002E4CD7">
        <w:rPr>
          <w:rFonts w:asciiTheme="minorHAnsi" w:hAnsiTheme="minorHAnsi" w:cs="Calibri-Bold"/>
          <w:b/>
          <w:bCs/>
        </w:rPr>
        <w:t xml:space="preserve">BRIGADA SOCIOEMOCIONAL, LUDICO Y DEFENSA NACIONAL </w:t>
      </w:r>
    </w:p>
    <w:p w:rsidR="00DC48C5" w:rsidRPr="006F36BD" w:rsidRDefault="00DC48C5" w:rsidP="00DC48C5">
      <w:pPr>
        <w:autoSpaceDE w:val="0"/>
        <w:autoSpaceDN w:val="0"/>
        <w:adjustRightInd w:val="0"/>
        <w:spacing w:after="0" w:line="240" w:lineRule="auto"/>
        <w:ind w:left="1750"/>
        <w:jc w:val="both"/>
        <w:rPr>
          <w:rFonts w:asciiTheme="minorHAnsi" w:hAnsiTheme="minorHAnsi" w:cs="Calibri-Bold"/>
          <w:b/>
          <w:bCs/>
        </w:rPr>
      </w:pPr>
    </w:p>
    <w:p w:rsidR="00DC48C5" w:rsidRPr="006F36BD" w:rsidRDefault="00DC48C5" w:rsidP="00DC48C5">
      <w:pPr>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1.- Preparación: Antes de la emergencia: </w:t>
      </w:r>
    </w:p>
    <w:p w:rsidR="00DC48C5" w:rsidRPr="006F36BD" w:rsidRDefault="00DC48C5" w:rsidP="002E4CD7">
      <w:pPr>
        <w:pStyle w:val="Prrafodelista"/>
        <w:numPr>
          <w:ilvl w:val="0"/>
          <w:numId w:val="30"/>
        </w:numPr>
        <w:autoSpaceDE w:val="0"/>
        <w:autoSpaceDN w:val="0"/>
        <w:adjustRightInd w:val="0"/>
        <w:spacing w:after="0" w:line="240" w:lineRule="auto"/>
        <w:ind w:left="2127"/>
        <w:jc w:val="both"/>
        <w:rPr>
          <w:rFonts w:asciiTheme="minorHAnsi" w:hAnsiTheme="minorHAnsi" w:cs="Calibri"/>
        </w:rPr>
      </w:pPr>
      <w:r w:rsidRPr="006F36BD">
        <w:rPr>
          <w:rFonts w:asciiTheme="minorHAnsi" w:hAnsiTheme="minorHAnsi" w:cs="Calibri"/>
        </w:rPr>
        <w:t xml:space="preserve">Gestiona e identifica los espacios alternos (aulas temporales, viviendas, locales comunales, iglesias) que tengan las condiciones mínimas como: agua, luz, desagüe, vías de acceso y que brinde seguridad a la comunidad educativa en coordinación con el coordinador de la </w:t>
      </w:r>
      <w:r w:rsidRPr="006F36BD">
        <w:rPr>
          <w:rFonts w:asciiTheme="minorHAnsi" w:hAnsiTheme="minorHAnsi" w:cs="Arial"/>
        </w:rPr>
        <w:t>Comisión Ambiental de Gestión del Riesgo de Desastre</w:t>
      </w:r>
      <w:r w:rsidRPr="006F36BD">
        <w:rPr>
          <w:rFonts w:asciiTheme="minorHAnsi" w:hAnsiTheme="minorHAnsi" w:cs="Calibri"/>
        </w:rPr>
        <w:t>.</w:t>
      </w:r>
    </w:p>
    <w:p w:rsidR="00DC48C5" w:rsidRPr="006F36BD" w:rsidRDefault="00DC48C5" w:rsidP="002E4CD7">
      <w:pPr>
        <w:pStyle w:val="Prrafodelista"/>
        <w:numPr>
          <w:ilvl w:val="0"/>
          <w:numId w:val="30"/>
        </w:numPr>
        <w:autoSpaceDE w:val="0"/>
        <w:autoSpaceDN w:val="0"/>
        <w:adjustRightInd w:val="0"/>
        <w:spacing w:after="0" w:line="240" w:lineRule="auto"/>
        <w:ind w:left="2127"/>
        <w:jc w:val="both"/>
        <w:rPr>
          <w:rFonts w:asciiTheme="minorHAnsi" w:hAnsiTheme="minorHAnsi" w:cs="Calibri"/>
        </w:rPr>
      </w:pPr>
      <w:r w:rsidRPr="006F36BD">
        <w:rPr>
          <w:rFonts w:asciiTheme="minorHAnsi" w:hAnsiTheme="minorHAnsi" w:cs="Calibri"/>
        </w:rPr>
        <w:t>Prevé espacios para el resguardo y almacenamiento de los materiales elaborados para la emergencia con insumos de su contexto a fin de evitar su pérdida o deterioro.</w:t>
      </w:r>
    </w:p>
    <w:p w:rsidR="00DC48C5" w:rsidRPr="006F36BD" w:rsidRDefault="00DC48C5" w:rsidP="002E4CD7">
      <w:pPr>
        <w:pStyle w:val="Prrafodelista"/>
        <w:numPr>
          <w:ilvl w:val="1"/>
          <w:numId w:val="31"/>
        </w:numPr>
        <w:autoSpaceDE w:val="0"/>
        <w:autoSpaceDN w:val="0"/>
        <w:adjustRightInd w:val="0"/>
        <w:spacing w:after="0" w:line="240" w:lineRule="auto"/>
        <w:ind w:left="2127"/>
        <w:jc w:val="both"/>
        <w:rPr>
          <w:rFonts w:asciiTheme="minorHAnsi" w:hAnsiTheme="minorHAnsi" w:cs="Calibri"/>
        </w:rPr>
      </w:pPr>
      <w:r w:rsidRPr="006F36BD">
        <w:rPr>
          <w:rFonts w:asciiTheme="minorHAnsi" w:hAnsiTheme="minorHAnsi" w:cs="Calibri"/>
        </w:rPr>
        <w:t>Capacita a los integrantes de las brigadas en temas de soporte socioemocional y actividades lúdicas para la atención inmediata de los estudiantes con la finalidad de apoyar a la brigada que tiene dicha función.</w:t>
      </w:r>
    </w:p>
    <w:p w:rsidR="00DC48C5" w:rsidRPr="002E4CD7" w:rsidRDefault="00DC48C5" w:rsidP="002E4CD7">
      <w:pPr>
        <w:pStyle w:val="Prrafodelista"/>
        <w:numPr>
          <w:ilvl w:val="1"/>
          <w:numId w:val="31"/>
        </w:numPr>
        <w:autoSpaceDE w:val="0"/>
        <w:autoSpaceDN w:val="0"/>
        <w:adjustRightInd w:val="0"/>
        <w:spacing w:after="160" w:line="259" w:lineRule="auto"/>
        <w:ind w:left="2127"/>
        <w:jc w:val="both"/>
        <w:rPr>
          <w:rFonts w:asciiTheme="minorHAnsi" w:hAnsiTheme="minorHAnsi" w:cs="Calibri"/>
          <w:lang w:val="es-ES"/>
        </w:rPr>
      </w:pPr>
      <w:r w:rsidRPr="006F36BD">
        <w:rPr>
          <w:rFonts w:asciiTheme="minorHAnsi" w:hAnsiTheme="minorHAnsi" w:cs="Calibri"/>
          <w:bCs/>
        </w:rPr>
        <w:t xml:space="preserve">Fortalecer la identidad nacional y promover una cultura de paz, </w:t>
      </w:r>
      <w:r w:rsidRPr="006F36BD">
        <w:rPr>
          <w:rFonts w:asciiTheme="minorHAnsi" w:hAnsiTheme="minorHAnsi" w:cs="Calibri"/>
          <w:bCs/>
          <w:lang w:val="es-ES"/>
        </w:rPr>
        <w:t xml:space="preserve">fomentando el diálogo y la concertación, en base a la tolerancia; asi como </w:t>
      </w:r>
      <w:r w:rsidRPr="006F36BD">
        <w:rPr>
          <w:rFonts w:asciiTheme="minorHAnsi" w:hAnsiTheme="minorHAnsi" w:cs="Calibri"/>
          <w:bCs/>
        </w:rPr>
        <w:t>Incentivar el respeto de los derechos humanos , dignidad de la persona y el respeto a las normas</w:t>
      </w:r>
    </w:p>
    <w:p w:rsidR="002E4CD7" w:rsidRPr="006F36BD" w:rsidRDefault="002E4CD7" w:rsidP="002E4CD7">
      <w:pPr>
        <w:pStyle w:val="Prrafodelista"/>
        <w:autoSpaceDE w:val="0"/>
        <w:autoSpaceDN w:val="0"/>
        <w:adjustRightInd w:val="0"/>
        <w:spacing w:after="160" w:line="259" w:lineRule="auto"/>
        <w:jc w:val="both"/>
        <w:rPr>
          <w:rFonts w:asciiTheme="minorHAnsi" w:hAnsiTheme="minorHAnsi" w:cs="Calibri"/>
          <w:lang w:val="es-ES"/>
        </w:rPr>
      </w:pPr>
    </w:p>
    <w:p w:rsidR="00DC48C5" w:rsidRPr="006F36BD" w:rsidRDefault="00DC48C5" w:rsidP="00DC48C5">
      <w:pPr>
        <w:pStyle w:val="Prrafodelista"/>
        <w:autoSpaceDE w:val="0"/>
        <w:autoSpaceDN w:val="0"/>
        <w:adjustRightInd w:val="0"/>
        <w:spacing w:after="0" w:line="360" w:lineRule="auto"/>
        <w:ind w:left="1750"/>
        <w:jc w:val="both"/>
        <w:rPr>
          <w:rFonts w:asciiTheme="minorHAnsi" w:hAnsiTheme="minorHAnsi" w:cs="Calibri"/>
          <w:b/>
          <w:bCs/>
          <w:lang w:eastAsia="es-PE"/>
        </w:rPr>
      </w:pPr>
      <w:r w:rsidRPr="006F36BD">
        <w:rPr>
          <w:rFonts w:asciiTheme="minorHAnsi" w:hAnsiTheme="minorHAnsi" w:cs="Calibri"/>
          <w:b/>
          <w:bCs/>
          <w:lang w:eastAsia="es-PE"/>
        </w:rPr>
        <w:t xml:space="preserve">2.- Respuesta: Durante la emergencia: </w:t>
      </w:r>
    </w:p>
    <w:p w:rsidR="00DC48C5" w:rsidRPr="006F36BD" w:rsidRDefault="00DC48C5" w:rsidP="002E4CD7">
      <w:pPr>
        <w:pStyle w:val="Prrafodelista"/>
        <w:numPr>
          <w:ilvl w:val="0"/>
          <w:numId w:val="31"/>
        </w:numPr>
        <w:autoSpaceDE w:val="0"/>
        <w:autoSpaceDN w:val="0"/>
        <w:adjustRightInd w:val="0"/>
        <w:spacing w:after="0" w:line="240" w:lineRule="auto"/>
        <w:ind w:left="2170"/>
        <w:jc w:val="both"/>
        <w:rPr>
          <w:rFonts w:asciiTheme="minorHAnsi" w:hAnsiTheme="minorHAnsi" w:cs="Calibri"/>
          <w:b/>
          <w:bCs/>
          <w:lang w:eastAsia="es-PE"/>
        </w:rPr>
      </w:pPr>
      <w:r w:rsidRPr="006F36BD">
        <w:rPr>
          <w:rFonts w:asciiTheme="minorHAnsi" w:hAnsiTheme="minorHAnsi" w:cs="Calibri"/>
        </w:rPr>
        <w:t>Brinda la contención socioemocional a la comunidad educativa con la finalidad de  guardar la calma así mismo restablecerlos emocionalmente para evitar el pánico desde el inicio hasta el  final de emergencia.</w:t>
      </w:r>
    </w:p>
    <w:p w:rsidR="00DC48C5" w:rsidRPr="006F36BD" w:rsidRDefault="00DC48C5" w:rsidP="00DC48C5">
      <w:pPr>
        <w:pStyle w:val="Prrafodelista"/>
        <w:autoSpaceDE w:val="0"/>
        <w:autoSpaceDN w:val="0"/>
        <w:adjustRightInd w:val="0"/>
        <w:spacing w:after="0" w:line="240" w:lineRule="auto"/>
        <w:ind w:left="1750"/>
        <w:jc w:val="both"/>
        <w:rPr>
          <w:rFonts w:asciiTheme="minorHAnsi" w:hAnsiTheme="minorHAnsi" w:cs="Calibri"/>
          <w:b/>
          <w:bCs/>
          <w:lang w:eastAsia="es-PE"/>
        </w:rPr>
      </w:pPr>
    </w:p>
    <w:p w:rsidR="00DC48C5" w:rsidRPr="006F36BD" w:rsidRDefault="00DC48C5" w:rsidP="00DC48C5">
      <w:pPr>
        <w:pStyle w:val="Prrafodelista"/>
        <w:autoSpaceDE w:val="0"/>
        <w:autoSpaceDN w:val="0"/>
        <w:adjustRightInd w:val="0"/>
        <w:spacing w:after="0" w:line="240" w:lineRule="auto"/>
        <w:ind w:left="1750"/>
        <w:jc w:val="both"/>
        <w:rPr>
          <w:rFonts w:asciiTheme="minorHAnsi" w:hAnsiTheme="minorHAnsi" w:cs="Calibri"/>
          <w:b/>
          <w:bCs/>
          <w:lang w:eastAsia="es-PE"/>
        </w:rPr>
      </w:pPr>
      <w:r w:rsidRPr="006F36BD">
        <w:rPr>
          <w:rFonts w:asciiTheme="minorHAnsi" w:hAnsiTheme="minorHAnsi" w:cs="Calibri"/>
          <w:b/>
          <w:bCs/>
          <w:lang w:eastAsia="es-PE"/>
        </w:rPr>
        <w:lastRenderedPageBreak/>
        <w:t xml:space="preserve">3.- Rehabilitación: Después de la emergencia: </w:t>
      </w:r>
    </w:p>
    <w:p w:rsidR="00DC48C5" w:rsidRPr="006F36BD" w:rsidRDefault="00DC48C5" w:rsidP="002E4CD7">
      <w:pPr>
        <w:pStyle w:val="Prrafodelista"/>
        <w:numPr>
          <w:ilvl w:val="1"/>
          <w:numId w:val="31"/>
        </w:numPr>
        <w:autoSpaceDE w:val="0"/>
        <w:autoSpaceDN w:val="0"/>
        <w:adjustRightInd w:val="0"/>
        <w:spacing w:after="0" w:line="240" w:lineRule="auto"/>
        <w:ind w:left="2170"/>
        <w:jc w:val="both"/>
        <w:rPr>
          <w:rFonts w:asciiTheme="minorHAnsi" w:hAnsiTheme="minorHAnsi" w:cs="Calibri"/>
        </w:rPr>
      </w:pPr>
      <w:r w:rsidRPr="006F36BD">
        <w:rPr>
          <w:rFonts w:asciiTheme="minorHAnsi" w:hAnsiTheme="minorHAnsi" w:cs="Calibri"/>
        </w:rPr>
        <w:t>Ejecuta el protocolo de intervención para la emergencia a la comunidad educativa.</w:t>
      </w:r>
    </w:p>
    <w:p w:rsidR="00DC48C5" w:rsidRPr="006F36BD" w:rsidRDefault="00DC48C5" w:rsidP="002E4CD7">
      <w:pPr>
        <w:pStyle w:val="Prrafodelista"/>
        <w:numPr>
          <w:ilvl w:val="1"/>
          <w:numId w:val="31"/>
        </w:numPr>
        <w:autoSpaceDE w:val="0"/>
        <w:autoSpaceDN w:val="0"/>
        <w:adjustRightInd w:val="0"/>
        <w:spacing w:after="0" w:line="240" w:lineRule="auto"/>
        <w:ind w:left="2170"/>
        <w:jc w:val="both"/>
        <w:rPr>
          <w:rFonts w:asciiTheme="minorHAnsi" w:hAnsiTheme="minorHAnsi" w:cs="Calibri"/>
        </w:rPr>
      </w:pPr>
      <w:r w:rsidRPr="006F36BD">
        <w:rPr>
          <w:rFonts w:asciiTheme="minorHAnsi" w:hAnsiTheme="minorHAnsi" w:cs="Calibri"/>
        </w:rPr>
        <w:t>Brinda el soporte socioemocional y lúdico a la comunidad educativa con la finalidad de restablecerlo emocionalmente después de una emergencia.</w:t>
      </w:r>
    </w:p>
    <w:p w:rsidR="00DC48C5" w:rsidRPr="006F36BD" w:rsidRDefault="00DC48C5" w:rsidP="002E4CD7">
      <w:pPr>
        <w:pStyle w:val="Prrafodelista"/>
        <w:numPr>
          <w:ilvl w:val="0"/>
          <w:numId w:val="32"/>
        </w:numPr>
        <w:autoSpaceDE w:val="0"/>
        <w:autoSpaceDN w:val="0"/>
        <w:adjustRightInd w:val="0"/>
        <w:spacing w:after="0" w:line="240" w:lineRule="auto"/>
        <w:ind w:left="2170"/>
        <w:jc w:val="both"/>
        <w:rPr>
          <w:rFonts w:asciiTheme="minorHAnsi" w:hAnsiTheme="minorHAnsi" w:cs="Calibri"/>
        </w:rPr>
      </w:pPr>
      <w:r w:rsidRPr="006F36BD">
        <w:rPr>
          <w:rFonts w:asciiTheme="minorHAnsi" w:hAnsiTheme="minorHAnsi" w:cs="Calibri"/>
        </w:rPr>
        <w:t>Coordina con las autoridades educativas de DRE/GRE y UGEL para la atención de los estudiantes en situaciones de emergencia y desastres, los materiales educativos esenciales para cubrir rápidamente los requerimientos para el soporte socioemocional y actividades lúdicas.</w:t>
      </w:r>
    </w:p>
    <w:p w:rsidR="00DC48C5" w:rsidRPr="006F36BD" w:rsidRDefault="00DC48C5" w:rsidP="002E4CD7">
      <w:pPr>
        <w:pStyle w:val="Prrafodelista"/>
        <w:numPr>
          <w:ilvl w:val="0"/>
          <w:numId w:val="32"/>
        </w:numPr>
        <w:autoSpaceDE w:val="0"/>
        <w:autoSpaceDN w:val="0"/>
        <w:adjustRightInd w:val="0"/>
        <w:spacing w:after="0" w:line="240" w:lineRule="auto"/>
        <w:ind w:left="2170"/>
        <w:jc w:val="both"/>
        <w:rPr>
          <w:rFonts w:asciiTheme="minorHAnsi" w:hAnsiTheme="minorHAnsi" w:cs="Calibri"/>
        </w:rPr>
      </w:pPr>
      <w:r w:rsidRPr="006F36BD">
        <w:rPr>
          <w:rFonts w:asciiTheme="minorHAnsi" w:hAnsiTheme="minorHAnsi" w:cs="Calibri"/>
        </w:rPr>
        <w:t>Elabora registro de asistencia e instrumentos de evaluación del progreso y desarrollo de capacidades de los estudiantes, serán aplicadas en el momento de la intervención de la emergencia.</w:t>
      </w:r>
    </w:p>
    <w:p w:rsidR="00DC48C5" w:rsidRPr="006F36BD" w:rsidRDefault="00DC48C5" w:rsidP="00DC48C5">
      <w:pPr>
        <w:autoSpaceDE w:val="0"/>
        <w:autoSpaceDN w:val="0"/>
        <w:adjustRightInd w:val="0"/>
        <w:spacing w:after="0" w:line="240" w:lineRule="auto"/>
        <w:jc w:val="both"/>
        <w:rPr>
          <w:rFonts w:asciiTheme="minorHAnsi" w:hAnsiTheme="minorHAnsi" w:cs="AvenirLTStd-Book"/>
          <w:b/>
        </w:rPr>
      </w:pPr>
    </w:p>
    <w:p w:rsidR="00DE18D5" w:rsidRPr="00DE18D5" w:rsidRDefault="002E4CD7" w:rsidP="00DE18D5">
      <w:pPr>
        <w:tabs>
          <w:tab w:val="left" w:pos="4590"/>
        </w:tabs>
        <w:ind w:left="709"/>
        <w:jc w:val="both"/>
        <w:rPr>
          <w:b/>
        </w:rPr>
      </w:pPr>
      <w:r w:rsidRPr="00886621">
        <w:rPr>
          <w:b/>
        </w:rPr>
        <w:t>9.</w:t>
      </w:r>
      <w:r>
        <w:rPr>
          <w:b/>
        </w:rPr>
        <w:t>2</w:t>
      </w:r>
      <w:r w:rsidRPr="00886621">
        <w:rPr>
          <w:b/>
        </w:rPr>
        <w:t xml:space="preserve">.  </w:t>
      </w:r>
      <w:r>
        <w:rPr>
          <w:b/>
        </w:rPr>
        <w:t>Anexo 02</w:t>
      </w:r>
      <w:r w:rsidRPr="00886621">
        <w:rPr>
          <w:b/>
        </w:rPr>
        <w:t xml:space="preserve">. </w:t>
      </w:r>
      <w:r w:rsidR="00DE18D5" w:rsidRPr="002D255D">
        <w:rPr>
          <w:b/>
          <w:bCs/>
        </w:rPr>
        <w:t>CENTRO DE OPERACIONES DE EMERGENCIA PARA II</w:t>
      </w:r>
      <w:r w:rsidR="00DE18D5">
        <w:rPr>
          <w:b/>
          <w:bCs/>
        </w:rPr>
        <w:t xml:space="preserve">. </w:t>
      </w:r>
      <w:r w:rsidR="00DE18D5" w:rsidRPr="002D255D">
        <w:rPr>
          <w:b/>
          <w:bCs/>
        </w:rPr>
        <w:t>EE.</w:t>
      </w:r>
    </w:p>
    <w:p w:rsidR="00DE18D5" w:rsidRPr="002D255D" w:rsidRDefault="00DE18D5" w:rsidP="00DE18D5">
      <w:pPr>
        <w:pStyle w:val="NormalWeb"/>
        <w:kinsoku w:val="0"/>
        <w:overflowPunct w:val="0"/>
        <w:spacing w:before="0" w:beforeAutospacing="0" w:after="0" w:afterAutospacing="0"/>
        <w:ind w:left="1843"/>
        <w:jc w:val="both"/>
        <w:textAlignment w:val="baseline"/>
        <w:rPr>
          <w:rFonts w:asciiTheme="minorHAnsi" w:hAnsiTheme="minorHAnsi"/>
          <w:sz w:val="22"/>
          <w:szCs w:val="22"/>
        </w:rPr>
      </w:pPr>
      <w:r w:rsidRPr="002D255D">
        <w:rPr>
          <w:rFonts w:asciiTheme="minorHAnsi" w:hAnsiTheme="minorHAnsi" w:cstheme="minorBidi"/>
          <w:kern w:val="24"/>
          <w:sz w:val="22"/>
          <w:szCs w:val="22"/>
        </w:rPr>
        <w:t xml:space="preserve">El COE, </w:t>
      </w:r>
      <w:r w:rsidRPr="002D255D">
        <w:rPr>
          <w:rFonts w:asciiTheme="minorHAnsi" w:hAnsiTheme="minorHAnsi"/>
          <w:sz w:val="22"/>
          <w:szCs w:val="22"/>
        </w:rPr>
        <w:t xml:space="preserve">que corresponde a un lugar físico </w:t>
      </w:r>
      <w:r>
        <w:rPr>
          <w:rFonts w:asciiTheme="minorHAnsi" w:hAnsiTheme="minorHAnsi"/>
          <w:sz w:val="22"/>
          <w:szCs w:val="22"/>
        </w:rPr>
        <w:t xml:space="preserve">permanente </w:t>
      </w:r>
      <w:r w:rsidRPr="002D255D">
        <w:rPr>
          <w:rFonts w:asciiTheme="minorHAnsi" w:hAnsiTheme="minorHAnsi"/>
          <w:sz w:val="22"/>
          <w:szCs w:val="22"/>
        </w:rPr>
        <w:t>que debe contar con las facilidades necesarias de comunicación para centralizar la recopilación, análisis y evaluación de la información.</w:t>
      </w:r>
    </w:p>
    <w:p w:rsidR="00DE18D5" w:rsidRPr="002D255D" w:rsidRDefault="00DE18D5" w:rsidP="00DE18D5">
      <w:pPr>
        <w:pStyle w:val="NormalWeb"/>
        <w:kinsoku w:val="0"/>
        <w:overflowPunct w:val="0"/>
        <w:spacing w:before="0" w:beforeAutospacing="0" w:after="0" w:afterAutospacing="0"/>
        <w:ind w:left="1843"/>
        <w:jc w:val="both"/>
        <w:textAlignment w:val="baseline"/>
        <w:rPr>
          <w:rFonts w:asciiTheme="minorHAnsi" w:hAnsiTheme="minorHAnsi"/>
          <w:sz w:val="22"/>
          <w:szCs w:val="22"/>
        </w:rPr>
      </w:pPr>
    </w:p>
    <w:p w:rsidR="00DE18D5" w:rsidRPr="002D255D" w:rsidRDefault="00DE18D5" w:rsidP="00DE18D5">
      <w:pPr>
        <w:pStyle w:val="NormalWeb"/>
        <w:kinsoku w:val="0"/>
        <w:overflowPunct w:val="0"/>
        <w:spacing w:before="0" w:beforeAutospacing="0" w:after="0" w:afterAutospacing="0"/>
        <w:ind w:left="1843"/>
        <w:jc w:val="both"/>
        <w:textAlignment w:val="baseline"/>
        <w:rPr>
          <w:rFonts w:asciiTheme="minorHAnsi" w:hAnsiTheme="minorHAnsi" w:cstheme="minorBidi"/>
          <w:kern w:val="24"/>
          <w:sz w:val="22"/>
          <w:szCs w:val="22"/>
        </w:rPr>
      </w:pPr>
      <w:r w:rsidRPr="002D255D">
        <w:rPr>
          <w:rFonts w:asciiTheme="minorHAnsi" w:hAnsiTheme="minorHAnsi"/>
          <w:sz w:val="22"/>
          <w:szCs w:val="22"/>
        </w:rPr>
        <w:t>C</w:t>
      </w:r>
      <w:r w:rsidRPr="002D255D">
        <w:rPr>
          <w:rFonts w:asciiTheme="minorHAnsi" w:hAnsiTheme="minorHAnsi" w:cs="Arial"/>
          <w:sz w:val="22"/>
          <w:szCs w:val="22"/>
        </w:rPr>
        <w:t>omo espacio permanente,</w:t>
      </w:r>
      <w:r w:rsidRPr="002D255D">
        <w:rPr>
          <w:rFonts w:asciiTheme="minorHAnsi" w:hAnsiTheme="minorHAnsi" w:cstheme="minorBidi"/>
          <w:kern w:val="24"/>
          <w:sz w:val="22"/>
          <w:szCs w:val="22"/>
        </w:rPr>
        <w:t xml:space="preserve"> en situaciones de emergencias se operativiza, el director es </w:t>
      </w:r>
      <w:r w:rsidRPr="002D255D">
        <w:rPr>
          <w:rFonts w:asciiTheme="minorHAnsi" w:hAnsiTheme="minorHAnsi" w:cs="Arial"/>
          <w:sz w:val="22"/>
          <w:szCs w:val="22"/>
        </w:rPr>
        <w:t xml:space="preserve">quien lo conduce, </w:t>
      </w:r>
      <w:r>
        <w:rPr>
          <w:rFonts w:asciiTheme="minorHAnsi" w:hAnsiTheme="minorHAnsi" w:cs="Calibri"/>
          <w:sz w:val="22"/>
          <w:szCs w:val="22"/>
        </w:rPr>
        <w:t>valida</w:t>
      </w:r>
      <w:r w:rsidR="006838F8">
        <w:rPr>
          <w:rFonts w:asciiTheme="minorHAnsi" w:hAnsiTheme="minorHAnsi" w:cs="Calibri"/>
          <w:sz w:val="22"/>
          <w:szCs w:val="22"/>
        </w:rPr>
        <w:t xml:space="preserve"> la información. </w:t>
      </w:r>
      <w:r>
        <w:rPr>
          <w:rFonts w:asciiTheme="minorHAnsi" w:hAnsiTheme="minorHAnsi" w:cs="Calibri"/>
          <w:sz w:val="22"/>
          <w:szCs w:val="22"/>
        </w:rPr>
        <w:t xml:space="preserve">El </w:t>
      </w:r>
      <w:r w:rsidR="006838F8">
        <w:rPr>
          <w:rFonts w:asciiTheme="minorHAnsi" w:hAnsiTheme="minorHAnsi" w:cs="Calibri"/>
          <w:sz w:val="22"/>
          <w:szCs w:val="22"/>
        </w:rPr>
        <w:t>personal responsable del monitoreo y seguimiento</w:t>
      </w:r>
      <w:r w:rsidRPr="002D255D">
        <w:rPr>
          <w:rFonts w:asciiTheme="minorHAnsi" w:hAnsiTheme="minorHAnsi" w:cs="Calibri"/>
          <w:sz w:val="22"/>
          <w:szCs w:val="22"/>
        </w:rPr>
        <w:t xml:space="preserve"> procesa y analiza información sobre los daños a la vida o salud e infraestructura de la comunidad educativa</w:t>
      </w:r>
      <w:r w:rsidRPr="002D255D">
        <w:rPr>
          <w:rFonts w:asciiTheme="minorHAnsi" w:hAnsiTheme="minorHAnsi" w:cstheme="minorBidi"/>
          <w:kern w:val="24"/>
          <w:sz w:val="22"/>
          <w:szCs w:val="22"/>
        </w:rPr>
        <w:t xml:space="preserve"> e informa la toma</w:t>
      </w:r>
      <w:r w:rsidRPr="002D255D">
        <w:rPr>
          <w:rFonts w:asciiTheme="minorHAnsi" w:hAnsiTheme="minorHAnsi"/>
          <w:sz w:val="22"/>
          <w:szCs w:val="22"/>
        </w:rPr>
        <w:t xml:space="preserve"> de decisiones oportunas y precisas </w:t>
      </w:r>
      <w:r w:rsidRPr="002D255D">
        <w:rPr>
          <w:rFonts w:asciiTheme="minorHAnsi" w:hAnsiTheme="minorHAnsi" w:cstheme="minorBidi"/>
          <w:kern w:val="24"/>
          <w:sz w:val="22"/>
          <w:szCs w:val="22"/>
        </w:rPr>
        <w:t>a las diferentes instancias.</w:t>
      </w:r>
    </w:p>
    <w:p w:rsidR="00DE18D5" w:rsidRPr="002D255D" w:rsidRDefault="00DE18D5" w:rsidP="00DE18D5">
      <w:pPr>
        <w:autoSpaceDE w:val="0"/>
        <w:autoSpaceDN w:val="0"/>
        <w:adjustRightInd w:val="0"/>
        <w:spacing w:after="0" w:line="240" w:lineRule="auto"/>
        <w:ind w:left="1843"/>
        <w:jc w:val="both"/>
      </w:pPr>
    </w:p>
    <w:p w:rsidR="00DE18D5" w:rsidRPr="002D255D" w:rsidRDefault="00DE18D5" w:rsidP="00DE18D5">
      <w:pPr>
        <w:autoSpaceDE w:val="0"/>
        <w:autoSpaceDN w:val="0"/>
        <w:adjustRightInd w:val="0"/>
        <w:spacing w:after="0" w:line="240" w:lineRule="auto"/>
        <w:ind w:left="1843"/>
        <w:jc w:val="both"/>
        <w:rPr>
          <w:rFonts w:cs="AvenirLTStd-Book"/>
          <w:b/>
        </w:rPr>
      </w:pPr>
      <w:r w:rsidRPr="002D255D">
        <w:t xml:space="preserve">El COE es un componente que interactúa con </w:t>
      </w:r>
      <w:r w:rsidR="006838F8">
        <w:t>el COE de la UGEL</w:t>
      </w:r>
      <w:r w:rsidR="00AD1123">
        <w:t>, la DRE</w:t>
      </w:r>
      <w:r w:rsidRPr="002D255D">
        <w:t xml:space="preserve"> y </w:t>
      </w:r>
      <w:r w:rsidR="00AD1123">
        <w:t>del gobierno local</w:t>
      </w:r>
      <w:r w:rsidRPr="002D255D">
        <w:t xml:space="preserve"> según su jurisdicción</w:t>
      </w:r>
      <w:r w:rsidR="00AD1123">
        <w:t>.</w:t>
      </w:r>
    </w:p>
    <w:p w:rsidR="00DE18D5" w:rsidRPr="002D255D" w:rsidRDefault="00DE18D5" w:rsidP="00DE18D5">
      <w:pPr>
        <w:autoSpaceDE w:val="0"/>
        <w:autoSpaceDN w:val="0"/>
        <w:adjustRightInd w:val="0"/>
        <w:spacing w:after="0" w:line="240" w:lineRule="auto"/>
        <w:jc w:val="both"/>
      </w:pPr>
    </w:p>
    <w:p w:rsidR="00DE18D5" w:rsidRPr="002D255D" w:rsidRDefault="00DE18D5" w:rsidP="00AD1123">
      <w:pPr>
        <w:autoSpaceDE w:val="0"/>
        <w:autoSpaceDN w:val="0"/>
        <w:adjustRightInd w:val="0"/>
        <w:spacing w:after="0" w:line="240" w:lineRule="auto"/>
        <w:ind w:left="1843"/>
        <w:jc w:val="both"/>
        <w:rPr>
          <w:b/>
        </w:rPr>
      </w:pPr>
      <w:r w:rsidRPr="002D255D">
        <w:rPr>
          <w:b/>
        </w:rPr>
        <w:t>FUNCIONES, ANTES, DURANTE Y DESPUÉS DE UN DESASTRE O EMERGENCIA.</w:t>
      </w:r>
    </w:p>
    <w:p w:rsidR="00DE18D5" w:rsidRPr="002D255D" w:rsidRDefault="00DE18D5" w:rsidP="00DE18D5">
      <w:pPr>
        <w:autoSpaceDE w:val="0"/>
        <w:autoSpaceDN w:val="0"/>
        <w:adjustRightInd w:val="0"/>
        <w:spacing w:after="0" w:line="240" w:lineRule="auto"/>
        <w:jc w:val="both"/>
        <w:rPr>
          <w:b/>
        </w:rPr>
      </w:pPr>
    </w:p>
    <w:p w:rsidR="00DE18D5" w:rsidRPr="002D255D" w:rsidRDefault="00DE18D5" w:rsidP="00AD1123">
      <w:pPr>
        <w:autoSpaceDE w:val="0"/>
        <w:autoSpaceDN w:val="0"/>
        <w:adjustRightInd w:val="0"/>
        <w:spacing w:after="0" w:line="240" w:lineRule="auto"/>
        <w:ind w:left="1843"/>
        <w:rPr>
          <w:b/>
        </w:rPr>
      </w:pPr>
      <w:r w:rsidRPr="002D255D">
        <w:rPr>
          <w:b/>
        </w:rPr>
        <w:t>Antes del evento:</w:t>
      </w:r>
    </w:p>
    <w:p w:rsidR="00DE18D5" w:rsidRPr="002D255D" w:rsidRDefault="00DE18D5" w:rsidP="00AD1123">
      <w:pPr>
        <w:pStyle w:val="Prrafodelista"/>
        <w:numPr>
          <w:ilvl w:val="0"/>
          <w:numId w:val="39"/>
        </w:numPr>
        <w:autoSpaceDE w:val="0"/>
        <w:autoSpaceDN w:val="0"/>
        <w:adjustRightInd w:val="0"/>
        <w:spacing w:after="0" w:line="240" w:lineRule="auto"/>
        <w:ind w:left="2268"/>
        <w:rPr>
          <w:rFonts w:cs="Calibri"/>
        </w:rPr>
      </w:pPr>
      <w:r w:rsidRPr="002D255D">
        <w:rPr>
          <w:rFonts w:cs="Calibri"/>
        </w:rPr>
        <w:t>El monitoreo permanente de peligros, emergencias y desastres que puede afectar a la institución educativa.</w:t>
      </w:r>
    </w:p>
    <w:p w:rsidR="00DE18D5" w:rsidRPr="002D255D" w:rsidRDefault="00DE18D5" w:rsidP="00AD1123">
      <w:pPr>
        <w:pStyle w:val="Prrafodelista"/>
        <w:numPr>
          <w:ilvl w:val="0"/>
          <w:numId w:val="39"/>
        </w:numPr>
        <w:autoSpaceDE w:val="0"/>
        <w:autoSpaceDN w:val="0"/>
        <w:adjustRightInd w:val="0"/>
        <w:spacing w:after="0" w:line="240" w:lineRule="auto"/>
        <w:ind w:left="2268"/>
        <w:rPr>
          <w:rFonts w:cs="Calibri"/>
        </w:rPr>
      </w:pPr>
      <w:r w:rsidRPr="002D255D">
        <w:rPr>
          <w:rFonts w:cs="Calibri"/>
        </w:rPr>
        <w:t>Contar con la data de toda la comunidad educativa y resguardar en un lugar seguro.</w:t>
      </w:r>
    </w:p>
    <w:p w:rsidR="00DE18D5" w:rsidRPr="002D255D" w:rsidRDefault="00DE18D5" w:rsidP="00AD1123">
      <w:pPr>
        <w:autoSpaceDE w:val="0"/>
        <w:autoSpaceDN w:val="0"/>
        <w:adjustRightInd w:val="0"/>
        <w:spacing w:after="0" w:line="240" w:lineRule="auto"/>
        <w:ind w:left="1843"/>
        <w:jc w:val="both"/>
      </w:pPr>
    </w:p>
    <w:p w:rsidR="00DE18D5" w:rsidRPr="002D255D" w:rsidRDefault="00DE18D5" w:rsidP="00AD1123">
      <w:pPr>
        <w:pStyle w:val="Prrafodelista"/>
        <w:autoSpaceDE w:val="0"/>
        <w:autoSpaceDN w:val="0"/>
        <w:adjustRightInd w:val="0"/>
        <w:spacing w:after="0" w:line="240" w:lineRule="auto"/>
        <w:ind w:left="1843"/>
        <w:jc w:val="both"/>
      </w:pPr>
      <w:r w:rsidRPr="002D255D">
        <w:rPr>
          <w:b/>
        </w:rPr>
        <w:t>Durante el evento:</w:t>
      </w:r>
      <w:r w:rsidRPr="002D255D">
        <w:t xml:space="preserve"> </w:t>
      </w:r>
    </w:p>
    <w:p w:rsidR="00DE18D5" w:rsidRPr="002D255D" w:rsidRDefault="00DE18D5" w:rsidP="00AD1123">
      <w:pPr>
        <w:pStyle w:val="Prrafodelista"/>
        <w:numPr>
          <w:ilvl w:val="0"/>
          <w:numId w:val="40"/>
        </w:numPr>
        <w:autoSpaceDE w:val="0"/>
        <w:autoSpaceDN w:val="0"/>
        <w:adjustRightInd w:val="0"/>
        <w:spacing w:after="0" w:line="240" w:lineRule="auto"/>
        <w:ind w:left="2268"/>
        <w:jc w:val="both"/>
        <w:rPr>
          <w:rFonts w:cs="Calibri"/>
        </w:rPr>
      </w:pPr>
      <w:r w:rsidRPr="002D255D">
        <w:rPr>
          <w:rFonts w:cs="Calibri"/>
        </w:rPr>
        <w:t>Emite la alerta de emergencia a toda la comunidad educativa.</w:t>
      </w:r>
    </w:p>
    <w:p w:rsidR="00DE18D5" w:rsidRPr="002D255D" w:rsidRDefault="00DE18D5" w:rsidP="00AD1123">
      <w:pPr>
        <w:pStyle w:val="Prrafodelista"/>
        <w:numPr>
          <w:ilvl w:val="0"/>
          <w:numId w:val="41"/>
        </w:numPr>
        <w:kinsoku w:val="0"/>
        <w:overflowPunct w:val="0"/>
        <w:autoSpaceDE w:val="0"/>
        <w:autoSpaceDN w:val="0"/>
        <w:adjustRightInd w:val="0"/>
        <w:spacing w:after="0" w:line="240" w:lineRule="auto"/>
        <w:ind w:left="2268"/>
        <w:jc w:val="both"/>
        <w:textAlignment w:val="baseline"/>
        <w:rPr>
          <w:kern w:val="24"/>
        </w:rPr>
      </w:pPr>
      <w:r w:rsidRPr="002D255D">
        <w:t>Proteger y poner en buen recaudo la información, materiales y equipos.</w:t>
      </w:r>
    </w:p>
    <w:p w:rsidR="00DE18D5" w:rsidRPr="002D255D" w:rsidRDefault="00DE18D5" w:rsidP="00AD1123">
      <w:pPr>
        <w:pStyle w:val="Prrafodelista"/>
        <w:kinsoku w:val="0"/>
        <w:overflowPunct w:val="0"/>
        <w:autoSpaceDE w:val="0"/>
        <w:autoSpaceDN w:val="0"/>
        <w:adjustRightInd w:val="0"/>
        <w:spacing w:after="0" w:line="240" w:lineRule="auto"/>
        <w:ind w:left="1843"/>
        <w:jc w:val="both"/>
        <w:textAlignment w:val="baseline"/>
      </w:pPr>
    </w:p>
    <w:p w:rsidR="00AD1123" w:rsidRDefault="00DE18D5" w:rsidP="00AD1123">
      <w:pPr>
        <w:pStyle w:val="Prrafodelista"/>
        <w:kinsoku w:val="0"/>
        <w:overflowPunct w:val="0"/>
        <w:autoSpaceDE w:val="0"/>
        <w:autoSpaceDN w:val="0"/>
        <w:adjustRightInd w:val="0"/>
        <w:spacing w:after="0" w:line="240" w:lineRule="auto"/>
        <w:ind w:left="1843"/>
        <w:jc w:val="both"/>
        <w:textAlignment w:val="baseline"/>
      </w:pPr>
      <w:r w:rsidRPr="002D255D">
        <w:rPr>
          <w:b/>
        </w:rPr>
        <w:t>Después del evento:</w:t>
      </w:r>
      <w:r w:rsidRPr="002D255D">
        <w:t xml:space="preserve"> </w:t>
      </w:r>
    </w:p>
    <w:p w:rsidR="00AD1123" w:rsidRDefault="00AD1123" w:rsidP="00AD1123">
      <w:pPr>
        <w:pStyle w:val="Prrafodelista"/>
        <w:numPr>
          <w:ilvl w:val="0"/>
          <w:numId w:val="39"/>
        </w:numPr>
        <w:autoSpaceDE w:val="0"/>
        <w:autoSpaceDN w:val="0"/>
        <w:adjustRightInd w:val="0"/>
        <w:spacing w:after="0" w:line="240" w:lineRule="auto"/>
        <w:ind w:left="2268"/>
        <w:jc w:val="both"/>
        <w:rPr>
          <w:rFonts w:cs="Calibri"/>
        </w:rPr>
      </w:pPr>
      <w:r w:rsidRPr="002D255D">
        <w:t>Evaluación y actualización de procesos</w:t>
      </w:r>
      <w:r w:rsidRPr="002D255D">
        <w:rPr>
          <w:rFonts w:cs="Calibri"/>
        </w:rPr>
        <w:t xml:space="preserve"> </w:t>
      </w:r>
    </w:p>
    <w:p w:rsidR="00DE18D5" w:rsidRPr="002D255D" w:rsidRDefault="00DE18D5" w:rsidP="00AD1123">
      <w:pPr>
        <w:pStyle w:val="Prrafodelista"/>
        <w:numPr>
          <w:ilvl w:val="0"/>
          <w:numId w:val="39"/>
        </w:numPr>
        <w:autoSpaceDE w:val="0"/>
        <w:autoSpaceDN w:val="0"/>
        <w:adjustRightInd w:val="0"/>
        <w:spacing w:after="0" w:line="240" w:lineRule="auto"/>
        <w:ind w:left="2268"/>
        <w:jc w:val="both"/>
        <w:rPr>
          <w:rFonts w:cs="Calibri"/>
        </w:rPr>
      </w:pPr>
      <w:r w:rsidRPr="002D255D">
        <w:rPr>
          <w:rFonts w:cs="Calibri"/>
        </w:rPr>
        <w:lastRenderedPageBreak/>
        <w:t>La sistematización de la información recopilada de las brigadas de la institución educativa a fin de reportar la toma de decisión del presidente de la CGRD al COE UGEL y COE Local.</w:t>
      </w:r>
    </w:p>
    <w:p w:rsidR="00DE18D5" w:rsidRPr="002D255D" w:rsidRDefault="00DE18D5" w:rsidP="004742A8">
      <w:pPr>
        <w:pStyle w:val="Prrafodelista"/>
        <w:numPr>
          <w:ilvl w:val="0"/>
          <w:numId w:val="39"/>
        </w:numPr>
        <w:autoSpaceDE w:val="0"/>
        <w:autoSpaceDN w:val="0"/>
        <w:adjustRightInd w:val="0"/>
        <w:spacing w:after="0" w:line="240" w:lineRule="auto"/>
        <w:ind w:left="2268"/>
        <w:jc w:val="both"/>
      </w:pPr>
      <w:r w:rsidRPr="00AD1123">
        <w:rPr>
          <w:rFonts w:cs="Calibri"/>
        </w:rPr>
        <w:t>La actualización de los reportes de peligros, emergencias y desastres hasta</w:t>
      </w:r>
      <w:r w:rsidR="00AD1123" w:rsidRPr="00AD1123">
        <w:rPr>
          <w:rFonts w:cs="Calibri"/>
        </w:rPr>
        <w:t xml:space="preserve"> </w:t>
      </w:r>
      <w:r w:rsidR="00AD1123">
        <w:rPr>
          <w:rFonts w:cs="Calibri"/>
        </w:rPr>
        <w:t>f</w:t>
      </w:r>
      <w:r w:rsidRPr="00AD1123">
        <w:rPr>
          <w:rFonts w:cs="Calibri"/>
        </w:rPr>
        <w:t>inalizar la emergencia.</w:t>
      </w:r>
    </w:p>
    <w:p w:rsidR="00DE18D5" w:rsidRPr="00AD1123" w:rsidRDefault="00DE18D5" w:rsidP="004742A8">
      <w:pPr>
        <w:pStyle w:val="Prrafodelista"/>
        <w:numPr>
          <w:ilvl w:val="0"/>
          <w:numId w:val="39"/>
        </w:numPr>
        <w:autoSpaceDE w:val="0"/>
        <w:autoSpaceDN w:val="0"/>
        <w:adjustRightInd w:val="0"/>
        <w:spacing w:after="0" w:line="240" w:lineRule="auto"/>
        <w:ind w:left="2268"/>
        <w:jc w:val="both"/>
        <w:rPr>
          <w:rFonts w:cs="Calibri"/>
        </w:rPr>
      </w:pPr>
      <w:r w:rsidRPr="00AD1123">
        <w:rPr>
          <w:rFonts w:cs="Calibri"/>
        </w:rPr>
        <w:t>Mantiene informada a la comunidad educativa, desde la sala de crisis a través de los diferentes medios de comunicación reportando al COE de la UGEL y el COE Local ante</w:t>
      </w:r>
      <w:r w:rsidR="00AD1123" w:rsidRPr="00AD1123">
        <w:rPr>
          <w:rFonts w:cs="Calibri"/>
        </w:rPr>
        <w:t xml:space="preserve"> </w:t>
      </w:r>
      <w:r w:rsidR="00AD1123">
        <w:rPr>
          <w:rFonts w:cs="Calibri"/>
        </w:rPr>
        <w:t>u</w:t>
      </w:r>
      <w:r w:rsidRPr="00AD1123">
        <w:rPr>
          <w:rFonts w:cs="Calibri"/>
        </w:rPr>
        <w:t>na situación de emergencia y desastre.</w:t>
      </w:r>
    </w:p>
    <w:p w:rsidR="00DE18D5" w:rsidRPr="002D255D" w:rsidRDefault="00DE18D5" w:rsidP="00AD1123">
      <w:pPr>
        <w:pStyle w:val="Prrafodelista"/>
        <w:numPr>
          <w:ilvl w:val="0"/>
          <w:numId w:val="42"/>
        </w:numPr>
        <w:autoSpaceDE w:val="0"/>
        <w:autoSpaceDN w:val="0"/>
        <w:adjustRightInd w:val="0"/>
        <w:spacing w:after="0" w:line="240" w:lineRule="auto"/>
        <w:ind w:left="2268"/>
        <w:jc w:val="both"/>
        <w:rPr>
          <w:rFonts w:cs="Calibri"/>
        </w:rPr>
      </w:pPr>
      <w:r w:rsidRPr="002D255D">
        <w:rPr>
          <w:rFonts w:cs="Calibri"/>
        </w:rPr>
        <w:t>Coordina las acciones para el restablecimiento, recuperación o restitución de la infraestructura, materiales educativos, mobiliario, equipos y servicio complementarios de la institución educativa.</w:t>
      </w:r>
    </w:p>
    <w:p w:rsidR="00DE18D5" w:rsidRPr="002D255D" w:rsidRDefault="00DE18D5" w:rsidP="00AD1123">
      <w:pPr>
        <w:pStyle w:val="Prrafodelista"/>
        <w:autoSpaceDE w:val="0"/>
        <w:autoSpaceDN w:val="0"/>
        <w:adjustRightInd w:val="0"/>
        <w:spacing w:after="0" w:line="240" w:lineRule="auto"/>
        <w:ind w:left="1843"/>
        <w:jc w:val="both"/>
        <w:rPr>
          <w:rFonts w:cs="Calibri"/>
        </w:rPr>
      </w:pPr>
    </w:p>
    <w:p w:rsidR="00DE18D5" w:rsidRPr="002D255D" w:rsidRDefault="00DE18D5" w:rsidP="00AD1123">
      <w:pPr>
        <w:autoSpaceDE w:val="0"/>
        <w:autoSpaceDN w:val="0"/>
        <w:adjustRightInd w:val="0"/>
        <w:spacing w:after="0" w:line="240" w:lineRule="auto"/>
        <w:ind w:left="1843"/>
        <w:rPr>
          <w:rFonts w:cs="Calibri-Bold"/>
          <w:b/>
          <w:bCs/>
        </w:rPr>
      </w:pPr>
      <w:r w:rsidRPr="002D255D">
        <w:rPr>
          <w:rFonts w:cs="Calibri-Bold"/>
          <w:b/>
          <w:bCs/>
        </w:rPr>
        <w:t>El responsable del Centro de Operaciones de Emergencia: COE</w:t>
      </w:r>
    </w:p>
    <w:p w:rsidR="00DE18D5" w:rsidRPr="002D255D" w:rsidRDefault="00DE18D5" w:rsidP="00AD1123">
      <w:pPr>
        <w:autoSpaceDE w:val="0"/>
        <w:autoSpaceDN w:val="0"/>
        <w:adjustRightInd w:val="0"/>
        <w:spacing w:after="0" w:line="240" w:lineRule="auto"/>
        <w:ind w:left="2268" w:hanging="392"/>
        <w:rPr>
          <w:rFonts w:cs="Calibri"/>
        </w:rPr>
      </w:pPr>
      <w:r w:rsidRPr="002D255D">
        <w:rPr>
          <w:rFonts w:cs="Calibri"/>
        </w:rPr>
        <w:t xml:space="preserve">• </w:t>
      </w:r>
      <w:r w:rsidR="004478AA">
        <w:rPr>
          <w:rFonts w:cs="Calibri"/>
        </w:rPr>
        <w:tab/>
      </w:r>
      <w:r w:rsidRPr="002D255D">
        <w:rPr>
          <w:rFonts w:cs="Calibri"/>
        </w:rPr>
        <w:t>Centraliza la información de la emergencia.</w:t>
      </w:r>
    </w:p>
    <w:p w:rsidR="00DE18D5" w:rsidRPr="002D255D" w:rsidRDefault="00DE18D5" w:rsidP="00AD1123">
      <w:pPr>
        <w:autoSpaceDE w:val="0"/>
        <w:autoSpaceDN w:val="0"/>
        <w:adjustRightInd w:val="0"/>
        <w:spacing w:after="0" w:line="240" w:lineRule="auto"/>
        <w:ind w:left="2268" w:hanging="392"/>
        <w:rPr>
          <w:rFonts w:cs="Calibri"/>
        </w:rPr>
      </w:pPr>
      <w:r w:rsidRPr="002D255D">
        <w:rPr>
          <w:rFonts w:cs="Calibri"/>
        </w:rPr>
        <w:t xml:space="preserve">• </w:t>
      </w:r>
      <w:r w:rsidR="004478AA">
        <w:rPr>
          <w:rFonts w:cs="Calibri"/>
        </w:rPr>
        <w:tab/>
      </w:r>
      <w:r w:rsidRPr="002D255D">
        <w:rPr>
          <w:rFonts w:cs="Calibri"/>
        </w:rPr>
        <w:t>Consolida la información obtenida de las brigadas.</w:t>
      </w:r>
    </w:p>
    <w:p w:rsidR="00DE18D5" w:rsidRPr="002D255D" w:rsidRDefault="00DE18D5" w:rsidP="00AD1123">
      <w:pPr>
        <w:autoSpaceDE w:val="0"/>
        <w:autoSpaceDN w:val="0"/>
        <w:adjustRightInd w:val="0"/>
        <w:spacing w:after="0" w:line="240" w:lineRule="auto"/>
        <w:ind w:left="2268" w:hanging="392"/>
        <w:rPr>
          <w:rFonts w:cs="Calibri"/>
        </w:rPr>
      </w:pPr>
      <w:r w:rsidRPr="002D255D">
        <w:rPr>
          <w:rFonts w:cs="Calibri"/>
        </w:rPr>
        <w:t xml:space="preserve">• </w:t>
      </w:r>
      <w:r w:rsidR="004478AA">
        <w:rPr>
          <w:rFonts w:cs="Calibri"/>
        </w:rPr>
        <w:tab/>
      </w:r>
      <w:r w:rsidRPr="002D255D">
        <w:rPr>
          <w:rFonts w:cs="Calibri"/>
        </w:rPr>
        <w:t>Reporta a la UGEL de la jurisdicción previa aprobación del director.</w:t>
      </w:r>
    </w:p>
    <w:p w:rsidR="00DE18D5" w:rsidRPr="002D255D" w:rsidRDefault="00DE18D5" w:rsidP="00AD1123">
      <w:pPr>
        <w:autoSpaceDE w:val="0"/>
        <w:autoSpaceDN w:val="0"/>
        <w:adjustRightInd w:val="0"/>
        <w:spacing w:after="0" w:line="240" w:lineRule="auto"/>
        <w:ind w:left="1843"/>
        <w:rPr>
          <w:rFonts w:cs="Calibri"/>
        </w:rPr>
      </w:pPr>
    </w:p>
    <w:p w:rsidR="00DE18D5" w:rsidRPr="002D255D" w:rsidRDefault="00DE18D5" w:rsidP="00AD1123">
      <w:pPr>
        <w:autoSpaceDE w:val="0"/>
        <w:autoSpaceDN w:val="0"/>
        <w:adjustRightInd w:val="0"/>
        <w:spacing w:after="0" w:line="240" w:lineRule="auto"/>
        <w:ind w:left="1843"/>
        <w:rPr>
          <w:kern w:val="24"/>
        </w:rPr>
      </w:pPr>
    </w:p>
    <w:p w:rsidR="00DE18D5" w:rsidRDefault="00DE18D5" w:rsidP="002E4CD7">
      <w:pPr>
        <w:tabs>
          <w:tab w:val="left" w:pos="4590"/>
        </w:tabs>
        <w:ind w:left="709"/>
        <w:jc w:val="both"/>
        <w:rPr>
          <w:b/>
        </w:rPr>
      </w:pPr>
    </w:p>
    <w:p w:rsidR="002E4CD7" w:rsidRDefault="004478AA" w:rsidP="002E4CD7">
      <w:pPr>
        <w:tabs>
          <w:tab w:val="left" w:pos="4590"/>
        </w:tabs>
        <w:ind w:left="709"/>
        <w:jc w:val="both"/>
      </w:pPr>
      <w:r>
        <w:rPr>
          <w:b/>
        </w:rPr>
        <w:t>9.3</w:t>
      </w:r>
      <w:r w:rsidRPr="00886621">
        <w:rPr>
          <w:b/>
        </w:rPr>
        <w:t>.  Anexo 0</w:t>
      </w:r>
      <w:r>
        <w:rPr>
          <w:b/>
        </w:rPr>
        <w:t>3</w:t>
      </w:r>
      <w:r w:rsidRPr="00886621">
        <w:rPr>
          <w:b/>
        </w:rPr>
        <w:t xml:space="preserve">. </w:t>
      </w:r>
      <w:r w:rsidR="002E4CD7" w:rsidRPr="00354066">
        <w:t>DIRECTORIO TELEFÓNICO DE AUTORIDADES.</w:t>
      </w:r>
    </w:p>
    <w:tbl>
      <w:tblPr>
        <w:tblpPr w:leftFromText="141" w:rightFromText="141" w:vertAnchor="text" w:horzAnchor="margin" w:tblpY="425"/>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568"/>
        <w:gridCol w:w="2126"/>
        <w:gridCol w:w="2268"/>
        <w:gridCol w:w="5103"/>
      </w:tblGrid>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N°</w:t>
            </w:r>
          </w:p>
        </w:tc>
        <w:tc>
          <w:tcPr>
            <w:tcW w:w="2568"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INSTITUCIÓN</w:t>
            </w:r>
          </w:p>
        </w:tc>
        <w:tc>
          <w:tcPr>
            <w:tcW w:w="2126"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TELÉFONO</w:t>
            </w:r>
          </w:p>
        </w:tc>
        <w:tc>
          <w:tcPr>
            <w:tcW w:w="2268"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DIRECCIÓN</w:t>
            </w:r>
          </w:p>
        </w:tc>
        <w:tc>
          <w:tcPr>
            <w:tcW w:w="5103"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RESPONSABLE</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1</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UGEL CHUCUITO</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051 554003</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IMPRENTA</w:t>
            </w:r>
          </w:p>
        </w:tc>
        <w:tc>
          <w:tcPr>
            <w:tcW w:w="5103" w:type="dxa"/>
            <w:shd w:val="clear" w:color="auto" w:fill="auto"/>
            <w:vAlign w:val="center"/>
          </w:tcPr>
          <w:p w:rsidR="002D2D9F" w:rsidRPr="00303A30" w:rsidRDefault="002D2D9F" w:rsidP="0096759C">
            <w:pPr>
              <w:rPr>
                <w:rFonts w:ascii="Arial" w:hAnsi="Arial" w:cs="Arial"/>
                <w:i/>
              </w:rPr>
            </w:pPr>
            <w:r>
              <w:rPr>
                <w:rFonts w:ascii="Arial" w:hAnsi="Arial" w:cs="Arial"/>
                <w:i/>
              </w:rPr>
              <w:t>JOSE GABRIEL VIZCARRA FAJARDO</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2</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MUNICIPALIDAD PROVINCIAL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051 554022</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LOYOLA 104</w:t>
            </w:r>
          </w:p>
        </w:tc>
        <w:tc>
          <w:tcPr>
            <w:tcW w:w="5103"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JUAN CARLOS AQUINO CONDORI</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5</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FISCALIA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051 554042</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AV. ALFONSO UGARTE</w:t>
            </w:r>
          </w:p>
        </w:tc>
        <w:tc>
          <w:tcPr>
            <w:tcW w:w="5103"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GLADYS YUPANQUI SAHUA</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8</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GOBIERNO REGIONAL</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051 332741</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MOQUEGUA PUNO</w:t>
            </w:r>
          </w:p>
        </w:tc>
        <w:tc>
          <w:tcPr>
            <w:tcW w:w="5103"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JUAN LUQUE MAMANI</w:t>
            </w:r>
          </w:p>
        </w:tc>
      </w:tr>
    </w:tbl>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E4CD7" w:rsidRDefault="004478AA" w:rsidP="002E4CD7">
      <w:pPr>
        <w:tabs>
          <w:tab w:val="left" w:pos="4590"/>
        </w:tabs>
        <w:ind w:left="709"/>
        <w:jc w:val="both"/>
      </w:pPr>
      <w:r w:rsidRPr="00886621">
        <w:rPr>
          <w:b/>
        </w:rPr>
        <w:lastRenderedPageBreak/>
        <w:t>9.</w:t>
      </w:r>
      <w:r>
        <w:rPr>
          <w:b/>
        </w:rPr>
        <w:t>4</w:t>
      </w:r>
      <w:r w:rsidRPr="00886621">
        <w:rPr>
          <w:b/>
        </w:rPr>
        <w:t>.  Anexo 0</w:t>
      </w:r>
      <w:r>
        <w:rPr>
          <w:b/>
        </w:rPr>
        <w:t>4</w:t>
      </w:r>
      <w:r w:rsidRPr="00886621">
        <w:rPr>
          <w:b/>
        </w:rPr>
        <w:t xml:space="preserve">. </w:t>
      </w:r>
      <w:r w:rsidR="002E4CD7">
        <w:t>DIRECTORIO DE DOCENTES.</w:t>
      </w:r>
    </w:p>
    <w:tbl>
      <w:tblPr>
        <w:tblpPr w:leftFromText="141" w:rightFromText="141" w:vertAnchor="text" w:horzAnchor="margin" w:tblpY="425"/>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307"/>
        <w:gridCol w:w="1830"/>
        <w:gridCol w:w="1959"/>
        <w:gridCol w:w="3326"/>
        <w:gridCol w:w="4019"/>
      </w:tblGrid>
      <w:tr w:rsidR="002D2D9F" w:rsidRPr="00303A30" w:rsidTr="002D2D9F">
        <w:tc>
          <w:tcPr>
            <w:tcW w:w="495"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N°</w:t>
            </w:r>
          </w:p>
        </w:tc>
        <w:tc>
          <w:tcPr>
            <w:tcW w:w="230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INSTITUCIÓN</w:t>
            </w:r>
          </w:p>
        </w:tc>
        <w:tc>
          <w:tcPr>
            <w:tcW w:w="1830"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TELÉFONO</w:t>
            </w:r>
          </w:p>
        </w:tc>
        <w:tc>
          <w:tcPr>
            <w:tcW w:w="1959"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DIRECCIÓN</w:t>
            </w:r>
          </w:p>
        </w:tc>
        <w:tc>
          <w:tcPr>
            <w:tcW w:w="3326" w:type="dxa"/>
          </w:tcPr>
          <w:p w:rsidR="002D2D9F" w:rsidRPr="00303A30" w:rsidRDefault="002D2D9F" w:rsidP="0096759C">
            <w:pPr>
              <w:jc w:val="center"/>
              <w:rPr>
                <w:rFonts w:ascii="Arial" w:hAnsi="Arial" w:cs="Arial"/>
                <w:b/>
                <w:i/>
              </w:rPr>
            </w:pPr>
            <w:r>
              <w:rPr>
                <w:rFonts w:ascii="Arial" w:hAnsi="Arial" w:cs="Arial"/>
                <w:b/>
                <w:i/>
              </w:rPr>
              <w:t>CARGO</w:t>
            </w:r>
          </w:p>
        </w:tc>
        <w:tc>
          <w:tcPr>
            <w:tcW w:w="4019"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RESPONSABLE</w:t>
            </w:r>
          </w:p>
        </w:tc>
      </w:tr>
      <w:tr w:rsidR="002D2D9F" w:rsidRPr="00303A30" w:rsidTr="002D2D9F">
        <w:tc>
          <w:tcPr>
            <w:tcW w:w="495"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1</w:t>
            </w:r>
          </w:p>
        </w:tc>
        <w:tc>
          <w:tcPr>
            <w:tcW w:w="2307" w:type="dxa"/>
            <w:shd w:val="clear" w:color="auto" w:fill="auto"/>
            <w:vAlign w:val="center"/>
          </w:tcPr>
          <w:p w:rsidR="002D2D9F" w:rsidRPr="00303A30" w:rsidRDefault="002D2D9F" w:rsidP="0096759C">
            <w:pPr>
              <w:rPr>
                <w:rFonts w:ascii="Arial" w:hAnsi="Arial" w:cs="Arial"/>
                <w:i/>
              </w:rPr>
            </w:pPr>
            <w:r>
              <w:rPr>
                <w:rFonts w:ascii="Arial" w:hAnsi="Arial" w:cs="Arial"/>
                <w:i/>
              </w:rPr>
              <w:t>TELESFORO CATACORA</w:t>
            </w:r>
          </w:p>
        </w:tc>
        <w:tc>
          <w:tcPr>
            <w:tcW w:w="1830" w:type="dxa"/>
            <w:shd w:val="clear" w:color="auto" w:fill="auto"/>
            <w:vAlign w:val="center"/>
          </w:tcPr>
          <w:p w:rsidR="002D2D9F" w:rsidRPr="00303A30" w:rsidRDefault="002E024B" w:rsidP="0096759C">
            <w:pPr>
              <w:rPr>
                <w:rFonts w:ascii="Arial" w:hAnsi="Arial" w:cs="Arial"/>
                <w:i/>
              </w:rPr>
            </w:pPr>
            <w:r>
              <w:rPr>
                <w:rFonts w:asciiTheme="minorHAnsi" w:hAnsiTheme="minorHAnsi"/>
                <w:lang w:val="es-ES_tradnl"/>
              </w:rPr>
              <w:t>995151500</w:t>
            </w:r>
          </w:p>
        </w:tc>
        <w:tc>
          <w:tcPr>
            <w:tcW w:w="1959" w:type="dxa"/>
            <w:shd w:val="clear" w:color="auto" w:fill="auto"/>
            <w:vAlign w:val="center"/>
          </w:tcPr>
          <w:p w:rsidR="002D2D9F" w:rsidRPr="00303A30" w:rsidRDefault="002D2D9F" w:rsidP="0096759C">
            <w:pPr>
              <w:rPr>
                <w:rFonts w:ascii="Arial" w:hAnsi="Arial" w:cs="Arial"/>
                <w:i/>
              </w:rPr>
            </w:pPr>
            <w:r>
              <w:rPr>
                <w:rFonts w:ascii="Arial" w:hAnsi="Arial" w:cs="Arial"/>
                <w:i/>
              </w:rPr>
              <w:t>JR. SAN JUAN</w:t>
            </w:r>
          </w:p>
        </w:tc>
        <w:tc>
          <w:tcPr>
            <w:tcW w:w="3326" w:type="dxa"/>
          </w:tcPr>
          <w:p w:rsidR="002D2D9F" w:rsidRPr="00303A30" w:rsidRDefault="002D2D9F" w:rsidP="0096759C">
            <w:pPr>
              <w:rPr>
                <w:rFonts w:ascii="Arial" w:hAnsi="Arial" w:cs="Arial"/>
                <w:i/>
              </w:rPr>
            </w:pPr>
            <w:r>
              <w:rPr>
                <w:rFonts w:ascii="Arial" w:hAnsi="Arial" w:cs="Arial"/>
                <w:i/>
              </w:rPr>
              <w:t>DIRECTOR</w:t>
            </w:r>
          </w:p>
        </w:tc>
        <w:tc>
          <w:tcPr>
            <w:tcW w:w="4019" w:type="dxa"/>
            <w:shd w:val="clear" w:color="auto" w:fill="auto"/>
            <w:vAlign w:val="center"/>
          </w:tcPr>
          <w:p w:rsidR="002D2D9F" w:rsidRPr="00303A30" w:rsidRDefault="002D2D9F" w:rsidP="0096759C">
            <w:pPr>
              <w:rPr>
                <w:rFonts w:ascii="Arial" w:hAnsi="Arial" w:cs="Arial"/>
                <w:i/>
              </w:rPr>
            </w:pPr>
            <w:r>
              <w:rPr>
                <w:rFonts w:ascii="Arial" w:hAnsi="Arial" w:cs="Arial"/>
                <w:i/>
              </w:rPr>
              <w:t>JOSE LUIS PALOMINO COILA</w:t>
            </w:r>
          </w:p>
        </w:tc>
      </w:tr>
      <w:tr w:rsidR="002D2D9F" w:rsidRPr="00303A30" w:rsidTr="002D2D9F">
        <w:tc>
          <w:tcPr>
            <w:tcW w:w="495"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2</w:t>
            </w:r>
          </w:p>
        </w:tc>
        <w:tc>
          <w:tcPr>
            <w:tcW w:w="2307" w:type="dxa"/>
            <w:shd w:val="clear" w:color="auto" w:fill="auto"/>
            <w:vAlign w:val="center"/>
          </w:tcPr>
          <w:p w:rsidR="002D2D9F" w:rsidRPr="00303A30" w:rsidRDefault="002D2D9F" w:rsidP="0096759C">
            <w:pPr>
              <w:rPr>
                <w:rFonts w:ascii="Arial" w:hAnsi="Arial" w:cs="Arial"/>
                <w:i/>
              </w:rPr>
            </w:pPr>
            <w:r>
              <w:rPr>
                <w:rFonts w:ascii="Arial" w:hAnsi="Arial" w:cs="Arial"/>
                <w:i/>
              </w:rPr>
              <w:t>TELESFORO CATACORA</w:t>
            </w:r>
          </w:p>
        </w:tc>
        <w:tc>
          <w:tcPr>
            <w:tcW w:w="1830" w:type="dxa"/>
            <w:shd w:val="clear" w:color="auto" w:fill="auto"/>
            <w:vAlign w:val="center"/>
          </w:tcPr>
          <w:p w:rsidR="002D2D9F" w:rsidRPr="00303A30" w:rsidRDefault="00ED24ED" w:rsidP="0096759C">
            <w:pPr>
              <w:rPr>
                <w:rFonts w:ascii="Arial" w:hAnsi="Arial" w:cs="Arial"/>
                <w:i/>
              </w:rPr>
            </w:pPr>
            <w:r>
              <w:rPr>
                <w:rFonts w:ascii="Arial" w:hAnsi="Arial" w:cs="Arial"/>
                <w:i/>
              </w:rPr>
              <w:t>984567687</w:t>
            </w:r>
          </w:p>
        </w:tc>
        <w:tc>
          <w:tcPr>
            <w:tcW w:w="1959" w:type="dxa"/>
            <w:shd w:val="clear" w:color="auto" w:fill="auto"/>
            <w:vAlign w:val="center"/>
          </w:tcPr>
          <w:p w:rsidR="002D2D9F" w:rsidRPr="00303A30" w:rsidRDefault="002D2D9F" w:rsidP="0096759C">
            <w:pPr>
              <w:rPr>
                <w:rFonts w:ascii="Arial" w:hAnsi="Arial" w:cs="Arial"/>
                <w:i/>
              </w:rPr>
            </w:pPr>
            <w:r>
              <w:rPr>
                <w:rFonts w:ascii="Arial" w:hAnsi="Arial" w:cs="Arial"/>
                <w:i/>
              </w:rPr>
              <w:t>JR. SAN JUAN</w:t>
            </w:r>
          </w:p>
        </w:tc>
        <w:tc>
          <w:tcPr>
            <w:tcW w:w="3326" w:type="dxa"/>
          </w:tcPr>
          <w:p w:rsidR="002D2D9F" w:rsidRPr="00303A30" w:rsidRDefault="00ED24ED" w:rsidP="0096759C">
            <w:pPr>
              <w:rPr>
                <w:rFonts w:ascii="Arial" w:hAnsi="Arial" w:cs="Arial"/>
                <w:i/>
              </w:rPr>
            </w:pPr>
            <w:r>
              <w:rPr>
                <w:rFonts w:ascii="Arial" w:hAnsi="Arial" w:cs="Arial"/>
                <w:i/>
              </w:rPr>
              <w:t>DOCENTE</w:t>
            </w:r>
          </w:p>
        </w:tc>
        <w:tc>
          <w:tcPr>
            <w:tcW w:w="4019" w:type="dxa"/>
            <w:shd w:val="clear" w:color="auto" w:fill="auto"/>
            <w:vAlign w:val="center"/>
          </w:tcPr>
          <w:p w:rsidR="002D2D9F" w:rsidRPr="00303A30" w:rsidRDefault="00ED24ED" w:rsidP="0096759C">
            <w:pPr>
              <w:rPr>
                <w:rFonts w:ascii="Arial" w:hAnsi="Arial" w:cs="Arial"/>
                <w:i/>
              </w:rPr>
            </w:pPr>
            <w:r>
              <w:rPr>
                <w:rFonts w:ascii="Arial" w:hAnsi="Arial" w:cs="Arial"/>
                <w:i/>
              </w:rPr>
              <w:t>EDITH TURPO CONDORI</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3</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Pr>
                <w:rFonts w:ascii="Arial" w:hAnsi="Arial" w:cs="Arial"/>
                <w:i/>
              </w:rPr>
              <w:t>939692377</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NADIA CHAMBILLA RODRIGUEZ</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4</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sidRPr="00303A30">
              <w:rPr>
                <w:rFonts w:ascii="Arial" w:hAnsi="Arial" w:cs="Arial"/>
                <w:i/>
              </w:rPr>
              <w:t>051 352661</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JOSE CCALLI MAMANI</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5</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Pr>
                <w:rFonts w:ascii="Arial" w:hAnsi="Arial" w:cs="Arial"/>
                <w:i/>
              </w:rPr>
              <w:t>950876521</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DANIEL CHIPANA ARCAYA</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6</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Pr>
                <w:rFonts w:ascii="Arial" w:hAnsi="Arial" w:cs="Arial"/>
                <w:i/>
              </w:rPr>
              <w:t>968345687</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YONI REYNALDO SALAZAR PEREZ</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7</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Pr>
                <w:rFonts w:ascii="Arial" w:hAnsi="Arial" w:cs="Arial"/>
                <w:i/>
              </w:rPr>
              <w:t>951231212</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JULIAN MAMANI RAMIREZ</w:t>
            </w:r>
          </w:p>
        </w:tc>
      </w:tr>
      <w:tr w:rsidR="00ED24ED" w:rsidRPr="00303A30" w:rsidTr="002D2D9F">
        <w:tc>
          <w:tcPr>
            <w:tcW w:w="495" w:type="dxa"/>
            <w:shd w:val="clear" w:color="auto" w:fill="auto"/>
            <w:vAlign w:val="bottom"/>
          </w:tcPr>
          <w:p w:rsidR="00ED24ED" w:rsidRPr="00303A30" w:rsidRDefault="00ED24ED" w:rsidP="00ED24ED">
            <w:pPr>
              <w:jc w:val="center"/>
              <w:rPr>
                <w:rFonts w:ascii="Arial" w:hAnsi="Arial" w:cs="Arial"/>
                <w:b/>
                <w:i/>
              </w:rPr>
            </w:pPr>
            <w:r w:rsidRPr="00303A30">
              <w:rPr>
                <w:rFonts w:ascii="Arial" w:hAnsi="Arial" w:cs="Arial"/>
                <w:b/>
                <w:i/>
              </w:rPr>
              <w:t>8</w:t>
            </w:r>
          </w:p>
        </w:tc>
        <w:tc>
          <w:tcPr>
            <w:tcW w:w="2307" w:type="dxa"/>
            <w:shd w:val="clear" w:color="auto" w:fill="auto"/>
            <w:vAlign w:val="center"/>
          </w:tcPr>
          <w:p w:rsidR="00ED24ED" w:rsidRPr="00303A30" w:rsidRDefault="00ED24ED" w:rsidP="00ED24ED">
            <w:pPr>
              <w:rPr>
                <w:rFonts w:ascii="Arial" w:hAnsi="Arial" w:cs="Arial"/>
                <w:i/>
              </w:rPr>
            </w:pPr>
            <w:r>
              <w:rPr>
                <w:rFonts w:ascii="Arial" w:hAnsi="Arial" w:cs="Arial"/>
                <w:i/>
              </w:rPr>
              <w:t>TELESFORO CATACORA</w:t>
            </w:r>
          </w:p>
        </w:tc>
        <w:tc>
          <w:tcPr>
            <w:tcW w:w="1830" w:type="dxa"/>
            <w:shd w:val="clear" w:color="auto" w:fill="auto"/>
            <w:vAlign w:val="center"/>
          </w:tcPr>
          <w:p w:rsidR="00ED24ED" w:rsidRPr="00303A30" w:rsidRDefault="00ED24ED" w:rsidP="00ED24ED">
            <w:pPr>
              <w:rPr>
                <w:rFonts w:ascii="Arial" w:hAnsi="Arial" w:cs="Arial"/>
                <w:i/>
              </w:rPr>
            </w:pPr>
            <w:r>
              <w:rPr>
                <w:rFonts w:ascii="Arial" w:hAnsi="Arial" w:cs="Arial"/>
                <w:i/>
              </w:rPr>
              <w:t>987787865</w:t>
            </w:r>
          </w:p>
        </w:tc>
        <w:tc>
          <w:tcPr>
            <w:tcW w:w="1959" w:type="dxa"/>
            <w:shd w:val="clear" w:color="auto" w:fill="auto"/>
            <w:vAlign w:val="center"/>
          </w:tcPr>
          <w:p w:rsidR="00ED24ED" w:rsidRPr="00303A30" w:rsidRDefault="00ED24ED" w:rsidP="00ED24ED">
            <w:pPr>
              <w:rPr>
                <w:rFonts w:ascii="Arial" w:hAnsi="Arial" w:cs="Arial"/>
                <w:i/>
              </w:rPr>
            </w:pPr>
            <w:r>
              <w:rPr>
                <w:rFonts w:ascii="Arial" w:hAnsi="Arial" w:cs="Arial"/>
                <w:i/>
              </w:rPr>
              <w:t>JR. SAN JUAN</w:t>
            </w:r>
          </w:p>
        </w:tc>
        <w:tc>
          <w:tcPr>
            <w:tcW w:w="3326" w:type="dxa"/>
          </w:tcPr>
          <w:p w:rsidR="00ED24ED" w:rsidRPr="00303A30" w:rsidRDefault="00ED24ED" w:rsidP="00ED24ED">
            <w:pPr>
              <w:rPr>
                <w:rFonts w:ascii="Arial" w:hAnsi="Arial" w:cs="Arial"/>
                <w:i/>
              </w:rPr>
            </w:pPr>
            <w:r>
              <w:rPr>
                <w:rFonts w:ascii="Arial" w:hAnsi="Arial" w:cs="Arial"/>
                <w:i/>
              </w:rPr>
              <w:t>DOCENTE</w:t>
            </w:r>
          </w:p>
        </w:tc>
        <w:tc>
          <w:tcPr>
            <w:tcW w:w="4019" w:type="dxa"/>
            <w:shd w:val="clear" w:color="auto" w:fill="auto"/>
            <w:vAlign w:val="center"/>
          </w:tcPr>
          <w:p w:rsidR="00ED24ED" w:rsidRPr="00303A30" w:rsidRDefault="00ED24ED" w:rsidP="00ED24ED">
            <w:pPr>
              <w:rPr>
                <w:rFonts w:ascii="Arial" w:hAnsi="Arial" w:cs="Arial"/>
                <w:i/>
              </w:rPr>
            </w:pPr>
            <w:r>
              <w:rPr>
                <w:rFonts w:ascii="Arial" w:hAnsi="Arial" w:cs="Arial"/>
                <w:i/>
              </w:rPr>
              <w:t>EFRAIN QUISPE MARIACA</w:t>
            </w:r>
          </w:p>
        </w:tc>
      </w:tr>
    </w:tbl>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D2D9F" w:rsidRDefault="002D2D9F" w:rsidP="002E4CD7">
      <w:pPr>
        <w:tabs>
          <w:tab w:val="left" w:pos="4590"/>
        </w:tabs>
        <w:ind w:left="709"/>
        <w:jc w:val="both"/>
        <w:rPr>
          <w:b/>
        </w:rPr>
      </w:pPr>
    </w:p>
    <w:p w:rsidR="002E4CD7" w:rsidRDefault="004478AA" w:rsidP="002E4CD7">
      <w:pPr>
        <w:ind w:left="709"/>
      </w:pPr>
      <w:r w:rsidRPr="00886621">
        <w:rPr>
          <w:b/>
        </w:rPr>
        <w:t>9.</w:t>
      </w:r>
      <w:r>
        <w:rPr>
          <w:b/>
        </w:rPr>
        <w:t>5</w:t>
      </w:r>
      <w:r w:rsidRPr="00886621">
        <w:rPr>
          <w:b/>
        </w:rPr>
        <w:t>.  Anexo 0</w:t>
      </w:r>
      <w:r>
        <w:rPr>
          <w:b/>
        </w:rPr>
        <w:t>5</w:t>
      </w:r>
      <w:r w:rsidRPr="00886621">
        <w:rPr>
          <w:b/>
        </w:rPr>
        <w:t xml:space="preserve">. </w:t>
      </w:r>
      <w:r w:rsidR="002E4CD7">
        <w:t>DIRECTORIO DE ALIADOS ESTRATÉGICOS.</w:t>
      </w:r>
    </w:p>
    <w:tbl>
      <w:tblPr>
        <w:tblpPr w:leftFromText="141" w:rightFromText="141" w:vertAnchor="text" w:horzAnchor="margin" w:tblpY="425"/>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568"/>
        <w:gridCol w:w="2126"/>
        <w:gridCol w:w="2268"/>
        <w:gridCol w:w="5529"/>
      </w:tblGrid>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N°</w:t>
            </w:r>
          </w:p>
        </w:tc>
        <w:tc>
          <w:tcPr>
            <w:tcW w:w="2568"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INSTITUCIÓN</w:t>
            </w:r>
          </w:p>
        </w:tc>
        <w:tc>
          <w:tcPr>
            <w:tcW w:w="2126"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TELÉFONO</w:t>
            </w:r>
          </w:p>
        </w:tc>
        <w:tc>
          <w:tcPr>
            <w:tcW w:w="2268"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DIRECCIÓN</w:t>
            </w:r>
          </w:p>
        </w:tc>
        <w:tc>
          <w:tcPr>
            <w:tcW w:w="5529"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RESPONSABLE</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1</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UGEL CHUCUITO</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051 554003</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IMPRENTA</w:t>
            </w:r>
          </w:p>
        </w:tc>
        <w:tc>
          <w:tcPr>
            <w:tcW w:w="5529" w:type="dxa"/>
            <w:shd w:val="clear" w:color="auto" w:fill="auto"/>
            <w:vAlign w:val="center"/>
          </w:tcPr>
          <w:p w:rsidR="002D2D9F" w:rsidRPr="00303A30" w:rsidRDefault="002D2D9F" w:rsidP="0096759C">
            <w:pPr>
              <w:rPr>
                <w:rFonts w:ascii="Arial" w:hAnsi="Arial" w:cs="Arial"/>
                <w:i/>
              </w:rPr>
            </w:pPr>
            <w:r>
              <w:rPr>
                <w:rFonts w:ascii="Arial" w:hAnsi="Arial" w:cs="Arial"/>
                <w:i/>
              </w:rPr>
              <w:t>JOSE GABRIEL VIZCARRA FAJARDO</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2</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MUNICIPALIDAD PROVINCIAL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051 554022</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LOYOLA 104</w:t>
            </w:r>
          </w:p>
        </w:tc>
        <w:tc>
          <w:tcPr>
            <w:tcW w:w="5529"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JUAN CARLOS AQUINO CONDORI</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3</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POLICIA NACIONAL</w:t>
            </w:r>
          </w:p>
        </w:tc>
        <w:tc>
          <w:tcPr>
            <w:tcW w:w="2126" w:type="dxa"/>
            <w:shd w:val="clear" w:color="auto" w:fill="auto"/>
            <w:vAlign w:val="center"/>
          </w:tcPr>
          <w:p w:rsidR="002D2D9F" w:rsidRPr="00303A30" w:rsidRDefault="002D2D9F" w:rsidP="0096759C">
            <w:pPr>
              <w:rPr>
                <w:rFonts w:ascii="Arial" w:hAnsi="Arial" w:cs="Arial"/>
                <w:i/>
              </w:rPr>
            </w:pP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AV. ALFONSO UGARTE</w:t>
            </w:r>
          </w:p>
        </w:tc>
        <w:tc>
          <w:tcPr>
            <w:tcW w:w="5529"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TECNICO</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4</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HOSPITAL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051 352661</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JULI</w:t>
            </w:r>
          </w:p>
        </w:tc>
        <w:tc>
          <w:tcPr>
            <w:tcW w:w="5529" w:type="dxa"/>
            <w:shd w:val="clear" w:color="auto" w:fill="auto"/>
            <w:vAlign w:val="center"/>
          </w:tcPr>
          <w:p w:rsidR="002D2D9F" w:rsidRPr="00303A30" w:rsidRDefault="002D2D9F" w:rsidP="0096759C">
            <w:pPr>
              <w:rPr>
                <w:rFonts w:ascii="Arial" w:hAnsi="Arial" w:cs="Arial"/>
                <w:i/>
              </w:rPr>
            </w:pP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5</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FISCALIA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051 554042</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AV. ALFONSO UGARTE</w:t>
            </w:r>
          </w:p>
        </w:tc>
        <w:tc>
          <w:tcPr>
            <w:tcW w:w="5529"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GLADYS YUPANQUI SAHUA</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6</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RENIEC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051 336337</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ILAVE</w:t>
            </w:r>
          </w:p>
        </w:tc>
        <w:tc>
          <w:tcPr>
            <w:tcW w:w="5529" w:type="dxa"/>
            <w:shd w:val="clear" w:color="auto" w:fill="auto"/>
            <w:vAlign w:val="center"/>
          </w:tcPr>
          <w:p w:rsidR="002D2D9F" w:rsidRPr="00303A30" w:rsidRDefault="002D2D9F" w:rsidP="0096759C">
            <w:pPr>
              <w:rPr>
                <w:rFonts w:ascii="Arial" w:hAnsi="Arial" w:cs="Arial"/>
                <w:i/>
              </w:rPr>
            </w:pP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7</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RADIO CAMPESINA JULI</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051 554171</w:t>
            </w:r>
          </w:p>
        </w:tc>
        <w:tc>
          <w:tcPr>
            <w:tcW w:w="2268" w:type="dxa"/>
            <w:shd w:val="clear" w:color="auto" w:fill="auto"/>
            <w:vAlign w:val="center"/>
          </w:tcPr>
          <w:p w:rsidR="002D2D9F" w:rsidRPr="00303A30" w:rsidRDefault="002D2D9F" w:rsidP="0096759C">
            <w:pPr>
              <w:rPr>
                <w:rFonts w:ascii="Arial" w:hAnsi="Arial" w:cs="Arial"/>
                <w:i/>
              </w:rPr>
            </w:pPr>
          </w:p>
        </w:tc>
        <w:tc>
          <w:tcPr>
            <w:tcW w:w="5529"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ALBERTO TACORA</w:t>
            </w:r>
          </w:p>
        </w:tc>
      </w:tr>
      <w:tr w:rsidR="002D2D9F" w:rsidRPr="00303A30" w:rsidTr="002D2D9F">
        <w:tc>
          <w:tcPr>
            <w:tcW w:w="517" w:type="dxa"/>
            <w:shd w:val="clear" w:color="auto" w:fill="auto"/>
            <w:vAlign w:val="bottom"/>
          </w:tcPr>
          <w:p w:rsidR="002D2D9F" w:rsidRPr="00303A30" w:rsidRDefault="002D2D9F" w:rsidP="0096759C">
            <w:pPr>
              <w:jc w:val="center"/>
              <w:rPr>
                <w:rFonts w:ascii="Arial" w:hAnsi="Arial" w:cs="Arial"/>
                <w:b/>
                <w:i/>
              </w:rPr>
            </w:pPr>
            <w:r w:rsidRPr="00303A30">
              <w:rPr>
                <w:rFonts w:ascii="Arial" w:hAnsi="Arial" w:cs="Arial"/>
                <w:b/>
                <w:i/>
              </w:rPr>
              <w:t>8</w:t>
            </w:r>
          </w:p>
        </w:tc>
        <w:tc>
          <w:tcPr>
            <w:tcW w:w="25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GOBIERNO REGIONAL</w:t>
            </w:r>
          </w:p>
        </w:tc>
        <w:tc>
          <w:tcPr>
            <w:tcW w:w="2126"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051 332741</w:t>
            </w:r>
          </w:p>
        </w:tc>
        <w:tc>
          <w:tcPr>
            <w:tcW w:w="2268"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JR. MOQUEGUA PUNO</w:t>
            </w:r>
          </w:p>
        </w:tc>
        <w:tc>
          <w:tcPr>
            <w:tcW w:w="5529" w:type="dxa"/>
            <w:shd w:val="clear" w:color="auto" w:fill="auto"/>
            <w:vAlign w:val="center"/>
          </w:tcPr>
          <w:p w:rsidR="002D2D9F" w:rsidRPr="00303A30" w:rsidRDefault="002D2D9F" w:rsidP="0096759C">
            <w:pPr>
              <w:rPr>
                <w:rFonts w:ascii="Arial" w:hAnsi="Arial" w:cs="Arial"/>
                <w:i/>
              </w:rPr>
            </w:pPr>
            <w:r w:rsidRPr="00303A30">
              <w:rPr>
                <w:rFonts w:ascii="Arial" w:hAnsi="Arial" w:cs="Arial"/>
                <w:i/>
              </w:rPr>
              <w:t>JUAN LUQUE MAMANI</w:t>
            </w:r>
          </w:p>
        </w:tc>
      </w:tr>
    </w:tbl>
    <w:p w:rsidR="002D2D9F" w:rsidRDefault="002D2D9F" w:rsidP="002E4CD7">
      <w:pPr>
        <w:ind w:left="709"/>
      </w:pPr>
    </w:p>
    <w:p w:rsidR="002D2D9F" w:rsidRDefault="002D2D9F" w:rsidP="002E4CD7">
      <w:pPr>
        <w:ind w:left="709"/>
      </w:pPr>
    </w:p>
    <w:p w:rsidR="002D2D9F" w:rsidRDefault="002D2D9F" w:rsidP="002E4CD7">
      <w:pPr>
        <w:ind w:left="709"/>
      </w:pPr>
    </w:p>
    <w:p w:rsidR="002D2D9F" w:rsidRDefault="002D2D9F" w:rsidP="002E4CD7">
      <w:pPr>
        <w:ind w:left="709"/>
      </w:pPr>
    </w:p>
    <w:p w:rsidR="002D2D9F" w:rsidRDefault="002D2D9F" w:rsidP="002E4CD7">
      <w:pPr>
        <w:ind w:left="709"/>
      </w:pPr>
    </w:p>
    <w:p w:rsidR="002D2D9F" w:rsidRDefault="002D2D9F"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F41F7" w:rsidRDefault="002F41F7" w:rsidP="002E4CD7">
      <w:pPr>
        <w:ind w:left="709"/>
      </w:pPr>
    </w:p>
    <w:p w:rsidR="002E4CD7" w:rsidRDefault="002E4CD7" w:rsidP="002E4CD7">
      <w:pPr>
        <w:ind w:left="709"/>
      </w:pPr>
      <w:r w:rsidRPr="00886621">
        <w:rPr>
          <w:b/>
        </w:rPr>
        <w:lastRenderedPageBreak/>
        <w:t>9.</w:t>
      </w:r>
      <w:r w:rsidR="004478AA">
        <w:rPr>
          <w:b/>
        </w:rPr>
        <w:t>6</w:t>
      </w:r>
      <w:r w:rsidRPr="00886621">
        <w:rPr>
          <w:b/>
        </w:rPr>
        <w:t>.  Anexo 0</w:t>
      </w:r>
      <w:r w:rsidR="004478AA">
        <w:rPr>
          <w:b/>
        </w:rPr>
        <w:t>6</w:t>
      </w:r>
      <w:r w:rsidRPr="00886621">
        <w:rPr>
          <w:b/>
        </w:rPr>
        <w:t xml:space="preserve">. </w:t>
      </w:r>
      <w:r w:rsidRPr="003F36CC">
        <w:t xml:space="preserve">MAPA </w:t>
      </w:r>
      <w:r>
        <w:t>DE RIESGO INTERNO Y EXTERNO DE LA INSTITUCIÓN EDUCATIVA.</w:t>
      </w:r>
    </w:p>
    <w:p w:rsidR="002E4CD7" w:rsidRDefault="002E4CD7" w:rsidP="002E4CD7">
      <w:pPr>
        <w:ind w:left="709"/>
      </w:pPr>
      <w:r>
        <w:t>LA INSTITUCIÓN DEBERÁ CONTAR CON UN PADRON DE ESTUDIANTES Y PADRES DE FAMILIA.</w:t>
      </w:r>
    </w:p>
    <w:p w:rsidR="002E4CD7" w:rsidRPr="00ED24ED" w:rsidRDefault="00422AD7" w:rsidP="00ED24ED">
      <w:pPr>
        <w:ind w:left="709"/>
        <w:jc w:val="center"/>
        <w:rPr>
          <w:b/>
          <w:i/>
          <w:u w:val="single"/>
        </w:rPr>
      </w:pPr>
      <w:r w:rsidRPr="00ED24ED">
        <w:rPr>
          <w:b/>
          <w:i/>
          <w:u w:val="single"/>
        </w:rPr>
        <w:t>MAPA INTERNO DE LA IES TELESFORO CATACORA</w:t>
      </w:r>
    </w:p>
    <w:p w:rsidR="00154A63" w:rsidRDefault="005C5EE6" w:rsidP="003F36CC">
      <w:pPr>
        <w:ind w:left="709"/>
      </w:pPr>
      <w:r>
        <w:rPr>
          <w:rFonts w:cs="Arial"/>
          <w:b/>
          <w:noProof/>
          <w:lang w:eastAsia="es-PE"/>
        </w:rPr>
        <w:drawing>
          <wp:inline distT="0" distB="0" distL="0" distR="0" wp14:anchorId="1E194381" wp14:editId="4A3F676E">
            <wp:extent cx="6715125" cy="4886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4886325"/>
                    </a:xfrm>
                    <a:prstGeom prst="rect">
                      <a:avLst/>
                    </a:prstGeom>
                    <a:noFill/>
                    <a:ln>
                      <a:noFill/>
                    </a:ln>
                  </pic:spPr>
                </pic:pic>
              </a:graphicData>
            </a:graphic>
          </wp:inline>
        </w:drawing>
      </w:r>
    </w:p>
    <w:p w:rsidR="00ED24ED" w:rsidRPr="00ED24ED" w:rsidRDefault="00ED24ED" w:rsidP="00ED24ED">
      <w:pPr>
        <w:ind w:left="709"/>
        <w:jc w:val="center"/>
        <w:rPr>
          <w:b/>
          <w:i/>
          <w:u w:val="single"/>
        </w:rPr>
      </w:pPr>
      <w:r>
        <w:rPr>
          <w:b/>
          <w:i/>
          <w:u w:val="single"/>
        </w:rPr>
        <w:lastRenderedPageBreak/>
        <w:t>MAPA EX</w:t>
      </w:r>
      <w:r w:rsidRPr="00ED24ED">
        <w:rPr>
          <w:b/>
          <w:i/>
          <w:u w:val="single"/>
        </w:rPr>
        <w:t>TERNO DE LA IES TELESFORO CATACORA</w:t>
      </w:r>
    </w:p>
    <w:p w:rsidR="00154A63" w:rsidRDefault="00422AD7" w:rsidP="00422AD7">
      <w:pPr>
        <w:ind w:left="709"/>
        <w:jc w:val="center"/>
      </w:pPr>
      <w:r>
        <w:rPr>
          <w:rFonts w:ascii="Arial" w:hAnsi="Arial" w:cs="Arial"/>
          <w:i/>
          <w:noProof/>
          <w:lang w:eastAsia="es-PE"/>
        </w:rPr>
        <w:drawing>
          <wp:inline distT="0" distB="0" distL="0" distR="0">
            <wp:extent cx="4597791" cy="5124090"/>
            <wp:effectExtent l="0" t="0" r="0" b="635"/>
            <wp:docPr id="6" name="Imagen 6" descr="Captura mapa 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mapa te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7914" cy="5124227"/>
                    </a:xfrm>
                    <a:prstGeom prst="rect">
                      <a:avLst/>
                    </a:prstGeom>
                    <a:noFill/>
                    <a:ln>
                      <a:noFill/>
                    </a:ln>
                  </pic:spPr>
                </pic:pic>
              </a:graphicData>
            </a:graphic>
          </wp:inline>
        </w:drawing>
      </w:r>
    </w:p>
    <w:p w:rsidR="00154A63" w:rsidRDefault="00154A63" w:rsidP="003F36CC">
      <w:pPr>
        <w:ind w:left="709"/>
      </w:pPr>
    </w:p>
    <w:p w:rsidR="00154A63" w:rsidRDefault="00154A63" w:rsidP="003F36CC">
      <w:pPr>
        <w:ind w:left="709"/>
      </w:pPr>
    </w:p>
    <w:p w:rsidR="00154A63" w:rsidRDefault="00154A63" w:rsidP="00154A63">
      <w:pPr>
        <w:tabs>
          <w:tab w:val="left" w:pos="1230"/>
        </w:tabs>
        <w:jc w:val="both"/>
        <w:rPr>
          <w:rFonts w:cs="Arial"/>
          <w:color w:val="000000" w:themeColor="text1"/>
        </w:rPr>
      </w:pPr>
    </w:p>
    <w:p w:rsidR="00154A63" w:rsidRDefault="00154A63" w:rsidP="00154A63">
      <w:pPr>
        <w:tabs>
          <w:tab w:val="left" w:pos="1230"/>
        </w:tabs>
        <w:jc w:val="both"/>
        <w:rPr>
          <w:rFonts w:cs="Arial"/>
          <w:color w:val="000000" w:themeColor="text1"/>
          <w:sz w:val="18"/>
          <w:szCs w:val="18"/>
        </w:rPr>
      </w:pPr>
      <w:r>
        <w:rPr>
          <w:rFonts w:cs="Arial"/>
          <w:color w:val="000000" w:themeColor="text1"/>
          <w:sz w:val="18"/>
          <w:szCs w:val="18"/>
        </w:rPr>
        <w:t xml:space="preserve">Elaborado por: </w:t>
      </w:r>
      <w:r w:rsidR="00706CA3">
        <w:rPr>
          <w:rFonts w:cs="Arial"/>
          <w:color w:val="000000" w:themeColor="text1"/>
          <w:sz w:val="18"/>
          <w:szCs w:val="18"/>
        </w:rPr>
        <w:t>UGEL CHUCUITO</w:t>
      </w:r>
    </w:p>
    <w:p w:rsidR="00706CA3" w:rsidRDefault="00706CA3" w:rsidP="00154A63">
      <w:pPr>
        <w:tabs>
          <w:tab w:val="left" w:pos="1230"/>
        </w:tabs>
        <w:jc w:val="both"/>
        <w:rPr>
          <w:rFonts w:cs="Arial"/>
          <w:color w:val="000000" w:themeColor="text1"/>
          <w:sz w:val="18"/>
          <w:szCs w:val="18"/>
        </w:rPr>
      </w:pPr>
      <w:r>
        <w:rPr>
          <w:rFonts w:cs="Arial"/>
          <w:color w:val="000000" w:themeColor="text1"/>
          <w:sz w:val="18"/>
          <w:szCs w:val="18"/>
        </w:rPr>
        <w:t>PROF. JIMMY KARLEN QUISPE RAMOS</w:t>
      </w:r>
    </w:p>
    <w:p w:rsidR="00706CA3" w:rsidRPr="00807329" w:rsidRDefault="00706CA3" w:rsidP="00154A63">
      <w:pPr>
        <w:tabs>
          <w:tab w:val="left" w:pos="1230"/>
        </w:tabs>
        <w:jc w:val="both"/>
        <w:rPr>
          <w:rFonts w:cs="Arial"/>
          <w:color w:val="000000" w:themeColor="text1"/>
          <w:sz w:val="18"/>
          <w:szCs w:val="18"/>
        </w:rPr>
      </w:pPr>
      <w:r>
        <w:rPr>
          <w:rFonts w:cs="Arial"/>
          <w:color w:val="000000" w:themeColor="text1"/>
          <w:sz w:val="18"/>
          <w:szCs w:val="18"/>
        </w:rPr>
        <w:t>LIC. LUZ YRENE ORDOÑEZ NAIRA</w:t>
      </w:r>
    </w:p>
    <w:p w:rsidR="00154A63" w:rsidRDefault="00154A63" w:rsidP="003F36CC">
      <w:pPr>
        <w:ind w:left="709"/>
      </w:pPr>
    </w:p>
    <w:sectPr w:rsidR="00154A63" w:rsidSect="00EF1499">
      <w:type w:val="continuous"/>
      <w:pgSz w:w="16839" w:h="11907" w:orient="landscape"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7B9" w:rsidRDefault="009D37B9" w:rsidP="00D23989">
      <w:pPr>
        <w:spacing w:after="0" w:line="240" w:lineRule="auto"/>
      </w:pPr>
      <w:r>
        <w:separator/>
      </w:r>
    </w:p>
  </w:endnote>
  <w:endnote w:type="continuationSeparator" w:id="0">
    <w:p w:rsidR="009D37B9" w:rsidRDefault="009D37B9" w:rsidP="00D2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umanist777BT-LightB">
    <w:panose1 w:val="00000000000000000000"/>
    <w:charset w:val="00"/>
    <w:family w:val="swiss"/>
    <w:notTrueType/>
    <w:pitch w:val="default"/>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venirLTStd-Book">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B9" w:rsidRDefault="009D37B9">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B9" w:rsidRDefault="009D37B9">
    <w:pPr>
      <w:pStyle w:val="Piedepgina"/>
      <w:jc w:val="right"/>
    </w:pPr>
    <w:r>
      <w:fldChar w:fldCharType="begin"/>
    </w:r>
    <w:r>
      <w:instrText xml:space="preserve"> PAGE   \* MERGEFORMAT </w:instrText>
    </w:r>
    <w:r>
      <w:fldChar w:fldCharType="separate"/>
    </w:r>
    <w:r w:rsidR="00DE4E43">
      <w:rPr>
        <w:noProof/>
      </w:rPr>
      <w:t>7</w:t>
    </w:r>
    <w:r>
      <w:rPr>
        <w:noProof/>
      </w:rPr>
      <w:fldChar w:fldCharType="end"/>
    </w:r>
  </w:p>
  <w:p w:rsidR="009D37B9" w:rsidRDefault="009D37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B9" w:rsidRDefault="009D37B9">
    <w:pPr>
      <w:pStyle w:val="Piedepgina"/>
      <w:jc w:val="right"/>
    </w:pPr>
    <w:r>
      <w:fldChar w:fldCharType="begin"/>
    </w:r>
    <w:r>
      <w:instrText xml:space="preserve"> PAGE   \* MERGEFORMAT </w:instrText>
    </w:r>
    <w:r>
      <w:fldChar w:fldCharType="separate"/>
    </w:r>
    <w:r w:rsidR="00DE4E43">
      <w:rPr>
        <w:noProof/>
      </w:rPr>
      <w:t>19</w:t>
    </w:r>
    <w:r>
      <w:rPr>
        <w:noProof/>
      </w:rPr>
      <w:fldChar w:fldCharType="end"/>
    </w:r>
  </w:p>
  <w:p w:rsidR="009D37B9" w:rsidRDefault="009D37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7B9" w:rsidRDefault="009D37B9" w:rsidP="00D23989">
      <w:pPr>
        <w:spacing w:after="0" w:line="240" w:lineRule="auto"/>
      </w:pPr>
      <w:r>
        <w:separator/>
      </w:r>
    </w:p>
  </w:footnote>
  <w:footnote w:type="continuationSeparator" w:id="0">
    <w:p w:rsidR="009D37B9" w:rsidRDefault="009D37B9" w:rsidP="00D23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B9" w:rsidRPr="00BE1FF5" w:rsidRDefault="009D37B9" w:rsidP="00BE1F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7B9" w:rsidRPr="008A66EE" w:rsidRDefault="009D37B9" w:rsidP="008A66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7163"/>
    <w:multiLevelType w:val="hybridMultilevel"/>
    <w:tmpl w:val="54BC45A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A7F5C24"/>
    <w:multiLevelType w:val="hybridMultilevel"/>
    <w:tmpl w:val="0F8AA77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ACC5956"/>
    <w:multiLevelType w:val="hybridMultilevel"/>
    <w:tmpl w:val="19FC259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D442A2F"/>
    <w:multiLevelType w:val="hybridMultilevel"/>
    <w:tmpl w:val="2EC0C50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0FE62706"/>
    <w:multiLevelType w:val="hybridMultilevel"/>
    <w:tmpl w:val="B55AB78E"/>
    <w:lvl w:ilvl="0" w:tplc="3C249074">
      <w:start w:val="1"/>
      <w:numFmt w:val="decimal"/>
      <w:lvlText w:val="%1."/>
      <w:lvlJc w:val="left"/>
      <w:pPr>
        <w:tabs>
          <w:tab w:val="num" w:pos="502"/>
        </w:tabs>
        <w:ind w:left="502" w:hanging="360"/>
      </w:pPr>
    </w:lvl>
    <w:lvl w:ilvl="1" w:tplc="3A009BBE" w:tentative="1">
      <w:start w:val="1"/>
      <w:numFmt w:val="decimal"/>
      <w:lvlText w:val="%2."/>
      <w:lvlJc w:val="left"/>
      <w:pPr>
        <w:tabs>
          <w:tab w:val="num" w:pos="1440"/>
        </w:tabs>
        <w:ind w:left="1440" w:hanging="360"/>
      </w:pPr>
    </w:lvl>
    <w:lvl w:ilvl="2" w:tplc="7634247A" w:tentative="1">
      <w:start w:val="1"/>
      <w:numFmt w:val="decimal"/>
      <w:lvlText w:val="%3."/>
      <w:lvlJc w:val="left"/>
      <w:pPr>
        <w:tabs>
          <w:tab w:val="num" w:pos="2160"/>
        </w:tabs>
        <w:ind w:left="2160" w:hanging="360"/>
      </w:pPr>
    </w:lvl>
    <w:lvl w:ilvl="3" w:tplc="C2801A5C" w:tentative="1">
      <w:start w:val="1"/>
      <w:numFmt w:val="decimal"/>
      <w:lvlText w:val="%4."/>
      <w:lvlJc w:val="left"/>
      <w:pPr>
        <w:tabs>
          <w:tab w:val="num" w:pos="2880"/>
        </w:tabs>
        <w:ind w:left="2880" w:hanging="360"/>
      </w:pPr>
    </w:lvl>
    <w:lvl w:ilvl="4" w:tplc="8DC8A81E" w:tentative="1">
      <w:start w:val="1"/>
      <w:numFmt w:val="decimal"/>
      <w:lvlText w:val="%5."/>
      <w:lvlJc w:val="left"/>
      <w:pPr>
        <w:tabs>
          <w:tab w:val="num" w:pos="3600"/>
        </w:tabs>
        <w:ind w:left="3600" w:hanging="360"/>
      </w:pPr>
    </w:lvl>
    <w:lvl w:ilvl="5" w:tplc="FF5AABC6" w:tentative="1">
      <w:start w:val="1"/>
      <w:numFmt w:val="decimal"/>
      <w:lvlText w:val="%6."/>
      <w:lvlJc w:val="left"/>
      <w:pPr>
        <w:tabs>
          <w:tab w:val="num" w:pos="4320"/>
        </w:tabs>
        <w:ind w:left="4320" w:hanging="360"/>
      </w:pPr>
    </w:lvl>
    <w:lvl w:ilvl="6" w:tplc="5B36838A" w:tentative="1">
      <w:start w:val="1"/>
      <w:numFmt w:val="decimal"/>
      <w:lvlText w:val="%7."/>
      <w:lvlJc w:val="left"/>
      <w:pPr>
        <w:tabs>
          <w:tab w:val="num" w:pos="5040"/>
        </w:tabs>
        <w:ind w:left="5040" w:hanging="360"/>
      </w:pPr>
    </w:lvl>
    <w:lvl w:ilvl="7" w:tplc="A76418CA" w:tentative="1">
      <w:start w:val="1"/>
      <w:numFmt w:val="decimal"/>
      <w:lvlText w:val="%8."/>
      <w:lvlJc w:val="left"/>
      <w:pPr>
        <w:tabs>
          <w:tab w:val="num" w:pos="5760"/>
        </w:tabs>
        <w:ind w:left="5760" w:hanging="360"/>
      </w:pPr>
    </w:lvl>
    <w:lvl w:ilvl="8" w:tplc="69567148" w:tentative="1">
      <w:start w:val="1"/>
      <w:numFmt w:val="decimal"/>
      <w:lvlText w:val="%9."/>
      <w:lvlJc w:val="left"/>
      <w:pPr>
        <w:tabs>
          <w:tab w:val="num" w:pos="6480"/>
        </w:tabs>
        <w:ind w:left="6480" w:hanging="360"/>
      </w:pPr>
    </w:lvl>
  </w:abstractNum>
  <w:abstractNum w:abstractNumId="5">
    <w:nsid w:val="124A53C7"/>
    <w:multiLevelType w:val="hybridMultilevel"/>
    <w:tmpl w:val="1E90D2F4"/>
    <w:lvl w:ilvl="0" w:tplc="280A000D">
      <w:start w:val="1"/>
      <w:numFmt w:val="bullet"/>
      <w:lvlText w:val=""/>
      <w:lvlJc w:val="left"/>
      <w:pPr>
        <w:ind w:left="720" w:hanging="360"/>
      </w:pPr>
      <w:rPr>
        <w:rFonts w:ascii="Wingdings" w:hAnsi="Wingdings" w:hint="default"/>
      </w:rPr>
    </w:lvl>
    <w:lvl w:ilvl="1" w:tplc="7C289C64">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8B50B87"/>
    <w:multiLevelType w:val="hybridMultilevel"/>
    <w:tmpl w:val="C0DC59B0"/>
    <w:lvl w:ilvl="0" w:tplc="280A000D">
      <w:start w:val="1"/>
      <w:numFmt w:val="bullet"/>
      <w:lvlText w:val=""/>
      <w:lvlJc w:val="left"/>
      <w:pPr>
        <w:ind w:left="1069"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7">
    <w:nsid w:val="1BEE248B"/>
    <w:multiLevelType w:val="hybridMultilevel"/>
    <w:tmpl w:val="5DFE4C9C"/>
    <w:lvl w:ilvl="0" w:tplc="0C0A000D">
      <w:start w:val="1"/>
      <w:numFmt w:val="bullet"/>
      <w:lvlText w:val=""/>
      <w:lvlJc w:val="left"/>
      <w:pPr>
        <w:ind w:left="436" w:hanging="360"/>
      </w:pPr>
      <w:rPr>
        <w:rFonts w:ascii="Wingdings" w:hAnsi="Wingdings"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8">
    <w:nsid w:val="1D882007"/>
    <w:multiLevelType w:val="hybridMultilevel"/>
    <w:tmpl w:val="CF06BF06"/>
    <w:lvl w:ilvl="0" w:tplc="280A000D">
      <w:start w:val="1"/>
      <w:numFmt w:val="bullet"/>
      <w:lvlText w:val=""/>
      <w:lvlJc w:val="left"/>
      <w:pPr>
        <w:ind w:left="2205"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9">
    <w:nsid w:val="1E974306"/>
    <w:multiLevelType w:val="hybridMultilevel"/>
    <w:tmpl w:val="2466CDF4"/>
    <w:lvl w:ilvl="0" w:tplc="280A000D">
      <w:start w:val="1"/>
      <w:numFmt w:val="bullet"/>
      <w:lvlText w:val=""/>
      <w:lvlJc w:val="left"/>
      <w:pPr>
        <w:ind w:left="3552" w:hanging="360"/>
      </w:pPr>
      <w:rPr>
        <w:rFonts w:ascii="Wingdings" w:hAnsi="Wingdings" w:hint="default"/>
      </w:rPr>
    </w:lvl>
    <w:lvl w:ilvl="1" w:tplc="280A0003" w:tentative="1">
      <w:start w:val="1"/>
      <w:numFmt w:val="bullet"/>
      <w:lvlText w:val="o"/>
      <w:lvlJc w:val="left"/>
      <w:pPr>
        <w:ind w:left="4272" w:hanging="360"/>
      </w:pPr>
      <w:rPr>
        <w:rFonts w:ascii="Courier New" w:hAnsi="Courier New" w:cs="Courier New" w:hint="default"/>
      </w:rPr>
    </w:lvl>
    <w:lvl w:ilvl="2" w:tplc="280A0005" w:tentative="1">
      <w:start w:val="1"/>
      <w:numFmt w:val="bullet"/>
      <w:lvlText w:val=""/>
      <w:lvlJc w:val="left"/>
      <w:pPr>
        <w:ind w:left="4992" w:hanging="360"/>
      </w:pPr>
      <w:rPr>
        <w:rFonts w:ascii="Wingdings" w:hAnsi="Wingdings" w:hint="default"/>
      </w:rPr>
    </w:lvl>
    <w:lvl w:ilvl="3" w:tplc="280A0001" w:tentative="1">
      <w:start w:val="1"/>
      <w:numFmt w:val="bullet"/>
      <w:lvlText w:val=""/>
      <w:lvlJc w:val="left"/>
      <w:pPr>
        <w:ind w:left="5712" w:hanging="360"/>
      </w:pPr>
      <w:rPr>
        <w:rFonts w:ascii="Symbol" w:hAnsi="Symbol" w:hint="default"/>
      </w:rPr>
    </w:lvl>
    <w:lvl w:ilvl="4" w:tplc="280A0003" w:tentative="1">
      <w:start w:val="1"/>
      <w:numFmt w:val="bullet"/>
      <w:lvlText w:val="o"/>
      <w:lvlJc w:val="left"/>
      <w:pPr>
        <w:ind w:left="6432" w:hanging="360"/>
      </w:pPr>
      <w:rPr>
        <w:rFonts w:ascii="Courier New" w:hAnsi="Courier New" w:cs="Courier New" w:hint="default"/>
      </w:rPr>
    </w:lvl>
    <w:lvl w:ilvl="5" w:tplc="280A0005" w:tentative="1">
      <w:start w:val="1"/>
      <w:numFmt w:val="bullet"/>
      <w:lvlText w:val=""/>
      <w:lvlJc w:val="left"/>
      <w:pPr>
        <w:ind w:left="7152" w:hanging="360"/>
      </w:pPr>
      <w:rPr>
        <w:rFonts w:ascii="Wingdings" w:hAnsi="Wingdings" w:hint="default"/>
      </w:rPr>
    </w:lvl>
    <w:lvl w:ilvl="6" w:tplc="280A0001" w:tentative="1">
      <w:start w:val="1"/>
      <w:numFmt w:val="bullet"/>
      <w:lvlText w:val=""/>
      <w:lvlJc w:val="left"/>
      <w:pPr>
        <w:ind w:left="7872" w:hanging="360"/>
      </w:pPr>
      <w:rPr>
        <w:rFonts w:ascii="Symbol" w:hAnsi="Symbol" w:hint="default"/>
      </w:rPr>
    </w:lvl>
    <w:lvl w:ilvl="7" w:tplc="280A0003" w:tentative="1">
      <w:start w:val="1"/>
      <w:numFmt w:val="bullet"/>
      <w:lvlText w:val="o"/>
      <w:lvlJc w:val="left"/>
      <w:pPr>
        <w:ind w:left="8592" w:hanging="360"/>
      </w:pPr>
      <w:rPr>
        <w:rFonts w:ascii="Courier New" w:hAnsi="Courier New" w:cs="Courier New" w:hint="default"/>
      </w:rPr>
    </w:lvl>
    <w:lvl w:ilvl="8" w:tplc="280A0005" w:tentative="1">
      <w:start w:val="1"/>
      <w:numFmt w:val="bullet"/>
      <w:lvlText w:val=""/>
      <w:lvlJc w:val="left"/>
      <w:pPr>
        <w:ind w:left="9312" w:hanging="360"/>
      </w:pPr>
      <w:rPr>
        <w:rFonts w:ascii="Wingdings" w:hAnsi="Wingdings" w:hint="default"/>
      </w:rPr>
    </w:lvl>
  </w:abstractNum>
  <w:abstractNum w:abstractNumId="10">
    <w:nsid w:val="20773776"/>
    <w:multiLevelType w:val="multilevel"/>
    <w:tmpl w:val="26C601B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212666A8"/>
    <w:multiLevelType w:val="hybridMultilevel"/>
    <w:tmpl w:val="24E253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3FB0A58"/>
    <w:multiLevelType w:val="hybridMultilevel"/>
    <w:tmpl w:val="35BE2400"/>
    <w:lvl w:ilvl="0" w:tplc="280A0013">
      <w:start w:val="1"/>
      <w:numFmt w:val="upperRoman"/>
      <w:lvlText w:val="%1."/>
      <w:lvlJc w:val="righ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4DD76B0"/>
    <w:multiLevelType w:val="hybridMultilevel"/>
    <w:tmpl w:val="2B2816CA"/>
    <w:lvl w:ilvl="0" w:tplc="AE58D6FA">
      <w:start w:val="1"/>
      <w:numFmt w:val="decimal"/>
      <w:lvlText w:val="%1."/>
      <w:lvlJc w:val="left"/>
      <w:pPr>
        <w:tabs>
          <w:tab w:val="num" w:pos="720"/>
        </w:tabs>
        <w:ind w:left="720" w:hanging="360"/>
      </w:pPr>
    </w:lvl>
    <w:lvl w:ilvl="1" w:tplc="F72E3218" w:tentative="1">
      <w:start w:val="1"/>
      <w:numFmt w:val="decimal"/>
      <w:lvlText w:val="%2."/>
      <w:lvlJc w:val="left"/>
      <w:pPr>
        <w:tabs>
          <w:tab w:val="num" w:pos="1440"/>
        </w:tabs>
        <w:ind w:left="1440" w:hanging="360"/>
      </w:pPr>
    </w:lvl>
    <w:lvl w:ilvl="2" w:tplc="4E963E60" w:tentative="1">
      <w:start w:val="1"/>
      <w:numFmt w:val="decimal"/>
      <w:lvlText w:val="%3."/>
      <w:lvlJc w:val="left"/>
      <w:pPr>
        <w:tabs>
          <w:tab w:val="num" w:pos="2160"/>
        </w:tabs>
        <w:ind w:left="2160" w:hanging="360"/>
      </w:pPr>
    </w:lvl>
    <w:lvl w:ilvl="3" w:tplc="3C3C4A8C" w:tentative="1">
      <w:start w:val="1"/>
      <w:numFmt w:val="decimal"/>
      <w:lvlText w:val="%4."/>
      <w:lvlJc w:val="left"/>
      <w:pPr>
        <w:tabs>
          <w:tab w:val="num" w:pos="2880"/>
        </w:tabs>
        <w:ind w:left="2880" w:hanging="360"/>
      </w:pPr>
    </w:lvl>
    <w:lvl w:ilvl="4" w:tplc="52B8C636" w:tentative="1">
      <w:start w:val="1"/>
      <w:numFmt w:val="decimal"/>
      <w:lvlText w:val="%5."/>
      <w:lvlJc w:val="left"/>
      <w:pPr>
        <w:tabs>
          <w:tab w:val="num" w:pos="3600"/>
        </w:tabs>
        <w:ind w:left="3600" w:hanging="360"/>
      </w:pPr>
    </w:lvl>
    <w:lvl w:ilvl="5" w:tplc="9102701C" w:tentative="1">
      <w:start w:val="1"/>
      <w:numFmt w:val="decimal"/>
      <w:lvlText w:val="%6."/>
      <w:lvlJc w:val="left"/>
      <w:pPr>
        <w:tabs>
          <w:tab w:val="num" w:pos="4320"/>
        </w:tabs>
        <w:ind w:left="4320" w:hanging="360"/>
      </w:pPr>
    </w:lvl>
    <w:lvl w:ilvl="6" w:tplc="4FF6FFAA" w:tentative="1">
      <w:start w:val="1"/>
      <w:numFmt w:val="decimal"/>
      <w:lvlText w:val="%7."/>
      <w:lvlJc w:val="left"/>
      <w:pPr>
        <w:tabs>
          <w:tab w:val="num" w:pos="5040"/>
        </w:tabs>
        <w:ind w:left="5040" w:hanging="360"/>
      </w:pPr>
    </w:lvl>
    <w:lvl w:ilvl="7" w:tplc="C0AE4348" w:tentative="1">
      <w:start w:val="1"/>
      <w:numFmt w:val="decimal"/>
      <w:lvlText w:val="%8."/>
      <w:lvlJc w:val="left"/>
      <w:pPr>
        <w:tabs>
          <w:tab w:val="num" w:pos="5760"/>
        </w:tabs>
        <w:ind w:left="5760" w:hanging="360"/>
      </w:pPr>
    </w:lvl>
    <w:lvl w:ilvl="8" w:tplc="904052B4" w:tentative="1">
      <w:start w:val="1"/>
      <w:numFmt w:val="decimal"/>
      <w:lvlText w:val="%9."/>
      <w:lvlJc w:val="left"/>
      <w:pPr>
        <w:tabs>
          <w:tab w:val="num" w:pos="6480"/>
        </w:tabs>
        <w:ind w:left="6480" w:hanging="360"/>
      </w:pPr>
    </w:lvl>
  </w:abstractNum>
  <w:abstractNum w:abstractNumId="14">
    <w:nsid w:val="25BA1094"/>
    <w:multiLevelType w:val="hybridMultilevel"/>
    <w:tmpl w:val="81EEE6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26582D6F"/>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nsid w:val="2A3C6BAF"/>
    <w:multiLevelType w:val="hybridMultilevel"/>
    <w:tmpl w:val="BFA24FF0"/>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518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2F714E58"/>
    <w:multiLevelType w:val="hybridMultilevel"/>
    <w:tmpl w:val="7A42AB74"/>
    <w:lvl w:ilvl="0" w:tplc="248C920E">
      <w:start w:val="1"/>
      <w:numFmt w:val="decimal"/>
      <w:lvlText w:val="%1."/>
      <w:lvlJc w:val="left"/>
      <w:pPr>
        <w:tabs>
          <w:tab w:val="num" w:pos="720"/>
        </w:tabs>
        <w:ind w:left="720" w:hanging="360"/>
      </w:pPr>
    </w:lvl>
    <w:lvl w:ilvl="1" w:tplc="910AB7DA" w:tentative="1">
      <w:start w:val="1"/>
      <w:numFmt w:val="decimal"/>
      <w:lvlText w:val="%2."/>
      <w:lvlJc w:val="left"/>
      <w:pPr>
        <w:tabs>
          <w:tab w:val="num" w:pos="1440"/>
        </w:tabs>
        <w:ind w:left="1440" w:hanging="360"/>
      </w:pPr>
    </w:lvl>
    <w:lvl w:ilvl="2" w:tplc="D3C81582" w:tentative="1">
      <w:start w:val="1"/>
      <w:numFmt w:val="decimal"/>
      <w:lvlText w:val="%3."/>
      <w:lvlJc w:val="left"/>
      <w:pPr>
        <w:tabs>
          <w:tab w:val="num" w:pos="2160"/>
        </w:tabs>
        <w:ind w:left="2160" w:hanging="360"/>
      </w:pPr>
    </w:lvl>
    <w:lvl w:ilvl="3" w:tplc="7D023154" w:tentative="1">
      <w:start w:val="1"/>
      <w:numFmt w:val="decimal"/>
      <w:lvlText w:val="%4."/>
      <w:lvlJc w:val="left"/>
      <w:pPr>
        <w:tabs>
          <w:tab w:val="num" w:pos="2880"/>
        </w:tabs>
        <w:ind w:left="2880" w:hanging="360"/>
      </w:pPr>
    </w:lvl>
    <w:lvl w:ilvl="4" w:tplc="BB22B2CA" w:tentative="1">
      <w:start w:val="1"/>
      <w:numFmt w:val="decimal"/>
      <w:lvlText w:val="%5."/>
      <w:lvlJc w:val="left"/>
      <w:pPr>
        <w:tabs>
          <w:tab w:val="num" w:pos="3600"/>
        </w:tabs>
        <w:ind w:left="3600" w:hanging="360"/>
      </w:pPr>
    </w:lvl>
    <w:lvl w:ilvl="5" w:tplc="5B7284BA" w:tentative="1">
      <w:start w:val="1"/>
      <w:numFmt w:val="decimal"/>
      <w:lvlText w:val="%6."/>
      <w:lvlJc w:val="left"/>
      <w:pPr>
        <w:tabs>
          <w:tab w:val="num" w:pos="4320"/>
        </w:tabs>
        <w:ind w:left="4320" w:hanging="360"/>
      </w:pPr>
    </w:lvl>
    <w:lvl w:ilvl="6" w:tplc="66C61D5A" w:tentative="1">
      <w:start w:val="1"/>
      <w:numFmt w:val="decimal"/>
      <w:lvlText w:val="%7."/>
      <w:lvlJc w:val="left"/>
      <w:pPr>
        <w:tabs>
          <w:tab w:val="num" w:pos="5040"/>
        </w:tabs>
        <w:ind w:left="5040" w:hanging="360"/>
      </w:pPr>
    </w:lvl>
    <w:lvl w:ilvl="7" w:tplc="6E345EF2" w:tentative="1">
      <w:start w:val="1"/>
      <w:numFmt w:val="decimal"/>
      <w:lvlText w:val="%8."/>
      <w:lvlJc w:val="left"/>
      <w:pPr>
        <w:tabs>
          <w:tab w:val="num" w:pos="5760"/>
        </w:tabs>
        <w:ind w:left="5760" w:hanging="360"/>
      </w:pPr>
    </w:lvl>
    <w:lvl w:ilvl="8" w:tplc="D212A71A" w:tentative="1">
      <w:start w:val="1"/>
      <w:numFmt w:val="decimal"/>
      <w:lvlText w:val="%9."/>
      <w:lvlJc w:val="left"/>
      <w:pPr>
        <w:tabs>
          <w:tab w:val="num" w:pos="6480"/>
        </w:tabs>
        <w:ind w:left="6480" w:hanging="360"/>
      </w:pPr>
    </w:lvl>
  </w:abstractNum>
  <w:abstractNum w:abstractNumId="18">
    <w:nsid w:val="2F870FA9"/>
    <w:multiLevelType w:val="hybridMultilevel"/>
    <w:tmpl w:val="01B00B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2D1414"/>
    <w:multiLevelType w:val="hybridMultilevel"/>
    <w:tmpl w:val="D6BC6DEA"/>
    <w:lvl w:ilvl="0" w:tplc="B540FD00">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0">
    <w:nsid w:val="3D8839B6"/>
    <w:multiLevelType w:val="hybridMultilevel"/>
    <w:tmpl w:val="55A6291A"/>
    <w:lvl w:ilvl="0" w:tplc="280A000D">
      <w:start w:val="1"/>
      <w:numFmt w:val="bullet"/>
      <w:lvlText w:val=""/>
      <w:lvlJc w:val="left"/>
      <w:pPr>
        <w:ind w:left="2205"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21">
    <w:nsid w:val="3FDD3511"/>
    <w:multiLevelType w:val="hybridMultilevel"/>
    <w:tmpl w:val="330242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2061B3C"/>
    <w:multiLevelType w:val="hybridMultilevel"/>
    <w:tmpl w:val="1938B95C"/>
    <w:lvl w:ilvl="0" w:tplc="280A000D">
      <w:start w:val="1"/>
      <w:numFmt w:val="bullet"/>
      <w:lvlText w:val=""/>
      <w:lvlJc w:val="left"/>
      <w:pPr>
        <w:ind w:left="2205"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23">
    <w:nsid w:val="4254407D"/>
    <w:multiLevelType w:val="hybridMultilevel"/>
    <w:tmpl w:val="65920C10"/>
    <w:lvl w:ilvl="0" w:tplc="280A0013">
      <w:start w:val="1"/>
      <w:numFmt w:val="upperRoman"/>
      <w:lvlText w:val="%1."/>
      <w:lvlJc w:val="righ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7B506A6"/>
    <w:multiLevelType w:val="hybridMultilevel"/>
    <w:tmpl w:val="913E8C6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5">
    <w:nsid w:val="57D667D6"/>
    <w:multiLevelType w:val="hybridMultilevel"/>
    <w:tmpl w:val="7E34F7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A5668C1"/>
    <w:multiLevelType w:val="hybridMultilevel"/>
    <w:tmpl w:val="09BE139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A7B7170"/>
    <w:multiLevelType w:val="hybridMultilevel"/>
    <w:tmpl w:val="2EC0CFD6"/>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8">
    <w:nsid w:val="5BFB66E5"/>
    <w:multiLevelType w:val="hybridMultilevel"/>
    <w:tmpl w:val="4706427E"/>
    <w:lvl w:ilvl="0" w:tplc="280A0017">
      <w:start w:val="1"/>
      <w:numFmt w:val="lowerLetter"/>
      <w:lvlText w:val="%1)"/>
      <w:lvlJc w:val="left"/>
      <w:pPr>
        <w:ind w:left="2700" w:hanging="360"/>
      </w:pPr>
    </w:lvl>
    <w:lvl w:ilvl="1" w:tplc="280A0019" w:tentative="1">
      <w:start w:val="1"/>
      <w:numFmt w:val="lowerLetter"/>
      <w:lvlText w:val="%2."/>
      <w:lvlJc w:val="left"/>
      <w:pPr>
        <w:ind w:left="3420" w:hanging="360"/>
      </w:pPr>
    </w:lvl>
    <w:lvl w:ilvl="2" w:tplc="280A001B" w:tentative="1">
      <w:start w:val="1"/>
      <w:numFmt w:val="lowerRoman"/>
      <w:lvlText w:val="%3."/>
      <w:lvlJc w:val="right"/>
      <w:pPr>
        <w:ind w:left="4140" w:hanging="180"/>
      </w:pPr>
    </w:lvl>
    <w:lvl w:ilvl="3" w:tplc="280A000F" w:tentative="1">
      <w:start w:val="1"/>
      <w:numFmt w:val="decimal"/>
      <w:lvlText w:val="%4."/>
      <w:lvlJc w:val="left"/>
      <w:pPr>
        <w:ind w:left="4860" w:hanging="360"/>
      </w:pPr>
    </w:lvl>
    <w:lvl w:ilvl="4" w:tplc="280A0019" w:tentative="1">
      <w:start w:val="1"/>
      <w:numFmt w:val="lowerLetter"/>
      <w:lvlText w:val="%5."/>
      <w:lvlJc w:val="left"/>
      <w:pPr>
        <w:ind w:left="5580" w:hanging="360"/>
      </w:pPr>
    </w:lvl>
    <w:lvl w:ilvl="5" w:tplc="280A001B" w:tentative="1">
      <w:start w:val="1"/>
      <w:numFmt w:val="lowerRoman"/>
      <w:lvlText w:val="%6."/>
      <w:lvlJc w:val="right"/>
      <w:pPr>
        <w:ind w:left="6300" w:hanging="180"/>
      </w:pPr>
    </w:lvl>
    <w:lvl w:ilvl="6" w:tplc="280A000F" w:tentative="1">
      <w:start w:val="1"/>
      <w:numFmt w:val="decimal"/>
      <w:lvlText w:val="%7."/>
      <w:lvlJc w:val="left"/>
      <w:pPr>
        <w:ind w:left="7020" w:hanging="360"/>
      </w:pPr>
    </w:lvl>
    <w:lvl w:ilvl="7" w:tplc="280A0019" w:tentative="1">
      <w:start w:val="1"/>
      <w:numFmt w:val="lowerLetter"/>
      <w:lvlText w:val="%8."/>
      <w:lvlJc w:val="left"/>
      <w:pPr>
        <w:ind w:left="7740" w:hanging="360"/>
      </w:pPr>
    </w:lvl>
    <w:lvl w:ilvl="8" w:tplc="280A001B" w:tentative="1">
      <w:start w:val="1"/>
      <w:numFmt w:val="lowerRoman"/>
      <w:lvlText w:val="%9."/>
      <w:lvlJc w:val="right"/>
      <w:pPr>
        <w:ind w:left="8460" w:hanging="180"/>
      </w:pPr>
    </w:lvl>
  </w:abstractNum>
  <w:abstractNum w:abstractNumId="29">
    <w:nsid w:val="5CDC249E"/>
    <w:multiLevelType w:val="hybridMultilevel"/>
    <w:tmpl w:val="F3E2DBC8"/>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5E4B3F2B"/>
    <w:multiLevelType w:val="hybridMultilevel"/>
    <w:tmpl w:val="410AA41E"/>
    <w:lvl w:ilvl="0" w:tplc="280A000D">
      <w:start w:val="1"/>
      <w:numFmt w:val="bullet"/>
      <w:lvlText w:val=""/>
      <w:lvlJc w:val="left"/>
      <w:pPr>
        <w:ind w:left="2205" w:hanging="360"/>
      </w:pPr>
      <w:rPr>
        <w:rFonts w:ascii="Wingdings" w:hAnsi="Wingdings" w:hint="default"/>
      </w:rPr>
    </w:lvl>
    <w:lvl w:ilvl="1" w:tplc="280A0003" w:tentative="1">
      <w:start w:val="1"/>
      <w:numFmt w:val="bullet"/>
      <w:lvlText w:val="o"/>
      <w:lvlJc w:val="left"/>
      <w:pPr>
        <w:ind w:left="2925" w:hanging="360"/>
      </w:pPr>
      <w:rPr>
        <w:rFonts w:ascii="Courier New" w:hAnsi="Courier New" w:cs="Courier New" w:hint="default"/>
      </w:rPr>
    </w:lvl>
    <w:lvl w:ilvl="2" w:tplc="280A0005" w:tentative="1">
      <w:start w:val="1"/>
      <w:numFmt w:val="bullet"/>
      <w:lvlText w:val=""/>
      <w:lvlJc w:val="left"/>
      <w:pPr>
        <w:ind w:left="3645" w:hanging="360"/>
      </w:pPr>
      <w:rPr>
        <w:rFonts w:ascii="Wingdings" w:hAnsi="Wingdings" w:hint="default"/>
      </w:rPr>
    </w:lvl>
    <w:lvl w:ilvl="3" w:tplc="280A0001" w:tentative="1">
      <w:start w:val="1"/>
      <w:numFmt w:val="bullet"/>
      <w:lvlText w:val=""/>
      <w:lvlJc w:val="left"/>
      <w:pPr>
        <w:ind w:left="4365" w:hanging="360"/>
      </w:pPr>
      <w:rPr>
        <w:rFonts w:ascii="Symbol" w:hAnsi="Symbol" w:hint="default"/>
      </w:rPr>
    </w:lvl>
    <w:lvl w:ilvl="4" w:tplc="280A0003" w:tentative="1">
      <w:start w:val="1"/>
      <w:numFmt w:val="bullet"/>
      <w:lvlText w:val="o"/>
      <w:lvlJc w:val="left"/>
      <w:pPr>
        <w:ind w:left="5085" w:hanging="360"/>
      </w:pPr>
      <w:rPr>
        <w:rFonts w:ascii="Courier New" w:hAnsi="Courier New" w:cs="Courier New" w:hint="default"/>
      </w:rPr>
    </w:lvl>
    <w:lvl w:ilvl="5" w:tplc="280A0005" w:tentative="1">
      <w:start w:val="1"/>
      <w:numFmt w:val="bullet"/>
      <w:lvlText w:val=""/>
      <w:lvlJc w:val="left"/>
      <w:pPr>
        <w:ind w:left="5805" w:hanging="360"/>
      </w:pPr>
      <w:rPr>
        <w:rFonts w:ascii="Wingdings" w:hAnsi="Wingdings" w:hint="default"/>
      </w:rPr>
    </w:lvl>
    <w:lvl w:ilvl="6" w:tplc="280A0001" w:tentative="1">
      <w:start w:val="1"/>
      <w:numFmt w:val="bullet"/>
      <w:lvlText w:val=""/>
      <w:lvlJc w:val="left"/>
      <w:pPr>
        <w:ind w:left="6525" w:hanging="360"/>
      </w:pPr>
      <w:rPr>
        <w:rFonts w:ascii="Symbol" w:hAnsi="Symbol" w:hint="default"/>
      </w:rPr>
    </w:lvl>
    <w:lvl w:ilvl="7" w:tplc="280A0003" w:tentative="1">
      <w:start w:val="1"/>
      <w:numFmt w:val="bullet"/>
      <w:lvlText w:val="o"/>
      <w:lvlJc w:val="left"/>
      <w:pPr>
        <w:ind w:left="7245" w:hanging="360"/>
      </w:pPr>
      <w:rPr>
        <w:rFonts w:ascii="Courier New" w:hAnsi="Courier New" w:cs="Courier New" w:hint="default"/>
      </w:rPr>
    </w:lvl>
    <w:lvl w:ilvl="8" w:tplc="280A0005" w:tentative="1">
      <w:start w:val="1"/>
      <w:numFmt w:val="bullet"/>
      <w:lvlText w:val=""/>
      <w:lvlJc w:val="left"/>
      <w:pPr>
        <w:ind w:left="7965" w:hanging="360"/>
      </w:pPr>
      <w:rPr>
        <w:rFonts w:ascii="Wingdings" w:hAnsi="Wingdings" w:hint="default"/>
      </w:rPr>
    </w:lvl>
  </w:abstractNum>
  <w:abstractNum w:abstractNumId="31">
    <w:nsid w:val="5F8424E2"/>
    <w:multiLevelType w:val="multilevel"/>
    <w:tmpl w:val="732849B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00744E5"/>
    <w:multiLevelType w:val="hybridMultilevel"/>
    <w:tmpl w:val="9F3072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3435B5B"/>
    <w:multiLevelType w:val="hybridMultilevel"/>
    <w:tmpl w:val="0982F974"/>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7520F74"/>
    <w:multiLevelType w:val="hybridMultilevel"/>
    <w:tmpl w:val="2B745A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7D92C52"/>
    <w:multiLevelType w:val="hybridMultilevel"/>
    <w:tmpl w:val="144AAC9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6CE30192"/>
    <w:multiLevelType w:val="hybridMultilevel"/>
    <w:tmpl w:val="B5B21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0497ADF"/>
    <w:multiLevelType w:val="hybridMultilevel"/>
    <w:tmpl w:val="38F43DEA"/>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3D92058"/>
    <w:multiLevelType w:val="hybridMultilevel"/>
    <w:tmpl w:val="EECA547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55F1E9A"/>
    <w:multiLevelType w:val="hybridMultilevel"/>
    <w:tmpl w:val="B94E8532"/>
    <w:lvl w:ilvl="0" w:tplc="20DE283A">
      <w:start w:val="1"/>
      <w:numFmt w:val="decimal"/>
      <w:lvlText w:val="%1."/>
      <w:lvlJc w:val="center"/>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76090448"/>
    <w:multiLevelType w:val="hybridMultilevel"/>
    <w:tmpl w:val="75584BDE"/>
    <w:lvl w:ilvl="0" w:tplc="A98C10D0">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nsid w:val="78867E8D"/>
    <w:multiLevelType w:val="hybridMultilevel"/>
    <w:tmpl w:val="E45C2FF0"/>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2">
    <w:nsid w:val="7D0A4E70"/>
    <w:multiLevelType w:val="multilevel"/>
    <w:tmpl w:val="468AAE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3"/>
      <w:numFmt w:val="decimal"/>
      <w:lvlText w:val="%3."/>
      <w:lvlJc w:val="center"/>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2"/>
  </w:num>
  <w:num w:numId="2">
    <w:abstractNumId w:val="29"/>
  </w:num>
  <w:num w:numId="3">
    <w:abstractNumId w:val="23"/>
  </w:num>
  <w:num w:numId="4">
    <w:abstractNumId w:val="10"/>
  </w:num>
  <w:num w:numId="5">
    <w:abstractNumId w:val="31"/>
  </w:num>
  <w:num w:numId="6">
    <w:abstractNumId w:val="39"/>
  </w:num>
  <w:num w:numId="7">
    <w:abstractNumId w:val="15"/>
  </w:num>
  <w:num w:numId="8">
    <w:abstractNumId w:val="42"/>
  </w:num>
  <w:num w:numId="9">
    <w:abstractNumId w:val="28"/>
  </w:num>
  <w:num w:numId="10">
    <w:abstractNumId w:val="36"/>
  </w:num>
  <w:num w:numId="11">
    <w:abstractNumId w:val="13"/>
  </w:num>
  <w:num w:numId="12">
    <w:abstractNumId w:val="4"/>
  </w:num>
  <w:num w:numId="13">
    <w:abstractNumId w:val="17"/>
  </w:num>
  <w:num w:numId="14">
    <w:abstractNumId w:val="2"/>
  </w:num>
  <w:num w:numId="15">
    <w:abstractNumId w:val="9"/>
  </w:num>
  <w:num w:numId="16">
    <w:abstractNumId w:val="30"/>
  </w:num>
  <w:num w:numId="17">
    <w:abstractNumId w:val="20"/>
  </w:num>
  <w:num w:numId="18">
    <w:abstractNumId w:val="38"/>
  </w:num>
  <w:num w:numId="19">
    <w:abstractNumId w:val="22"/>
  </w:num>
  <w:num w:numId="20">
    <w:abstractNumId w:val="5"/>
  </w:num>
  <w:num w:numId="21">
    <w:abstractNumId w:val="8"/>
  </w:num>
  <w:num w:numId="22">
    <w:abstractNumId w:val="26"/>
  </w:num>
  <w:num w:numId="23">
    <w:abstractNumId w:val="33"/>
  </w:num>
  <w:num w:numId="24">
    <w:abstractNumId w:val="35"/>
  </w:num>
  <w:num w:numId="25">
    <w:abstractNumId w:val="16"/>
  </w:num>
  <w:num w:numId="26">
    <w:abstractNumId w:val="34"/>
  </w:num>
  <w:num w:numId="27">
    <w:abstractNumId w:val="0"/>
  </w:num>
  <w:num w:numId="28">
    <w:abstractNumId w:val="6"/>
  </w:num>
  <w:num w:numId="29">
    <w:abstractNumId w:val="41"/>
  </w:num>
  <w:num w:numId="30">
    <w:abstractNumId w:val="11"/>
  </w:num>
  <w:num w:numId="31">
    <w:abstractNumId w:val="37"/>
  </w:num>
  <w:num w:numId="32">
    <w:abstractNumId w:val="27"/>
  </w:num>
  <w:num w:numId="33">
    <w:abstractNumId w:val="40"/>
  </w:num>
  <w:num w:numId="34">
    <w:abstractNumId w:val="18"/>
  </w:num>
  <w:num w:numId="35">
    <w:abstractNumId w:val="3"/>
  </w:num>
  <w:num w:numId="36">
    <w:abstractNumId w:val="32"/>
  </w:num>
  <w:num w:numId="37">
    <w:abstractNumId w:val="25"/>
  </w:num>
  <w:num w:numId="38">
    <w:abstractNumId w:val="21"/>
  </w:num>
  <w:num w:numId="39">
    <w:abstractNumId w:val="14"/>
  </w:num>
  <w:num w:numId="40">
    <w:abstractNumId w:val="1"/>
  </w:num>
  <w:num w:numId="41">
    <w:abstractNumId w:val="19"/>
  </w:num>
  <w:num w:numId="42">
    <w:abstractNumId w:val="7"/>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A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BCA"/>
    <w:rsid w:val="000056F6"/>
    <w:rsid w:val="00011F4E"/>
    <w:rsid w:val="00013181"/>
    <w:rsid w:val="0003674E"/>
    <w:rsid w:val="00080F35"/>
    <w:rsid w:val="000825EE"/>
    <w:rsid w:val="00082933"/>
    <w:rsid w:val="00085786"/>
    <w:rsid w:val="00085DBB"/>
    <w:rsid w:val="00086431"/>
    <w:rsid w:val="000A642D"/>
    <w:rsid w:val="000B0214"/>
    <w:rsid w:val="000B35EC"/>
    <w:rsid w:val="000D42A8"/>
    <w:rsid w:val="000D59EB"/>
    <w:rsid w:val="000F2834"/>
    <w:rsid w:val="000F42EF"/>
    <w:rsid w:val="000F68FB"/>
    <w:rsid w:val="00126F8F"/>
    <w:rsid w:val="00154A63"/>
    <w:rsid w:val="001612EC"/>
    <w:rsid w:val="001A3837"/>
    <w:rsid w:val="001A62FA"/>
    <w:rsid w:val="001C6B0E"/>
    <w:rsid w:val="001F1C49"/>
    <w:rsid w:val="001F4CB1"/>
    <w:rsid w:val="0022229A"/>
    <w:rsid w:val="00227138"/>
    <w:rsid w:val="00230920"/>
    <w:rsid w:val="00230E8C"/>
    <w:rsid w:val="00235C2C"/>
    <w:rsid w:val="00247726"/>
    <w:rsid w:val="00255188"/>
    <w:rsid w:val="00261BEE"/>
    <w:rsid w:val="00265DFD"/>
    <w:rsid w:val="0027583A"/>
    <w:rsid w:val="00284BED"/>
    <w:rsid w:val="00287BF4"/>
    <w:rsid w:val="002958DE"/>
    <w:rsid w:val="002A2EA4"/>
    <w:rsid w:val="002B6FF3"/>
    <w:rsid w:val="002C0CEF"/>
    <w:rsid w:val="002C25D1"/>
    <w:rsid w:val="002D2D9F"/>
    <w:rsid w:val="002D4F5F"/>
    <w:rsid w:val="002D793F"/>
    <w:rsid w:val="002E024B"/>
    <w:rsid w:val="002E4CD7"/>
    <w:rsid w:val="002E7DB0"/>
    <w:rsid w:val="002F2969"/>
    <w:rsid w:val="002F41F7"/>
    <w:rsid w:val="00325601"/>
    <w:rsid w:val="00327D51"/>
    <w:rsid w:val="00340493"/>
    <w:rsid w:val="0034086A"/>
    <w:rsid w:val="0034357D"/>
    <w:rsid w:val="00354066"/>
    <w:rsid w:val="003677C5"/>
    <w:rsid w:val="00372ACC"/>
    <w:rsid w:val="00375A1D"/>
    <w:rsid w:val="0038019F"/>
    <w:rsid w:val="003802A9"/>
    <w:rsid w:val="00390624"/>
    <w:rsid w:val="00392FC3"/>
    <w:rsid w:val="00397C3C"/>
    <w:rsid w:val="003B0FB8"/>
    <w:rsid w:val="003B4F4A"/>
    <w:rsid w:val="003C7019"/>
    <w:rsid w:val="003D719B"/>
    <w:rsid w:val="003F0030"/>
    <w:rsid w:val="003F2745"/>
    <w:rsid w:val="003F31D6"/>
    <w:rsid w:val="003F36CC"/>
    <w:rsid w:val="00403770"/>
    <w:rsid w:val="00412EC6"/>
    <w:rsid w:val="0041445A"/>
    <w:rsid w:val="004228FD"/>
    <w:rsid w:val="00422AD7"/>
    <w:rsid w:val="004478AA"/>
    <w:rsid w:val="004742A8"/>
    <w:rsid w:val="00474C2B"/>
    <w:rsid w:val="00477ADB"/>
    <w:rsid w:val="00481A14"/>
    <w:rsid w:val="00481BA6"/>
    <w:rsid w:val="0048773A"/>
    <w:rsid w:val="00494FAB"/>
    <w:rsid w:val="00495FA8"/>
    <w:rsid w:val="00497543"/>
    <w:rsid w:val="004B29B0"/>
    <w:rsid w:val="004B3095"/>
    <w:rsid w:val="004C2003"/>
    <w:rsid w:val="004F3A1E"/>
    <w:rsid w:val="00516BDF"/>
    <w:rsid w:val="00522CB8"/>
    <w:rsid w:val="0053555D"/>
    <w:rsid w:val="00535C9A"/>
    <w:rsid w:val="005403C4"/>
    <w:rsid w:val="00553905"/>
    <w:rsid w:val="005634E2"/>
    <w:rsid w:val="00570775"/>
    <w:rsid w:val="005711BB"/>
    <w:rsid w:val="005771AC"/>
    <w:rsid w:val="0057791F"/>
    <w:rsid w:val="00580906"/>
    <w:rsid w:val="005926E9"/>
    <w:rsid w:val="005A18F2"/>
    <w:rsid w:val="005A1CA9"/>
    <w:rsid w:val="005A6759"/>
    <w:rsid w:val="005C5EE6"/>
    <w:rsid w:val="005E53A6"/>
    <w:rsid w:val="005F15D0"/>
    <w:rsid w:val="00620C2B"/>
    <w:rsid w:val="00633AEF"/>
    <w:rsid w:val="0064644A"/>
    <w:rsid w:val="0066007D"/>
    <w:rsid w:val="006616D1"/>
    <w:rsid w:val="006838F8"/>
    <w:rsid w:val="006A5B0D"/>
    <w:rsid w:val="006B7217"/>
    <w:rsid w:val="006C3E68"/>
    <w:rsid w:val="006D62CE"/>
    <w:rsid w:val="006D7431"/>
    <w:rsid w:val="006E3277"/>
    <w:rsid w:val="006F36BD"/>
    <w:rsid w:val="00706CA3"/>
    <w:rsid w:val="0075400A"/>
    <w:rsid w:val="00777B63"/>
    <w:rsid w:val="00780D18"/>
    <w:rsid w:val="0078520F"/>
    <w:rsid w:val="007907E7"/>
    <w:rsid w:val="007911E3"/>
    <w:rsid w:val="00794383"/>
    <w:rsid w:val="00797A44"/>
    <w:rsid w:val="007E28B3"/>
    <w:rsid w:val="007E38C9"/>
    <w:rsid w:val="007E485C"/>
    <w:rsid w:val="00801EA8"/>
    <w:rsid w:val="008023A7"/>
    <w:rsid w:val="008141F5"/>
    <w:rsid w:val="00842C71"/>
    <w:rsid w:val="0085310A"/>
    <w:rsid w:val="00867DBA"/>
    <w:rsid w:val="00881A07"/>
    <w:rsid w:val="008830EC"/>
    <w:rsid w:val="00886621"/>
    <w:rsid w:val="0089085C"/>
    <w:rsid w:val="008A66EE"/>
    <w:rsid w:val="008B6941"/>
    <w:rsid w:val="008C008C"/>
    <w:rsid w:val="008F4BA8"/>
    <w:rsid w:val="009143D0"/>
    <w:rsid w:val="009264A7"/>
    <w:rsid w:val="009503E5"/>
    <w:rsid w:val="00950E32"/>
    <w:rsid w:val="009516B8"/>
    <w:rsid w:val="00974C41"/>
    <w:rsid w:val="00990B90"/>
    <w:rsid w:val="009A6488"/>
    <w:rsid w:val="009D0F8C"/>
    <w:rsid w:val="009D37B9"/>
    <w:rsid w:val="009D4B3B"/>
    <w:rsid w:val="009D4B67"/>
    <w:rsid w:val="009E1FE6"/>
    <w:rsid w:val="009E35DF"/>
    <w:rsid w:val="009F2988"/>
    <w:rsid w:val="009F2AD9"/>
    <w:rsid w:val="00A11E0C"/>
    <w:rsid w:val="00A2165E"/>
    <w:rsid w:val="00A312D9"/>
    <w:rsid w:val="00A3581A"/>
    <w:rsid w:val="00A36D7B"/>
    <w:rsid w:val="00A540C8"/>
    <w:rsid w:val="00A61203"/>
    <w:rsid w:val="00A8119C"/>
    <w:rsid w:val="00A84534"/>
    <w:rsid w:val="00A87C33"/>
    <w:rsid w:val="00AA2C81"/>
    <w:rsid w:val="00AC4784"/>
    <w:rsid w:val="00AD1123"/>
    <w:rsid w:val="00AD19CD"/>
    <w:rsid w:val="00AD3944"/>
    <w:rsid w:val="00AE2353"/>
    <w:rsid w:val="00AF5F3E"/>
    <w:rsid w:val="00B0075E"/>
    <w:rsid w:val="00B0330A"/>
    <w:rsid w:val="00B06724"/>
    <w:rsid w:val="00B155A6"/>
    <w:rsid w:val="00B1784F"/>
    <w:rsid w:val="00B21ED3"/>
    <w:rsid w:val="00B37C20"/>
    <w:rsid w:val="00B45F29"/>
    <w:rsid w:val="00B46D5E"/>
    <w:rsid w:val="00B51465"/>
    <w:rsid w:val="00B60DFD"/>
    <w:rsid w:val="00B64048"/>
    <w:rsid w:val="00B64D54"/>
    <w:rsid w:val="00B92B55"/>
    <w:rsid w:val="00B94E78"/>
    <w:rsid w:val="00BB6599"/>
    <w:rsid w:val="00BC5E59"/>
    <w:rsid w:val="00BD1D0A"/>
    <w:rsid w:val="00BE1FF5"/>
    <w:rsid w:val="00BF0D17"/>
    <w:rsid w:val="00C10201"/>
    <w:rsid w:val="00C24C22"/>
    <w:rsid w:val="00C553A6"/>
    <w:rsid w:val="00C72B55"/>
    <w:rsid w:val="00C73DF8"/>
    <w:rsid w:val="00C7519A"/>
    <w:rsid w:val="00C8200E"/>
    <w:rsid w:val="00C909E7"/>
    <w:rsid w:val="00C90BC0"/>
    <w:rsid w:val="00CA271F"/>
    <w:rsid w:val="00CB1799"/>
    <w:rsid w:val="00CD4B6F"/>
    <w:rsid w:val="00CE1309"/>
    <w:rsid w:val="00CF3093"/>
    <w:rsid w:val="00D0135E"/>
    <w:rsid w:val="00D04C9E"/>
    <w:rsid w:val="00D051D9"/>
    <w:rsid w:val="00D06BAD"/>
    <w:rsid w:val="00D20485"/>
    <w:rsid w:val="00D22D97"/>
    <w:rsid w:val="00D23989"/>
    <w:rsid w:val="00D3192F"/>
    <w:rsid w:val="00D409FD"/>
    <w:rsid w:val="00D42A86"/>
    <w:rsid w:val="00D62976"/>
    <w:rsid w:val="00D676DA"/>
    <w:rsid w:val="00D72165"/>
    <w:rsid w:val="00DA3631"/>
    <w:rsid w:val="00DC00A5"/>
    <w:rsid w:val="00DC48C5"/>
    <w:rsid w:val="00DD4BCA"/>
    <w:rsid w:val="00DE18D5"/>
    <w:rsid w:val="00DE4E43"/>
    <w:rsid w:val="00DF1649"/>
    <w:rsid w:val="00DF322E"/>
    <w:rsid w:val="00E1671F"/>
    <w:rsid w:val="00E23117"/>
    <w:rsid w:val="00E350BF"/>
    <w:rsid w:val="00E4085F"/>
    <w:rsid w:val="00E4234D"/>
    <w:rsid w:val="00E71237"/>
    <w:rsid w:val="00E93FF6"/>
    <w:rsid w:val="00EB7A48"/>
    <w:rsid w:val="00EC5801"/>
    <w:rsid w:val="00ED24ED"/>
    <w:rsid w:val="00ED4C4E"/>
    <w:rsid w:val="00ED5216"/>
    <w:rsid w:val="00EE5AEE"/>
    <w:rsid w:val="00EF1499"/>
    <w:rsid w:val="00EF52BD"/>
    <w:rsid w:val="00F00995"/>
    <w:rsid w:val="00F164F2"/>
    <w:rsid w:val="00F205DC"/>
    <w:rsid w:val="00F6180A"/>
    <w:rsid w:val="00F64FA9"/>
    <w:rsid w:val="00F700AB"/>
    <w:rsid w:val="00F82436"/>
    <w:rsid w:val="00F83C7F"/>
    <w:rsid w:val="00F865D7"/>
    <w:rsid w:val="00FC3B9A"/>
    <w:rsid w:val="00FC45B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0A642D"/>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A642D"/>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A642D"/>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A642D"/>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A642D"/>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A642D"/>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A642D"/>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A642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A642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
    <w:basedOn w:val="Normal"/>
    <w:link w:val="PrrafodelistaCar"/>
    <w:uiPriority w:val="34"/>
    <w:qFormat/>
    <w:rsid w:val="00DD4BCA"/>
    <w:pPr>
      <w:spacing w:after="200" w:line="276" w:lineRule="auto"/>
      <w:ind w:left="720"/>
      <w:contextualSpacing/>
    </w:pPr>
  </w:style>
  <w:style w:type="table" w:styleId="Tablaconcuadrcula">
    <w:name w:val="Table Grid"/>
    <w:basedOn w:val="Tablanormal"/>
    <w:uiPriority w:val="59"/>
    <w:rsid w:val="00DD4B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DD4B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D4BCA"/>
    <w:rPr>
      <w:rFonts w:ascii="Tahoma" w:hAnsi="Tahoma" w:cs="Tahoma"/>
      <w:sz w:val="16"/>
      <w:szCs w:val="16"/>
      <w:lang w:eastAsia="en-US"/>
    </w:rPr>
  </w:style>
  <w:style w:type="numbering" w:customStyle="1" w:styleId="Sinlista1">
    <w:name w:val="Sin lista1"/>
    <w:next w:val="Sinlista"/>
    <w:uiPriority w:val="99"/>
    <w:semiHidden/>
    <w:unhideWhenUsed/>
    <w:rsid w:val="00DD4BCA"/>
  </w:style>
  <w:style w:type="character" w:customStyle="1" w:styleId="Fuentedeprrafopredeter1">
    <w:name w:val="Fuente de párrafo predeter.1"/>
    <w:rsid w:val="00DD4BCA"/>
  </w:style>
  <w:style w:type="character" w:customStyle="1" w:styleId="EncabezadoCar">
    <w:name w:val="Encabezado Car"/>
    <w:uiPriority w:val="99"/>
    <w:rsid w:val="00DD4BCA"/>
  </w:style>
  <w:style w:type="character" w:customStyle="1" w:styleId="PiedepginaCar">
    <w:name w:val="Pie de página Car"/>
    <w:uiPriority w:val="99"/>
    <w:rsid w:val="00DD4BCA"/>
  </w:style>
  <w:style w:type="paragraph" w:customStyle="1" w:styleId="Encabezado1">
    <w:name w:val="Encabezado1"/>
    <w:basedOn w:val="Normal"/>
    <w:next w:val="Textoindependiente"/>
    <w:rsid w:val="00DD4BCA"/>
    <w:pPr>
      <w:keepNext/>
      <w:suppressAutoHyphens/>
      <w:spacing w:before="240" w:after="120" w:line="276" w:lineRule="auto"/>
    </w:pPr>
    <w:rPr>
      <w:rFonts w:ascii="Arial" w:eastAsia="Lucida Sans Unicode" w:hAnsi="Arial" w:cs="Mangal"/>
      <w:sz w:val="28"/>
      <w:szCs w:val="28"/>
      <w:lang w:eastAsia="ar-SA"/>
    </w:rPr>
  </w:style>
  <w:style w:type="paragraph" w:styleId="Textoindependiente">
    <w:name w:val="Body Text"/>
    <w:basedOn w:val="Normal"/>
    <w:link w:val="TextoindependienteCar"/>
    <w:rsid w:val="00DD4BCA"/>
    <w:pPr>
      <w:suppressAutoHyphens/>
      <w:spacing w:after="120" w:line="276" w:lineRule="auto"/>
    </w:pPr>
    <w:rPr>
      <w:rFonts w:cs="Calibri"/>
      <w:lang w:eastAsia="ar-SA"/>
    </w:rPr>
  </w:style>
  <w:style w:type="character" w:customStyle="1" w:styleId="TextoindependienteCar">
    <w:name w:val="Texto independiente Car"/>
    <w:basedOn w:val="Fuentedeprrafopredeter"/>
    <w:link w:val="Textoindependiente"/>
    <w:rsid w:val="00DD4BCA"/>
    <w:rPr>
      <w:rFonts w:cs="Calibri"/>
      <w:sz w:val="22"/>
      <w:szCs w:val="22"/>
      <w:lang w:eastAsia="ar-SA"/>
    </w:rPr>
  </w:style>
  <w:style w:type="paragraph" w:styleId="Lista">
    <w:name w:val="List"/>
    <w:basedOn w:val="Textoindependiente"/>
    <w:rsid w:val="00DD4BCA"/>
    <w:rPr>
      <w:rFonts w:cs="Mangal"/>
    </w:rPr>
  </w:style>
  <w:style w:type="paragraph" w:customStyle="1" w:styleId="Etiqueta">
    <w:name w:val="Etiqueta"/>
    <w:basedOn w:val="Normal"/>
    <w:rsid w:val="00DD4BCA"/>
    <w:pPr>
      <w:suppressLineNumbers/>
      <w:suppressAutoHyphens/>
      <w:spacing w:before="120" w:after="120" w:line="276" w:lineRule="auto"/>
    </w:pPr>
    <w:rPr>
      <w:rFonts w:cs="Mangal"/>
      <w:i/>
      <w:iCs/>
      <w:sz w:val="24"/>
      <w:szCs w:val="24"/>
      <w:lang w:eastAsia="ar-SA"/>
    </w:rPr>
  </w:style>
  <w:style w:type="paragraph" w:customStyle="1" w:styleId="ndice">
    <w:name w:val="Índice"/>
    <w:basedOn w:val="Normal"/>
    <w:rsid w:val="00DD4BCA"/>
    <w:pPr>
      <w:suppressLineNumbers/>
      <w:suppressAutoHyphens/>
      <w:spacing w:after="200" w:line="276" w:lineRule="auto"/>
    </w:pPr>
    <w:rPr>
      <w:rFonts w:cs="Mangal"/>
      <w:lang w:eastAsia="ar-SA"/>
    </w:rPr>
  </w:style>
  <w:style w:type="paragraph" w:styleId="Encabezado">
    <w:name w:val="header"/>
    <w:basedOn w:val="Normal"/>
    <w:link w:val="EncabezadoCar1"/>
    <w:uiPriority w:val="99"/>
    <w:rsid w:val="00DD4BCA"/>
    <w:pPr>
      <w:suppressAutoHyphens/>
      <w:spacing w:after="0" w:line="240" w:lineRule="auto"/>
    </w:pPr>
    <w:rPr>
      <w:rFonts w:cs="Calibri"/>
      <w:lang w:eastAsia="ar-SA"/>
    </w:rPr>
  </w:style>
  <w:style w:type="character" w:customStyle="1" w:styleId="EncabezadoCar1">
    <w:name w:val="Encabezado Car1"/>
    <w:basedOn w:val="Fuentedeprrafopredeter"/>
    <w:link w:val="Encabezado"/>
    <w:uiPriority w:val="99"/>
    <w:rsid w:val="00DD4BCA"/>
    <w:rPr>
      <w:rFonts w:cs="Calibri"/>
      <w:sz w:val="22"/>
      <w:szCs w:val="22"/>
      <w:lang w:eastAsia="ar-SA"/>
    </w:rPr>
  </w:style>
  <w:style w:type="paragraph" w:styleId="Piedepgina">
    <w:name w:val="footer"/>
    <w:basedOn w:val="Normal"/>
    <w:link w:val="PiedepginaCar1"/>
    <w:uiPriority w:val="99"/>
    <w:rsid w:val="00DD4BCA"/>
    <w:pPr>
      <w:suppressAutoHyphens/>
      <w:spacing w:after="0" w:line="240" w:lineRule="auto"/>
    </w:pPr>
    <w:rPr>
      <w:rFonts w:cs="Calibri"/>
      <w:lang w:eastAsia="ar-SA"/>
    </w:rPr>
  </w:style>
  <w:style w:type="character" w:customStyle="1" w:styleId="PiedepginaCar1">
    <w:name w:val="Pie de página Car1"/>
    <w:basedOn w:val="Fuentedeprrafopredeter"/>
    <w:link w:val="Piedepgina"/>
    <w:uiPriority w:val="99"/>
    <w:rsid w:val="00DD4BCA"/>
    <w:rPr>
      <w:rFonts w:cs="Calibri"/>
      <w:sz w:val="22"/>
      <w:szCs w:val="22"/>
      <w:lang w:eastAsia="ar-SA"/>
    </w:rPr>
  </w:style>
  <w:style w:type="character" w:customStyle="1" w:styleId="TextodegloboCar1">
    <w:name w:val="Texto de globo Car1"/>
    <w:rsid w:val="00DD4BCA"/>
    <w:rPr>
      <w:rFonts w:ascii="Tahoma" w:eastAsia="Calibri" w:hAnsi="Tahoma" w:cs="Calibri"/>
      <w:sz w:val="16"/>
      <w:szCs w:val="16"/>
      <w:lang w:eastAsia="ar-SA"/>
    </w:rPr>
  </w:style>
  <w:style w:type="paragraph" w:customStyle="1" w:styleId="Contenidodelmarco">
    <w:name w:val="Contenido del marco"/>
    <w:basedOn w:val="Textoindependiente"/>
    <w:rsid w:val="00DD4BCA"/>
  </w:style>
  <w:style w:type="table" w:customStyle="1" w:styleId="Sombreadoclaro1">
    <w:name w:val="Sombreado claro1"/>
    <w:basedOn w:val="Tablanormal"/>
    <w:uiPriority w:val="60"/>
    <w:rsid w:val="00DD4BCA"/>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D4BCA"/>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11">
    <w:name w:val="Sombreado medio 2 - Énfasis 11"/>
    <w:basedOn w:val="Tablanormal"/>
    <w:uiPriority w:val="64"/>
    <w:rsid w:val="00DD4BC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DD4BC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25459239">
    <w:name w:val="yiv125459239"/>
    <w:basedOn w:val="Normal"/>
    <w:rsid w:val="00DD4BCA"/>
    <w:pPr>
      <w:spacing w:before="100" w:beforeAutospacing="1" w:after="100" w:afterAutospacing="1" w:line="240" w:lineRule="auto"/>
    </w:pPr>
    <w:rPr>
      <w:rFonts w:ascii="Times New Roman" w:eastAsia="Times New Roman" w:hAnsi="Times New Roman"/>
      <w:sz w:val="24"/>
      <w:szCs w:val="24"/>
      <w:lang w:eastAsia="es-PE"/>
    </w:rPr>
  </w:style>
  <w:style w:type="table" w:customStyle="1" w:styleId="Tablaconcuadrcula4">
    <w:name w:val="Tabla con cuadrícula4"/>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D4BCA"/>
    <w:rPr>
      <w:sz w:val="22"/>
      <w:szCs w:val="22"/>
      <w:lang w:eastAsia="en-US"/>
    </w:rPr>
  </w:style>
  <w:style w:type="paragraph" w:customStyle="1" w:styleId="Sangra2detindependiente1">
    <w:name w:val="Sangría 2 de t. independiente1"/>
    <w:basedOn w:val="Normal"/>
    <w:rsid w:val="00DD4BCA"/>
    <w:pPr>
      <w:suppressAutoHyphens/>
      <w:spacing w:after="0" w:line="240" w:lineRule="auto"/>
      <w:ind w:firstLine="708"/>
      <w:jc w:val="both"/>
    </w:pPr>
    <w:rPr>
      <w:rFonts w:ascii="Times New Roman" w:eastAsia="Times New Roman" w:hAnsi="Times New Roman"/>
      <w:sz w:val="24"/>
      <w:szCs w:val="20"/>
      <w:lang w:val="es-ES_tradnl" w:eastAsia="ar-SA"/>
    </w:rPr>
  </w:style>
  <w:style w:type="character" w:customStyle="1" w:styleId="apple-converted-space">
    <w:name w:val="apple-converted-space"/>
    <w:rsid w:val="00DD4BCA"/>
  </w:style>
  <w:style w:type="character" w:styleId="EjemplodeHTML">
    <w:name w:val="HTML Sample"/>
    <w:uiPriority w:val="99"/>
    <w:semiHidden/>
    <w:unhideWhenUsed/>
    <w:rsid w:val="00DD4BCA"/>
    <w:rPr>
      <w:rFonts w:ascii="Courier New" w:eastAsia="Times New Roman" w:hAnsi="Courier New" w:cs="Courier New"/>
    </w:rPr>
  </w:style>
  <w:style w:type="paragraph" w:styleId="NormalWeb">
    <w:name w:val="Normal (Web)"/>
    <w:basedOn w:val="Normal"/>
    <w:uiPriority w:val="99"/>
    <w:unhideWhenUsed/>
    <w:rsid w:val="00DD4BCA"/>
    <w:pPr>
      <w:spacing w:before="100" w:beforeAutospacing="1" w:after="100" w:afterAutospacing="1" w:line="240" w:lineRule="auto"/>
    </w:pPr>
    <w:rPr>
      <w:rFonts w:ascii="Times New Roman" w:eastAsia="Times New Roman" w:hAnsi="Times New Roman"/>
      <w:sz w:val="24"/>
      <w:szCs w:val="24"/>
      <w:lang w:eastAsia="es-PE"/>
    </w:rPr>
  </w:style>
  <w:style w:type="paragraph" w:styleId="Sangradetextonormal">
    <w:name w:val="Body Text Indent"/>
    <w:basedOn w:val="Normal"/>
    <w:link w:val="SangradetextonormalCar"/>
    <w:uiPriority w:val="99"/>
    <w:semiHidden/>
    <w:unhideWhenUsed/>
    <w:rsid w:val="00DD4BCA"/>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DD4BCA"/>
    <w:rPr>
      <w:sz w:val="22"/>
      <w:szCs w:val="22"/>
      <w:lang w:eastAsia="en-US"/>
    </w:rPr>
  </w:style>
  <w:style w:type="character" w:customStyle="1" w:styleId="textexposedshow">
    <w:name w:val="text_exposed_show"/>
    <w:rsid w:val="00DD4BCA"/>
  </w:style>
  <w:style w:type="table" w:styleId="Listaclara-nfasis2">
    <w:name w:val="Light List Accent 2"/>
    <w:basedOn w:val="Tablanormal"/>
    <w:uiPriority w:val="61"/>
    <w:rsid w:val="00DD4BCA"/>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5">
    <w:name w:val="Light Shading Accent 5"/>
    <w:basedOn w:val="Tablanormal"/>
    <w:uiPriority w:val="60"/>
    <w:rsid w:val="00DD4BCA"/>
    <w:rPr>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62"/>
    <w:rsid w:val="00DD4BCA"/>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1-nfasis11">
    <w:name w:val="Sombreado medio 1 - Énfasis 11"/>
    <w:basedOn w:val="Tablanormal"/>
    <w:uiPriority w:val="63"/>
    <w:rsid w:val="00DD4BCA"/>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DD4BCA"/>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DD4BCA"/>
    <w:rPr>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Cuadrculamedia2-nfasis2">
    <w:name w:val="Medium Grid 2 Accent 2"/>
    <w:basedOn w:val="Tablanormal"/>
    <w:uiPriority w:val="68"/>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clara-nfasis2">
    <w:name w:val="Light Grid Accent 2"/>
    <w:basedOn w:val="Tablanormal"/>
    <w:uiPriority w:val="62"/>
    <w:rsid w:val="00DD4BCA"/>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DD4BCA"/>
    <w:rPr>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media2-nfasis2">
    <w:name w:val="Medium List 2 Accent 2"/>
    <w:basedOn w:val="Tablanormal"/>
    <w:uiPriority w:val="66"/>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uadrculamedia1-nfasis2">
    <w:name w:val="Medium Grid 1 Accent 2"/>
    <w:basedOn w:val="Tablanormal"/>
    <w:uiPriority w:val="67"/>
    <w:rsid w:val="00DD4BCA"/>
    <w:rPr>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3-nfasis2">
    <w:name w:val="Medium Grid 3 Accent 2"/>
    <w:basedOn w:val="Tablanormal"/>
    <w:uiPriority w:val="69"/>
    <w:rsid w:val="00DD4BCA"/>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Textoennegrita">
    <w:name w:val="Strong"/>
    <w:uiPriority w:val="22"/>
    <w:qFormat/>
    <w:rsid w:val="00DD4BCA"/>
    <w:rPr>
      <w:b/>
      <w:bCs/>
    </w:rPr>
  </w:style>
  <w:style w:type="character" w:customStyle="1" w:styleId="contenido2">
    <w:name w:val="contenido2"/>
    <w:rsid w:val="00DD4BCA"/>
  </w:style>
  <w:style w:type="table" w:styleId="Listaclara-nfasis3">
    <w:name w:val="Light List Accent 3"/>
    <w:basedOn w:val="Tablanormal"/>
    <w:uiPriority w:val="61"/>
    <w:rsid w:val="00DD4BCA"/>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63"/>
    <w:rsid w:val="00DD4BCA"/>
    <w:rPr>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D4BCA"/>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3">
    <w:name w:val="Medium List 2 Accent 3"/>
    <w:basedOn w:val="Tablanormal"/>
    <w:uiPriority w:val="66"/>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DD4BCA"/>
    <w:pPr>
      <w:autoSpaceDE w:val="0"/>
      <w:autoSpaceDN w:val="0"/>
      <w:adjustRightInd w:val="0"/>
    </w:pPr>
    <w:rPr>
      <w:rFonts w:cs="Calibri"/>
      <w:color w:val="000000"/>
      <w:sz w:val="24"/>
      <w:szCs w:val="24"/>
      <w:lang w:eastAsia="en-US"/>
    </w:rPr>
  </w:style>
  <w:style w:type="character" w:customStyle="1" w:styleId="Ttulo1Car">
    <w:name w:val="Título 1 Car"/>
    <w:basedOn w:val="Fuentedeprrafopredeter"/>
    <w:link w:val="Ttulo1"/>
    <w:uiPriority w:val="9"/>
    <w:rsid w:val="000A642D"/>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0A642D"/>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0A642D"/>
    <w:rPr>
      <w:rFonts w:asciiTheme="majorHAnsi" w:eastAsiaTheme="majorEastAsia" w:hAnsiTheme="majorHAnsi" w:cstheme="majorBidi"/>
      <w:color w:val="1F4D78" w:themeColor="accent1" w:themeShade="7F"/>
      <w:sz w:val="24"/>
      <w:szCs w:val="24"/>
      <w:lang w:eastAsia="en-US"/>
    </w:rPr>
  </w:style>
  <w:style w:type="character" w:customStyle="1" w:styleId="Ttulo4Car">
    <w:name w:val="Título 4 Car"/>
    <w:basedOn w:val="Fuentedeprrafopredeter"/>
    <w:link w:val="Ttulo4"/>
    <w:uiPriority w:val="9"/>
    <w:semiHidden/>
    <w:rsid w:val="000A642D"/>
    <w:rPr>
      <w:rFonts w:asciiTheme="majorHAnsi" w:eastAsiaTheme="majorEastAsia" w:hAnsiTheme="majorHAnsi" w:cstheme="majorBidi"/>
      <w:i/>
      <w:iCs/>
      <w:color w:val="2E74B5" w:themeColor="accent1" w:themeShade="BF"/>
      <w:sz w:val="22"/>
      <w:szCs w:val="22"/>
      <w:lang w:eastAsia="en-US"/>
    </w:rPr>
  </w:style>
  <w:style w:type="character" w:customStyle="1" w:styleId="Ttulo5Car">
    <w:name w:val="Título 5 Car"/>
    <w:basedOn w:val="Fuentedeprrafopredeter"/>
    <w:link w:val="Ttulo5"/>
    <w:uiPriority w:val="9"/>
    <w:semiHidden/>
    <w:rsid w:val="000A642D"/>
    <w:rPr>
      <w:rFonts w:asciiTheme="majorHAnsi" w:eastAsiaTheme="majorEastAsia" w:hAnsiTheme="majorHAnsi" w:cstheme="majorBidi"/>
      <w:color w:val="2E74B5" w:themeColor="accent1" w:themeShade="BF"/>
      <w:sz w:val="22"/>
      <w:szCs w:val="22"/>
      <w:lang w:eastAsia="en-US"/>
    </w:rPr>
  </w:style>
  <w:style w:type="character" w:customStyle="1" w:styleId="Ttulo6Car">
    <w:name w:val="Título 6 Car"/>
    <w:basedOn w:val="Fuentedeprrafopredeter"/>
    <w:link w:val="Ttulo6"/>
    <w:uiPriority w:val="9"/>
    <w:semiHidden/>
    <w:rsid w:val="000A642D"/>
    <w:rPr>
      <w:rFonts w:asciiTheme="majorHAnsi" w:eastAsiaTheme="majorEastAsia" w:hAnsiTheme="majorHAnsi" w:cstheme="majorBidi"/>
      <w:color w:val="1F4D78" w:themeColor="accent1" w:themeShade="7F"/>
      <w:sz w:val="22"/>
      <w:szCs w:val="22"/>
      <w:lang w:eastAsia="en-US"/>
    </w:rPr>
  </w:style>
  <w:style w:type="character" w:customStyle="1" w:styleId="Ttulo7Car">
    <w:name w:val="Título 7 Car"/>
    <w:basedOn w:val="Fuentedeprrafopredeter"/>
    <w:link w:val="Ttulo7"/>
    <w:uiPriority w:val="9"/>
    <w:semiHidden/>
    <w:rsid w:val="000A642D"/>
    <w:rPr>
      <w:rFonts w:asciiTheme="majorHAnsi" w:eastAsiaTheme="majorEastAsia" w:hAnsiTheme="majorHAnsi" w:cstheme="majorBidi"/>
      <w:i/>
      <w:iCs/>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0A642D"/>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0A642D"/>
    <w:rPr>
      <w:rFonts w:asciiTheme="majorHAnsi" w:eastAsiaTheme="majorEastAsia" w:hAnsiTheme="majorHAnsi" w:cstheme="majorBidi"/>
      <w:i/>
      <w:iCs/>
      <w:color w:val="272727" w:themeColor="text1" w:themeTint="D8"/>
      <w:sz w:val="21"/>
      <w:szCs w:val="21"/>
      <w:lang w:eastAsia="en-US"/>
    </w:rPr>
  </w:style>
  <w:style w:type="character" w:customStyle="1" w:styleId="PrrafodelistaCar">
    <w:name w:val="Párrafo de lista Car"/>
    <w:aliases w:val="Fundamentacion Car,Lista vistosa - Énfasis 11 Car,Bulleted List Car,Lista media 2 - Énfasis 41 Car"/>
    <w:link w:val="Prrafodelista"/>
    <w:uiPriority w:val="34"/>
    <w:rsid w:val="00A8119C"/>
    <w:rPr>
      <w:sz w:val="22"/>
      <w:szCs w:val="22"/>
      <w:lang w:eastAsia="en-US"/>
    </w:rPr>
  </w:style>
  <w:style w:type="character" w:customStyle="1" w:styleId="A6">
    <w:name w:val="A6"/>
    <w:uiPriority w:val="99"/>
    <w:rsid w:val="004C2003"/>
    <w:rPr>
      <w:color w:val="000000"/>
    </w:rPr>
  </w:style>
  <w:style w:type="character" w:customStyle="1" w:styleId="pg-27ff1">
    <w:name w:val="pg-27ff1"/>
    <w:basedOn w:val="Fuentedeprrafopredeter"/>
    <w:rsid w:val="00AE2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0A642D"/>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A642D"/>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A642D"/>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A642D"/>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A642D"/>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A642D"/>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A642D"/>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A642D"/>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A642D"/>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
    <w:basedOn w:val="Normal"/>
    <w:link w:val="PrrafodelistaCar"/>
    <w:uiPriority w:val="34"/>
    <w:qFormat/>
    <w:rsid w:val="00DD4BCA"/>
    <w:pPr>
      <w:spacing w:after="200" w:line="276" w:lineRule="auto"/>
      <w:ind w:left="720"/>
      <w:contextualSpacing/>
    </w:pPr>
  </w:style>
  <w:style w:type="table" w:styleId="Tablaconcuadrcula">
    <w:name w:val="Table Grid"/>
    <w:basedOn w:val="Tablanormal"/>
    <w:uiPriority w:val="59"/>
    <w:rsid w:val="00DD4B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DD4B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D4BCA"/>
    <w:rPr>
      <w:rFonts w:ascii="Tahoma" w:hAnsi="Tahoma" w:cs="Tahoma"/>
      <w:sz w:val="16"/>
      <w:szCs w:val="16"/>
      <w:lang w:eastAsia="en-US"/>
    </w:rPr>
  </w:style>
  <w:style w:type="numbering" w:customStyle="1" w:styleId="Sinlista1">
    <w:name w:val="Sin lista1"/>
    <w:next w:val="Sinlista"/>
    <w:uiPriority w:val="99"/>
    <w:semiHidden/>
    <w:unhideWhenUsed/>
    <w:rsid w:val="00DD4BCA"/>
  </w:style>
  <w:style w:type="character" w:customStyle="1" w:styleId="Fuentedeprrafopredeter1">
    <w:name w:val="Fuente de párrafo predeter.1"/>
    <w:rsid w:val="00DD4BCA"/>
  </w:style>
  <w:style w:type="character" w:customStyle="1" w:styleId="EncabezadoCar">
    <w:name w:val="Encabezado Car"/>
    <w:uiPriority w:val="99"/>
    <w:rsid w:val="00DD4BCA"/>
  </w:style>
  <w:style w:type="character" w:customStyle="1" w:styleId="PiedepginaCar">
    <w:name w:val="Pie de página Car"/>
    <w:uiPriority w:val="99"/>
    <w:rsid w:val="00DD4BCA"/>
  </w:style>
  <w:style w:type="paragraph" w:customStyle="1" w:styleId="Encabezado1">
    <w:name w:val="Encabezado1"/>
    <w:basedOn w:val="Normal"/>
    <w:next w:val="Textoindependiente"/>
    <w:rsid w:val="00DD4BCA"/>
    <w:pPr>
      <w:keepNext/>
      <w:suppressAutoHyphens/>
      <w:spacing w:before="240" w:after="120" w:line="276" w:lineRule="auto"/>
    </w:pPr>
    <w:rPr>
      <w:rFonts w:ascii="Arial" w:eastAsia="Lucida Sans Unicode" w:hAnsi="Arial" w:cs="Mangal"/>
      <w:sz w:val="28"/>
      <w:szCs w:val="28"/>
      <w:lang w:eastAsia="ar-SA"/>
    </w:rPr>
  </w:style>
  <w:style w:type="paragraph" w:styleId="Textoindependiente">
    <w:name w:val="Body Text"/>
    <w:basedOn w:val="Normal"/>
    <w:link w:val="TextoindependienteCar"/>
    <w:rsid w:val="00DD4BCA"/>
    <w:pPr>
      <w:suppressAutoHyphens/>
      <w:spacing w:after="120" w:line="276" w:lineRule="auto"/>
    </w:pPr>
    <w:rPr>
      <w:rFonts w:cs="Calibri"/>
      <w:lang w:eastAsia="ar-SA"/>
    </w:rPr>
  </w:style>
  <w:style w:type="character" w:customStyle="1" w:styleId="TextoindependienteCar">
    <w:name w:val="Texto independiente Car"/>
    <w:basedOn w:val="Fuentedeprrafopredeter"/>
    <w:link w:val="Textoindependiente"/>
    <w:rsid w:val="00DD4BCA"/>
    <w:rPr>
      <w:rFonts w:cs="Calibri"/>
      <w:sz w:val="22"/>
      <w:szCs w:val="22"/>
      <w:lang w:eastAsia="ar-SA"/>
    </w:rPr>
  </w:style>
  <w:style w:type="paragraph" w:styleId="Lista">
    <w:name w:val="List"/>
    <w:basedOn w:val="Textoindependiente"/>
    <w:rsid w:val="00DD4BCA"/>
    <w:rPr>
      <w:rFonts w:cs="Mangal"/>
    </w:rPr>
  </w:style>
  <w:style w:type="paragraph" w:customStyle="1" w:styleId="Etiqueta">
    <w:name w:val="Etiqueta"/>
    <w:basedOn w:val="Normal"/>
    <w:rsid w:val="00DD4BCA"/>
    <w:pPr>
      <w:suppressLineNumbers/>
      <w:suppressAutoHyphens/>
      <w:spacing w:before="120" w:after="120" w:line="276" w:lineRule="auto"/>
    </w:pPr>
    <w:rPr>
      <w:rFonts w:cs="Mangal"/>
      <w:i/>
      <w:iCs/>
      <w:sz w:val="24"/>
      <w:szCs w:val="24"/>
      <w:lang w:eastAsia="ar-SA"/>
    </w:rPr>
  </w:style>
  <w:style w:type="paragraph" w:customStyle="1" w:styleId="ndice">
    <w:name w:val="Índice"/>
    <w:basedOn w:val="Normal"/>
    <w:rsid w:val="00DD4BCA"/>
    <w:pPr>
      <w:suppressLineNumbers/>
      <w:suppressAutoHyphens/>
      <w:spacing w:after="200" w:line="276" w:lineRule="auto"/>
    </w:pPr>
    <w:rPr>
      <w:rFonts w:cs="Mangal"/>
      <w:lang w:eastAsia="ar-SA"/>
    </w:rPr>
  </w:style>
  <w:style w:type="paragraph" w:styleId="Encabezado">
    <w:name w:val="header"/>
    <w:basedOn w:val="Normal"/>
    <w:link w:val="EncabezadoCar1"/>
    <w:uiPriority w:val="99"/>
    <w:rsid w:val="00DD4BCA"/>
    <w:pPr>
      <w:suppressAutoHyphens/>
      <w:spacing w:after="0" w:line="240" w:lineRule="auto"/>
    </w:pPr>
    <w:rPr>
      <w:rFonts w:cs="Calibri"/>
      <w:lang w:eastAsia="ar-SA"/>
    </w:rPr>
  </w:style>
  <w:style w:type="character" w:customStyle="1" w:styleId="EncabezadoCar1">
    <w:name w:val="Encabezado Car1"/>
    <w:basedOn w:val="Fuentedeprrafopredeter"/>
    <w:link w:val="Encabezado"/>
    <w:uiPriority w:val="99"/>
    <w:rsid w:val="00DD4BCA"/>
    <w:rPr>
      <w:rFonts w:cs="Calibri"/>
      <w:sz w:val="22"/>
      <w:szCs w:val="22"/>
      <w:lang w:eastAsia="ar-SA"/>
    </w:rPr>
  </w:style>
  <w:style w:type="paragraph" w:styleId="Piedepgina">
    <w:name w:val="footer"/>
    <w:basedOn w:val="Normal"/>
    <w:link w:val="PiedepginaCar1"/>
    <w:uiPriority w:val="99"/>
    <w:rsid w:val="00DD4BCA"/>
    <w:pPr>
      <w:suppressAutoHyphens/>
      <w:spacing w:after="0" w:line="240" w:lineRule="auto"/>
    </w:pPr>
    <w:rPr>
      <w:rFonts w:cs="Calibri"/>
      <w:lang w:eastAsia="ar-SA"/>
    </w:rPr>
  </w:style>
  <w:style w:type="character" w:customStyle="1" w:styleId="PiedepginaCar1">
    <w:name w:val="Pie de página Car1"/>
    <w:basedOn w:val="Fuentedeprrafopredeter"/>
    <w:link w:val="Piedepgina"/>
    <w:uiPriority w:val="99"/>
    <w:rsid w:val="00DD4BCA"/>
    <w:rPr>
      <w:rFonts w:cs="Calibri"/>
      <w:sz w:val="22"/>
      <w:szCs w:val="22"/>
      <w:lang w:eastAsia="ar-SA"/>
    </w:rPr>
  </w:style>
  <w:style w:type="character" w:customStyle="1" w:styleId="TextodegloboCar1">
    <w:name w:val="Texto de globo Car1"/>
    <w:rsid w:val="00DD4BCA"/>
    <w:rPr>
      <w:rFonts w:ascii="Tahoma" w:eastAsia="Calibri" w:hAnsi="Tahoma" w:cs="Calibri"/>
      <w:sz w:val="16"/>
      <w:szCs w:val="16"/>
      <w:lang w:eastAsia="ar-SA"/>
    </w:rPr>
  </w:style>
  <w:style w:type="paragraph" w:customStyle="1" w:styleId="Contenidodelmarco">
    <w:name w:val="Contenido del marco"/>
    <w:basedOn w:val="Textoindependiente"/>
    <w:rsid w:val="00DD4BCA"/>
  </w:style>
  <w:style w:type="table" w:customStyle="1" w:styleId="Sombreadoclaro1">
    <w:name w:val="Sombreado claro1"/>
    <w:basedOn w:val="Tablanormal"/>
    <w:uiPriority w:val="60"/>
    <w:rsid w:val="00DD4BCA"/>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2">
    <w:name w:val="Light Shading Accent 2"/>
    <w:basedOn w:val="Tablanormal"/>
    <w:uiPriority w:val="60"/>
    <w:rsid w:val="00DD4BCA"/>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11">
    <w:name w:val="Sombreado medio 2 - Énfasis 11"/>
    <w:basedOn w:val="Tablanormal"/>
    <w:uiPriority w:val="64"/>
    <w:rsid w:val="00DD4BC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
    <w:name w:val="Tabla con cuadrícula1"/>
    <w:basedOn w:val="Tablanormal"/>
    <w:next w:val="Tablaconcuadrcula"/>
    <w:uiPriority w:val="59"/>
    <w:rsid w:val="00DD4BC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25459239">
    <w:name w:val="yiv125459239"/>
    <w:basedOn w:val="Normal"/>
    <w:rsid w:val="00DD4BCA"/>
    <w:pPr>
      <w:spacing w:before="100" w:beforeAutospacing="1" w:after="100" w:afterAutospacing="1" w:line="240" w:lineRule="auto"/>
    </w:pPr>
    <w:rPr>
      <w:rFonts w:ascii="Times New Roman" w:eastAsia="Times New Roman" w:hAnsi="Times New Roman"/>
      <w:sz w:val="24"/>
      <w:szCs w:val="24"/>
      <w:lang w:eastAsia="es-PE"/>
    </w:rPr>
  </w:style>
  <w:style w:type="table" w:customStyle="1" w:styleId="Tablaconcuadrcula4">
    <w:name w:val="Tabla con cuadrícula4"/>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D4BC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D4BCA"/>
    <w:rPr>
      <w:sz w:val="22"/>
      <w:szCs w:val="22"/>
      <w:lang w:eastAsia="en-US"/>
    </w:rPr>
  </w:style>
  <w:style w:type="paragraph" w:customStyle="1" w:styleId="Sangra2detindependiente1">
    <w:name w:val="Sangría 2 de t. independiente1"/>
    <w:basedOn w:val="Normal"/>
    <w:rsid w:val="00DD4BCA"/>
    <w:pPr>
      <w:suppressAutoHyphens/>
      <w:spacing w:after="0" w:line="240" w:lineRule="auto"/>
      <w:ind w:firstLine="708"/>
      <w:jc w:val="both"/>
    </w:pPr>
    <w:rPr>
      <w:rFonts w:ascii="Times New Roman" w:eastAsia="Times New Roman" w:hAnsi="Times New Roman"/>
      <w:sz w:val="24"/>
      <w:szCs w:val="20"/>
      <w:lang w:val="es-ES_tradnl" w:eastAsia="ar-SA"/>
    </w:rPr>
  </w:style>
  <w:style w:type="character" w:customStyle="1" w:styleId="apple-converted-space">
    <w:name w:val="apple-converted-space"/>
    <w:rsid w:val="00DD4BCA"/>
  </w:style>
  <w:style w:type="character" w:styleId="EjemplodeHTML">
    <w:name w:val="HTML Sample"/>
    <w:uiPriority w:val="99"/>
    <w:semiHidden/>
    <w:unhideWhenUsed/>
    <w:rsid w:val="00DD4BCA"/>
    <w:rPr>
      <w:rFonts w:ascii="Courier New" w:eastAsia="Times New Roman" w:hAnsi="Courier New" w:cs="Courier New"/>
    </w:rPr>
  </w:style>
  <w:style w:type="paragraph" w:styleId="NormalWeb">
    <w:name w:val="Normal (Web)"/>
    <w:basedOn w:val="Normal"/>
    <w:uiPriority w:val="99"/>
    <w:unhideWhenUsed/>
    <w:rsid w:val="00DD4BCA"/>
    <w:pPr>
      <w:spacing w:before="100" w:beforeAutospacing="1" w:after="100" w:afterAutospacing="1" w:line="240" w:lineRule="auto"/>
    </w:pPr>
    <w:rPr>
      <w:rFonts w:ascii="Times New Roman" w:eastAsia="Times New Roman" w:hAnsi="Times New Roman"/>
      <w:sz w:val="24"/>
      <w:szCs w:val="24"/>
      <w:lang w:eastAsia="es-PE"/>
    </w:rPr>
  </w:style>
  <w:style w:type="paragraph" w:styleId="Sangradetextonormal">
    <w:name w:val="Body Text Indent"/>
    <w:basedOn w:val="Normal"/>
    <w:link w:val="SangradetextonormalCar"/>
    <w:uiPriority w:val="99"/>
    <w:semiHidden/>
    <w:unhideWhenUsed/>
    <w:rsid w:val="00DD4BCA"/>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DD4BCA"/>
    <w:rPr>
      <w:sz w:val="22"/>
      <w:szCs w:val="22"/>
      <w:lang w:eastAsia="en-US"/>
    </w:rPr>
  </w:style>
  <w:style w:type="character" w:customStyle="1" w:styleId="textexposedshow">
    <w:name w:val="text_exposed_show"/>
    <w:rsid w:val="00DD4BCA"/>
  </w:style>
  <w:style w:type="table" w:styleId="Listaclara-nfasis2">
    <w:name w:val="Light List Accent 2"/>
    <w:basedOn w:val="Tablanormal"/>
    <w:uiPriority w:val="61"/>
    <w:rsid w:val="00DD4BCA"/>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5">
    <w:name w:val="Light Shading Accent 5"/>
    <w:basedOn w:val="Tablanormal"/>
    <w:uiPriority w:val="60"/>
    <w:rsid w:val="00DD4BCA"/>
    <w:rPr>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62"/>
    <w:rsid w:val="00DD4BCA"/>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1-nfasis11">
    <w:name w:val="Sombreado medio 1 - Énfasis 11"/>
    <w:basedOn w:val="Tablanormal"/>
    <w:uiPriority w:val="63"/>
    <w:rsid w:val="00DD4BCA"/>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DD4BCA"/>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DD4BCA"/>
    <w:rPr>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Cuadrculamedia2-nfasis2">
    <w:name w:val="Medium Grid 2 Accent 2"/>
    <w:basedOn w:val="Tablanormal"/>
    <w:uiPriority w:val="68"/>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clara-nfasis2">
    <w:name w:val="Light Grid Accent 2"/>
    <w:basedOn w:val="Tablanormal"/>
    <w:uiPriority w:val="62"/>
    <w:rsid w:val="00DD4BCA"/>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ombreadomedio1-nfasis2">
    <w:name w:val="Medium Shading 1 Accent 2"/>
    <w:basedOn w:val="Tablanormal"/>
    <w:uiPriority w:val="63"/>
    <w:rsid w:val="00DD4BCA"/>
    <w:rPr>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media2-nfasis2">
    <w:name w:val="Medium List 2 Accent 2"/>
    <w:basedOn w:val="Tablanormal"/>
    <w:uiPriority w:val="66"/>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Cuadrculamedia1-nfasis2">
    <w:name w:val="Medium Grid 1 Accent 2"/>
    <w:basedOn w:val="Tablanormal"/>
    <w:uiPriority w:val="67"/>
    <w:rsid w:val="00DD4BCA"/>
    <w:rPr>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3-nfasis2">
    <w:name w:val="Medium Grid 3 Accent 2"/>
    <w:basedOn w:val="Tablanormal"/>
    <w:uiPriority w:val="69"/>
    <w:rsid w:val="00DD4BCA"/>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Textoennegrita">
    <w:name w:val="Strong"/>
    <w:uiPriority w:val="22"/>
    <w:qFormat/>
    <w:rsid w:val="00DD4BCA"/>
    <w:rPr>
      <w:b/>
      <w:bCs/>
    </w:rPr>
  </w:style>
  <w:style w:type="character" w:customStyle="1" w:styleId="contenido2">
    <w:name w:val="contenido2"/>
    <w:rsid w:val="00DD4BCA"/>
  </w:style>
  <w:style w:type="table" w:styleId="Listaclara-nfasis3">
    <w:name w:val="Light List Accent 3"/>
    <w:basedOn w:val="Tablanormal"/>
    <w:uiPriority w:val="61"/>
    <w:rsid w:val="00DD4BCA"/>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ombreadomedio1-nfasis3">
    <w:name w:val="Medium Shading 1 Accent 3"/>
    <w:basedOn w:val="Tablanormal"/>
    <w:uiPriority w:val="63"/>
    <w:rsid w:val="00DD4BCA"/>
    <w:rPr>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DD4BCA"/>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2-nfasis3">
    <w:name w:val="Medium List 2 Accent 3"/>
    <w:basedOn w:val="Tablanormal"/>
    <w:uiPriority w:val="66"/>
    <w:rsid w:val="00DD4BCA"/>
    <w:rPr>
      <w:rFonts w:ascii="Cambria" w:eastAsia="Times New Roman"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DD4BCA"/>
    <w:pPr>
      <w:autoSpaceDE w:val="0"/>
      <w:autoSpaceDN w:val="0"/>
      <w:adjustRightInd w:val="0"/>
    </w:pPr>
    <w:rPr>
      <w:rFonts w:cs="Calibri"/>
      <w:color w:val="000000"/>
      <w:sz w:val="24"/>
      <w:szCs w:val="24"/>
      <w:lang w:eastAsia="en-US"/>
    </w:rPr>
  </w:style>
  <w:style w:type="character" w:customStyle="1" w:styleId="Ttulo1Car">
    <w:name w:val="Título 1 Car"/>
    <w:basedOn w:val="Fuentedeprrafopredeter"/>
    <w:link w:val="Ttulo1"/>
    <w:uiPriority w:val="9"/>
    <w:rsid w:val="000A642D"/>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0A642D"/>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0A642D"/>
    <w:rPr>
      <w:rFonts w:asciiTheme="majorHAnsi" w:eastAsiaTheme="majorEastAsia" w:hAnsiTheme="majorHAnsi" w:cstheme="majorBidi"/>
      <w:color w:val="1F4D78" w:themeColor="accent1" w:themeShade="7F"/>
      <w:sz w:val="24"/>
      <w:szCs w:val="24"/>
      <w:lang w:eastAsia="en-US"/>
    </w:rPr>
  </w:style>
  <w:style w:type="character" w:customStyle="1" w:styleId="Ttulo4Car">
    <w:name w:val="Título 4 Car"/>
    <w:basedOn w:val="Fuentedeprrafopredeter"/>
    <w:link w:val="Ttulo4"/>
    <w:uiPriority w:val="9"/>
    <w:semiHidden/>
    <w:rsid w:val="000A642D"/>
    <w:rPr>
      <w:rFonts w:asciiTheme="majorHAnsi" w:eastAsiaTheme="majorEastAsia" w:hAnsiTheme="majorHAnsi" w:cstheme="majorBidi"/>
      <w:i/>
      <w:iCs/>
      <w:color w:val="2E74B5" w:themeColor="accent1" w:themeShade="BF"/>
      <w:sz w:val="22"/>
      <w:szCs w:val="22"/>
      <w:lang w:eastAsia="en-US"/>
    </w:rPr>
  </w:style>
  <w:style w:type="character" w:customStyle="1" w:styleId="Ttulo5Car">
    <w:name w:val="Título 5 Car"/>
    <w:basedOn w:val="Fuentedeprrafopredeter"/>
    <w:link w:val="Ttulo5"/>
    <w:uiPriority w:val="9"/>
    <w:semiHidden/>
    <w:rsid w:val="000A642D"/>
    <w:rPr>
      <w:rFonts w:asciiTheme="majorHAnsi" w:eastAsiaTheme="majorEastAsia" w:hAnsiTheme="majorHAnsi" w:cstheme="majorBidi"/>
      <w:color w:val="2E74B5" w:themeColor="accent1" w:themeShade="BF"/>
      <w:sz w:val="22"/>
      <w:szCs w:val="22"/>
      <w:lang w:eastAsia="en-US"/>
    </w:rPr>
  </w:style>
  <w:style w:type="character" w:customStyle="1" w:styleId="Ttulo6Car">
    <w:name w:val="Título 6 Car"/>
    <w:basedOn w:val="Fuentedeprrafopredeter"/>
    <w:link w:val="Ttulo6"/>
    <w:uiPriority w:val="9"/>
    <w:semiHidden/>
    <w:rsid w:val="000A642D"/>
    <w:rPr>
      <w:rFonts w:asciiTheme="majorHAnsi" w:eastAsiaTheme="majorEastAsia" w:hAnsiTheme="majorHAnsi" w:cstheme="majorBidi"/>
      <w:color w:val="1F4D78" w:themeColor="accent1" w:themeShade="7F"/>
      <w:sz w:val="22"/>
      <w:szCs w:val="22"/>
      <w:lang w:eastAsia="en-US"/>
    </w:rPr>
  </w:style>
  <w:style w:type="character" w:customStyle="1" w:styleId="Ttulo7Car">
    <w:name w:val="Título 7 Car"/>
    <w:basedOn w:val="Fuentedeprrafopredeter"/>
    <w:link w:val="Ttulo7"/>
    <w:uiPriority w:val="9"/>
    <w:semiHidden/>
    <w:rsid w:val="000A642D"/>
    <w:rPr>
      <w:rFonts w:asciiTheme="majorHAnsi" w:eastAsiaTheme="majorEastAsia" w:hAnsiTheme="majorHAnsi" w:cstheme="majorBidi"/>
      <w:i/>
      <w:iCs/>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0A642D"/>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0A642D"/>
    <w:rPr>
      <w:rFonts w:asciiTheme="majorHAnsi" w:eastAsiaTheme="majorEastAsia" w:hAnsiTheme="majorHAnsi" w:cstheme="majorBidi"/>
      <w:i/>
      <w:iCs/>
      <w:color w:val="272727" w:themeColor="text1" w:themeTint="D8"/>
      <w:sz w:val="21"/>
      <w:szCs w:val="21"/>
      <w:lang w:eastAsia="en-US"/>
    </w:rPr>
  </w:style>
  <w:style w:type="character" w:customStyle="1" w:styleId="PrrafodelistaCar">
    <w:name w:val="Párrafo de lista Car"/>
    <w:aliases w:val="Fundamentacion Car,Lista vistosa - Énfasis 11 Car,Bulleted List Car,Lista media 2 - Énfasis 41 Car"/>
    <w:link w:val="Prrafodelista"/>
    <w:uiPriority w:val="34"/>
    <w:rsid w:val="00A8119C"/>
    <w:rPr>
      <w:sz w:val="22"/>
      <w:szCs w:val="22"/>
      <w:lang w:eastAsia="en-US"/>
    </w:rPr>
  </w:style>
  <w:style w:type="character" w:customStyle="1" w:styleId="A6">
    <w:name w:val="A6"/>
    <w:uiPriority w:val="99"/>
    <w:rsid w:val="004C2003"/>
    <w:rPr>
      <w:color w:val="000000"/>
    </w:rPr>
  </w:style>
  <w:style w:type="character" w:customStyle="1" w:styleId="pg-27ff1">
    <w:name w:val="pg-27ff1"/>
    <w:basedOn w:val="Fuentedeprrafopredeter"/>
    <w:rsid w:val="00AE2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2200">
      <w:bodyDiv w:val="1"/>
      <w:marLeft w:val="0"/>
      <w:marRight w:val="0"/>
      <w:marTop w:val="0"/>
      <w:marBottom w:val="0"/>
      <w:divBdr>
        <w:top w:val="none" w:sz="0" w:space="0" w:color="auto"/>
        <w:left w:val="none" w:sz="0" w:space="0" w:color="auto"/>
        <w:bottom w:val="none" w:sz="0" w:space="0" w:color="auto"/>
        <w:right w:val="none" w:sz="0" w:space="0" w:color="auto"/>
      </w:divBdr>
    </w:div>
    <w:div w:id="1347754096">
      <w:bodyDiv w:val="1"/>
      <w:marLeft w:val="0"/>
      <w:marRight w:val="0"/>
      <w:marTop w:val="0"/>
      <w:marBottom w:val="0"/>
      <w:divBdr>
        <w:top w:val="none" w:sz="0" w:space="0" w:color="auto"/>
        <w:left w:val="none" w:sz="0" w:space="0" w:color="auto"/>
        <w:bottom w:val="none" w:sz="0" w:space="0" w:color="auto"/>
        <w:right w:val="none" w:sz="0" w:space="0" w:color="auto"/>
      </w:divBdr>
    </w:div>
    <w:div w:id="1502969790">
      <w:bodyDiv w:val="1"/>
      <w:marLeft w:val="0"/>
      <w:marRight w:val="0"/>
      <w:marTop w:val="0"/>
      <w:marBottom w:val="0"/>
      <w:divBdr>
        <w:top w:val="none" w:sz="0" w:space="0" w:color="auto"/>
        <w:left w:val="none" w:sz="0" w:space="0" w:color="auto"/>
        <w:bottom w:val="none" w:sz="0" w:space="0" w:color="auto"/>
        <w:right w:val="none" w:sz="0" w:space="0" w:color="auto"/>
      </w:divBdr>
      <w:divsChild>
        <w:div w:id="2119834599">
          <w:marLeft w:val="0"/>
          <w:marRight w:val="0"/>
          <w:marTop w:val="0"/>
          <w:marBottom w:val="0"/>
          <w:divBdr>
            <w:top w:val="none" w:sz="0" w:space="0" w:color="auto"/>
            <w:left w:val="none" w:sz="0" w:space="0" w:color="auto"/>
            <w:bottom w:val="single" w:sz="18" w:space="0" w:color="E4E4E4"/>
            <w:right w:val="none" w:sz="0" w:space="0" w:color="auto"/>
          </w:divBdr>
          <w:divsChild>
            <w:div w:id="392313630">
              <w:marLeft w:val="0"/>
              <w:marRight w:val="0"/>
              <w:marTop w:val="0"/>
              <w:marBottom w:val="0"/>
              <w:divBdr>
                <w:top w:val="none" w:sz="0" w:space="0" w:color="auto"/>
                <w:left w:val="none" w:sz="0" w:space="0" w:color="auto"/>
                <w:bottom w:val="none" w:sz="0" w:space="0" w:color="auto"/>
                <w:right w:val="none" w:sz="0" w:space="0" w:color="auto"/>
              </w:divBdr>
              <w:divsChild>
                <w:div w:id="1779787367">
                  <w:marLeft w:val="0"/>
                  <w:marRight w:val="0"/>
                  <w:marTop w:val="0"/>
                  <w:marBottom w:val="0"/>
                  <w:divBdr>
                    <w:top w:val="none" w:sz="0" w:space="0" w:color="auto"/>
                    <w:left w:val="none" w:sz="0" w:space="0" w:color="auto"/>
                    <w:bottom w:val="none" w:sz="0" w:space="0" w:color="auto"/>
                    <w:right w:val="none" w:sz="0" w:space="0" w:color="auto"/>
                  </w:divBdr>
                  <w:divsChild>
                    <w:div w:id="396974302">
                      <w:marLeft w:val="0"/>
                      <w:marRight w:val="0"/>
                      <w:marTop w:val="0"/>
                      <w:marBottom w:val="0"/>
                      <w:divBdr>
                        <w:top w:val="none" w:sz="0" w:space="0" w:color="auto"/>
                        <w:left w:val="none" w:sz="0" w:space="0" w:color="auto"/>
                        <w:bottom w:val="none" w:sz="0" w:space="0" w:color="auto"/>
                        <w:right w:val="none" w:sz="0" w:space="0" w:color="auto"/>
                      </w:divBdr>
                      <w:divsChild>
                        <w:div w:id="2091389463">
                          <w:marLeft w:val="0"/>
                          <w:marRight w:val="0"/>
                          <w:marTop w:val="0"/>
                          <w:marBottom w:val="0"/>
                          <w:divBdr>
                            <w:top w:val="none" w:sz="0" w:space="0" w:color="auto"/>
                            <w:left w:val="none" w:sz="0" w:space="0" w:color="auto"/>
                            <w:bottom w:val="none" w:sz="0" w:space="0" w:color="auto"/>
                            <w:right w:val="none" w:sz="0" w:space="0" w:color="auto"/>
                          </w:divBdr>
                          <w:divsChild>
                            <w:div w:id="1427532555">
                              <w:marLeft w:val="0"/>
                              <w:marRight w:val="0"/>
                              <w:marTop w:val="0"/>
                              <w:marBottom w:val="0"/>
                              <w:divBdr>
                                <w:top w:val="none" w:sz="0" w:space="0" w:color="auto"/>
                                <w:left w:val="none" w:sz="0" w:space="0" w:color="auto"/>
                                <w:bottom w:val="none" w:sz="0" w:space="0" w:color="auto"/>
                                <w:right w:val="none" w:sz="0" w:space="0" w:color="auto"/>
                              </w:divBdr>
                            </w:div>
                            <w:div w:id="497774928">
                              <w:marLeft w:val="0"/>
                              <w:marRight w:val="0"/>
                              <w:marTop w:val="0"/>
                              <w:marBottom w:val="0"/>
                              <w:divBdr>
                                <w:top w:val="none" w:sz="0" w:space="0" w:color="auto"/>
                                <w:left w:val="none" w:sz="0" w:space="0" w:color="auto"/>
                                <w:bottom w:val="none" w:sz="0" w:space="0" w:color="auto"/>
                                <w:right w:val="none" w:sz="0" w:space="0" w:color="auto"/>
                              </w:divBdr>
                            </w:div>
                            <w:div w:id="759984209">
                              <w:marLeft w:val="0"/>
                              <w:marRight w:val="0"/>
                              <w:marTop w:val="0"/>
                              <w:marBottom w:val="0"/>
                              <w:divBdr>
                                <w:top w:val="none" w:sz="0" w:space="0" w:color="auto"/>
                                <w:left w:val="none" w:sz="0" w:space="0" w:color="auto"/>
                                <w:bottom w:val="none" w:sz="0" w:space="0" w:color="auto"/>
                                <w:right w:val="none" w:sz="0" w:space="0" w:color="auto"/>
                              </w:divBdr>
                            </w:div>
                            <w:div w:id="1962148622">
                              <w:marLeft w:val="0"/>
                              <w:marRight w:val="0"/>
                              <w:marTop w:val="0"/>
                              <w:marBottom w:val="0"/>
                              <w:divBdr>
                                <w:top w:val="none" w:sz="0" w:space="0" w:color="auto"/>
                                <w:left w:val="none" w:sz="0" w:space="0" w:color="auto"/>
                                <w:bottom w:val="none" w:sz="0" w:space="0" w:color="auto"/>
                                <w:right w:val="none" w:sz="0" w:space="0" w:color="auto"/>
                              </w:divBdr>
                            </w:div>
                            <w:div w:id="1085107496">
                              <w:marLeft w:val="0"/>
                              <w:marRight w:val="0"/>
                              <w:marTop w:val="0"/>
                              <w:marBottom w:val="0"/>
                              <w:divBdr>
                                <w:top w:val="none" w:sz="0" w:space="0" w:color="auto"/>
                                <w:left w:val="none" w:sz="0" w:space="0" w:color="auto"/>
                                <w:bottom w:val="none" w:sz="0" w:space="0" w:color="auto"/>
                                <w:right w:val="none" w:sz="0" w:space="0" w:color="auto"/>
                              </w:divBdr>
                            </w:div>
                            <w:div w:id="1268197216">
                              <w:marLeft w:val="0"/>
                              <w:marRight w:val="0"/>
                              <w:marTop w:val="0"/>
                              <w:marBottom w:val="0"/>
                              <w:divBdr>
                                <w:top w:val="none" w:sz="0" w:space="0" w:color="auto"/>
                                <w:left w:val="none" w:sz="0" w:space="0" w:color="auto"/>
                                <w:bottom w:val="none" w:sz="0" w:space="0" w:color="auto"/>
                                <w:right w:val="none" w:sz="0" w:space="0" w:color="auto"/>
                              </w:divBdr>
                            </w:div>
                            <w:div w:id="471170643">
                              <w:marLeft w:val="0"/>
                              <w:marRight w:val="0"/>
                              <w:marTop w:val="0"/>
                              <w:marBottom w:val="0"/>
                              <w:divBdr>
                                <w:top w:val="none" w:sz="0" w:space="0" w:color="auto"/>
                                <w:left w:val="none" w:sz="0" w:space="0" w:color="auto"/>
                                <w:bottom w:val="none" w:sz="0" w:space="0" w:color="auto"/>
                                <w:right w:val="none" w:sz="0" w:space="0" w:color="auto"/>
                              </w:divBdr>
                            </w:div>
                            <w:div w:id="1694765476">
                              <w:marLeft w:val="0"/>
                              <w:marRight w:val="0"/>
                              <w:marTop w:val="0"/>
                              <w:marBottom w:val="0"/>
                              <w:divBdr>
                                <w:top w:val="none" w:sz="0" w:space="0" w:color="auto"/>
                                <w:left w:val="none" w:sz="0" w:space="0" w:color="auto"/>
                                <w:bottom w:val="none" w:sz="0" w:space="0" w:color="auto"/>
                                <w:right w:val="none" w:sz="0" w:space="0" w:color="auto"/>
                              </w:divBdr>
                            </w:div>
                            <w:div w:id="1378822734">
                              <w:marLeft w:val="0"/>
                              <w:marRight w:val="0"/>
                              <w:marTop w:val="0"/>
                              <w:marBottom w:val="0"/>
                              <w:divBdr>
                                <w:top w:val="none" w:sz="0" w:space="0" w:color="auto"/>
                                <w:left w:val="none" w:sz="0" w:space="0" w:color="auto"/>
                                <w:bottom w:val="none" w:sz="0" w:space="0" w:color="auto"/>
                                <w:right w:val="none" w:sz="0" w:space="0" w:color="auto"/>
                              </w:divBdr>
                            </w:div>
                            <w:div w:id="2099789997">
                              <w:marLeft w:val="0"/>
                              <w:marRight w:val="0"/>
                              <w:marTop w:val="0"/>
                              <w:marBottom w:val="0"/>
                              <w:divBdr>
                                <w:top w:val="none" w:sz="0" w:space="0" w:color="auto"/>
                                <w:left w:val="none" w:sz="0" w:space="0" w:color="auto"/>
                                <w:bottom w:val="none" w:sz="0" w:space="0" w:color="auto"/>
                                <w:right w:val="none" w:sz="0" w:space="0" w:color="auto"/>
                              </w:divBdr>
                            </w:div>
                            <w:div w:id="1337996278">
                              <w:marLeft w:val="0"/>
                              <w:marRight w:val="0"/>
                              <w:marTop w:val="0"/>
                              <w:marBottom w:val="0"/>
                              <w:divBdr>
                                <w:top w:val="none" w:sz="0" w:space="0" w:color="auto"/>
                                <w:left w:val="none" w:sz="0" w:space="0" w:color="auto"/>
                                <w:bottom w:val="none" w:sz="0" w:space="0" w:color="auto"/>
                                <w:right w:val="none" w:sz="0" w:space="0" w:color="auto"/>
                              </w:divBdr>
                            </w:div>
                            <w:div w:id="1761413988">
                              <w:marLeft w:val="0"/>
                              <w:marRight w:val="0"/>
                              <w:marTop w:val="0"/>
                              <w:marBottom w:val="0"/>
                              <w:divBdr>
                                <w:top w:val="none" w:sz="0" w:space="0" w:color="auto"/>
                                <w:left w:val="none" w:sz="0" w:space="0" w:color="auto"/>
                                <w:bottom w:val="none" w:sz="0" w:space="0" w:color="auto"/>
                                <w:right w:val="none" w:sz="0" w:space="0" w:color="auto"/>
                              </w:divBdr>
                            </w:div>
                            <w:div w:id="194805540">
                              <w:marLeft w:val="0"/>
                              <w:marRight w:val="0"/>
                              <w:marTop w:val="0"/>
                              <w:marBottom w:val="0"/>
                              <w:divBdr>
                                <w:top w:val="none" w:sz="0" w:space="0" w:color="auto"/>
                                <w:left w:val="none" w:sz="0" w:space="0" w:color="auto"/>
                                <w:bottom w:val="none" w:sz="0" w:space="0" w:color="auto"/>
                                <w:right w:val="none" w:sz="0" w:space="0" w:color="auto"/>
                              </w:divBdr>
                            </w:div>
                            <w:div w:id="1221987342">
                              <w:marLeft w:val="0"/>
                              <w:marRight w:val="0"/>
                              <w:marTop w:val="0"/>
                              <w:marBottom w:val="0"/>
                              <w:divBdr>
                                <w:top w:val="none" w:sz="0" w:space="0" w:color="auto"/>
                                <w:left w:val="none" w:sz="0" w:space="0" w:color="auto"/>
                                <w:bottom w:val="none" w:sz="0" w:space="0" w:color="auto"/>
                                <w:right w:val="none" w:sz="0" w:space="0" w:color="auto"/>
                              </w:divBdr>
                            </w:div>
                            <w:div w:id="170413529">
                              <w:marLeft w:val="0"/>
                              <w:marRight w:val="0"/>
                              <w:marTop w:val="0"/>
                              <w:marBottom w:val="0"/>
                              <w:divBdr>
                                <w:top w:val="none" w:sz="0" w:space="0" w:color="auto"/>
                                <w:left w:val="none" w:sz="0" w:space="0" w:color="auto"/>
                                <w:bottom w:val="none" w:sz="0" w:space="0" w:color="auto"/>
                                <w:right w:val="none" w:sz="0" w:space="0" w:color="auto"/>
                              </w:divBdr>
                            </w:div>
                            <w:div w:id="523593045">
                              <w:marLeft w:val="0"/>
                              <w:marRight w:val="0"/>
                              <w:marTop w:val="0"/>
                              <w:marBottom w:val="0"/>
                              <w:divBdr>
                                <w:top w:val="none" w:sz="0" w:space="0" w:color="auto"/>
                                <w:left w:val="none" w:sz="0" w:space="0" w:color="auto"/>
                                <w:bottom w:val="none" w:sz="0" w:space="0" w:color="auto"/>
                                <w:right w:val="none" w:sz="0" w:space="0" w:color="auto"/>
                              </w:divBdr>
                            </w:div>
                            <w:div w:id="59987181">
                              <w:marLeft w:val="0"/>
                              <w:marRight w:val="0"/>
                              <w:marTop w:val="0"/>
                              <w:marBottom w:val="0"/>
                              <w:divBdr>
                                <w:top w:val="none" w:sz="0" w:space="0" w:color="auto"/>
                                <w:left w:val="none" w:sz="0" w:space="0" w:color="auto"/>
                                <w:bottom w:val="none" w:sz="0" w:space="0" w:color="auto"/>
                                <w:right w:val="none" w:sz="0" w:space="0" w:color="auto"/>
                              </w:divBdr>
                            </w:div>
                            <w:div w:id="648484668">
                              <w:marLeft w:val="0"/>
                              <w:marRight w:val="0"/>
                              <w:marTop w:val="0"/>
                              <w:marBottom w:val="0"/>
                              <w:divBdr>
                                <w:top w:val="none" w:sz="0" w:space="0" w:color="auto"/>
                                <w:left w:val="none" w:sz="0" w:space="0" w:color="auto"/>
                                <w:bottom w:val="none" w:sz="0" w:space="0" w:color="auto"/>
                                <w:right w:val="none" w:sz="0" w:space="0" w:color="auto"/>
                              </w:divBdr>
                            </w:div>
                            <w:div w:id="1777672897">
                              <w:marLeft w:val="0"/>
                              <w:marRight w:val="0"/>
                              <w:marTop w:val="0"/>
                              <w:marBottom w:val="0"/>
                              <w:divBdr>
                                <w:top w:val="none" w:sz="0" w:space="0" w:color="auto"/>
                                <w:left w:val="none" w:sz="0" w:space="0" w:color="auto"/>
                                <w:bottom w:val="none" w:sz="0" w:space="0" w:color="auto"/>
                                <w:right w:val="none" w:sz="0" w:space="0" w:color="auto"/>
                              </w:divBdr>
                            </w:div>
                            <w:div w:id="1464038432">
                              <w:marLeft w:val="0"/>
                              <w:marRight w:val="0"/>
                              <w:marTop w:val="0"/>
                              <w:marBottom w:val="0"/>
                              <w:divBdr>
                                <w:top w:val="none" w:sz="0" w:space="0" w:color="auto"/>
                                <w:left w:val="none" w:sz="0" w:space="0" w:color="auto"/>
                                <w:bottom w:val="none" w:sz="0" w:space="0" w:color="auto"/>
                                <w:right w:val="none" w:sz="0" w:space="0" w:color="auto"/>
                              </w:divBdr>
                            </w:div>
                            <w:div w:id="377555619">
                              <w:marLeft w:val="0"/>
                              <w:marRight w:val="0"/>
                              <w:marTop w:val="0"/>
                              <w:marBottom w:val="0"/>
                              <w:divBdr>
                                <w:top w:val="none" w:sz="0" w:space="0" w:color="auto"/>
                                <w:left w:val="none" w:sz="0" w:space="0" w:color="auto"/>
                                <w:bottom w:val="none" w:sz="0" w:space="0" w:color="auto"/>
                                <w:right w:val="none" w:sz="0" w:space="0" w:color="auto"/>
                              </w:divBdr>
                            </w:div>
                            <w:div w:id="311257647">
                              <w:marLeft w:val="0"/>
                              <w:marRight w:val="0"/>
                              <w:marTop w:val="0"/>
                              <w:marBottom w:val="0"/>
                              <w:divBdr>
                                <w:top w:val="none" w:sz="0" w:space="0" w:color="auto"/>
                                <w:left w:val="none" w:sz="0" w:space="0" w:color="auto"/>
                                <w:bottom w:val="none" w:sz="0" w:space="0" w:color="auto"/>
                                <w:right w:val="none" w:sz="0" w:space="0" w:color="auto"/>
                              </w:divBdr>
                            </w:div>
                            <w:div w:id="1084911370">
                              <w:marLeft w:val="0"/>
                              <w:marRight w:val="0"/>
                              <w:marTop w:val="0"/>
                              <w:marBottom w:val="0"/>
                              <w:divBdr>
                                <w:top w:val="none" w:sz="0" w:space="0" w:color="auto"/>
                                <w:left w:val="none" w:sz="0" w:space="0" w:color="auto"/>
                                <w:bottom w:val="none" w:sz="0" w:space="0" w:color="auto"/>
                                <w:right w:val="none" w:sz="0" w:space="0" w:color="auto"/>
                              </w:divBdr>
                            </w:div>
                            <w:div w:id="82146254">
                              <w:marLeft w:val="0"/>
                              <w:marRight w:val="0"/>
                              <w:marTop w:val="0"/>
                              <w:marBottom w:val="0"/>
                              <w:divBdr>
                                <w:top w:val="none" w:sz="0" w:space="0" w:color="auto"/>
                                <w:left w:val="none" w:sz="0" w:space="0" w:color="auto"/>
                                <w:bottom w:val="none" w:sz="0" w:space="0" w:color="auto"/>
                                <w:right w:val="none" w:sz="0" w:space="0" w:color="auto"/>
                              </w:divBdr>
                            </w:div>
                            <w:div w:id="1406536807">
                              <w:marLeft w:val="0"/>
                              <w:marRight w:val="0"/>
                              <w:marTop w:val="0"/>
                              <w:marBottom w:val="0"/>
                              <w:divBdr>
                                <w:top w:val="none" w:sz="0" w:space="0" w:color="auto"/>
                                <w:left w:val="none" w:sz="0" w:space="0" w:color="auto"/>
                                <w:bottom w:val="none" w:sz="0" w:space="0" w:color="auto"/>
                                <w:right w:val="none" w:sz="0" w:space="0" w:color="auto"/>
                              </w:divBdr>
                            </w:div>
                            <w:div w:id="1325402445">
                              <w:marLeft w:val="0"/>
                              <w:marRight w:val="0"/>
                              <w:marTop w:val="0"/>
                              <w:marBottom w:val="0"/>
                              <w:divBdr>
                                <w:top w:val="none" w:sz="0" w:space="0" w:color="auto"/>
                                <w:left w:val="none" w:sz="0" w:space="0" w:color="auto"/>
                                <w:bottom w:val="none" w:sz="0" w:space="0" w:color="auto"/>
                                <w:right w:val="none" w:sz="0" w:space="0" w:color="auto"/>
                              </w:divBdr>
                            </w:div>
                            <w:div w:id="1361711125">
                              <w:marLeft w:val="0"/>
                              <w:marRight w:val="0"/>
                              <w:marTop w:val="0"/>
                              <w:marBottom w:val="0"/>
                              <w:divBdr>
                                <w:top w:val="none" w:sz="0" w:space="0" w:color="auto"/>
                                <w:left w:val="none" w:sz="0" w:space="0" w:color="auto"/>
                                <w:bottom w:val="none" w:sz="0" w:space="0" w:color="auto"/>
                                <w:right w:val="none" w:sz="0" w:space="0" w:color="auto"/>
                              </w:divBdr>
                            </w:div>
                            <w:div w:id="2097634265">
                              <w:marLeft w:val="0"/>
                              <w:marRight w:val="0"/>
                              <w:marTop w:val="0"/>
                              <w:marBottom w:val="0"/>
                              <w:divBdr>
                                <w:top w:val="none" w:sz="0" w:space="0" w:color="auto"/>
                                <w:left w:val="none" w:sz="0" w:space="0" w:color="auto"/>
                                <w:bottom w:val="none" w:sz="0" w:space="0" w:color="auto"/>
                                <w:right w:val="none" w:sz="0" w:space="0" w:color="auto"/>
                              </w:divBdr>
                            </w:div>
                            <w:div w:id="680086371">
                              <w:marLeft w:val="0"/>
                              <w:marRight w:val="0"/>
                              <w:marTop w:val="0"/>
                              <w:marBottom w:val="0"/>
                              <w:divBdr>
                                <w:top w:val="none" w:sz="0" w:space="0" w:color="auto"/>
                                <w:left w:val="none" w:sz="0" w:space="0" w:color="auto"/>
                                <w:bottom w:val="none" w:sz="0" w:space="0" w:color="auto"/>
                                <w:right w:val="none" w:sz="0" w:space="0" w:color="auto"/>
                              </w:divBdr>
                            </w:div>
                            <w:div w:id="573901858">
                              <w:marLeft w:val="0"/>
                              <w:marRight w:val="0"/>
                              <w:marTop w:val="0"/>
                              <w:marBottom w:val="0"/>
                              <w:divBdr>
                                <w:top w:val="none" w:sz="0" w:space="0" w:color="auto"/>
                                <w:left w:val="none" w:sz="0" w:space="0" w:color="auto"/>
                                <w:bottom w:val="none" w:sz="0" w:space="0" w:color="auto"/>
                                <w:right w:val="none" w:sz="0" w:space="0" w:color="auto"/>
                              </w:divBdr>
                            </w:div>
                            <w:div w:id="132526643">
                              <w:marLeft w:val="0"/>
                              <w:marRight w:val="0"/>
                              <w:marTop w:val="0"/>
                              <w:marBottom w:val="0"/>
                              <w:divBdr>
                                <w:top w:val="none" w:sz="0" w:space="0" w:color="auto"/>
                                <w:left w:val="none" w:sz="0" w:space="0" w:color="auto"/>
                                <w:bottom w:val="none" w:sz="0" w:space="0" w:color="auto"/>
                                <w:right w:val="none" w:sz="0" w:space="0" w:color="auto"/>
                              </w:divBdr>
                            </w:div>
                            <w:div w:id="1496720760">
                              <w:marLeft w:val="0"/>
                              <w:marRight w:val="0"/>
                              <w:marTop w:val="0"/>
                              <w:marBottom w:val="0"/>
                              <w:divBdr>
                                <w:top w:val="none" w:sz="0" w:space="0" w:color="auto"/>
                                <w:left w:val="none" w:sz="0" w:space="0" w:color="auto"/>
                                <w:bottom w:val="none" w:sz="0" w:space="0" w:color="auto"/>
                                <w:right w:val="none" w:sz="0" w:space="0" w:color="auto"/>
                              </w:divBdr>
                            </w:div>
                            <w:div w:id="252126623">
                              <w:marLeft w:val="0"/>
                              <w:marRight w:val="0"/>
                              <w:marTop w:val="0"/>
                              <w:marBottom w:val="0"/>
                              <w:divBdr>
                                <w:top w:val="none" w:sz="0" w:space="0" w:color="auto"/>
                                <w:left w:val="none" w:sz="0" w:space="0" w:color="auto"/>
                                <w:bottom w:val="none" w:sz="0" w:space="0" w:color="auto"/>
                                <w:right w:val="none" w:sz="0" w:space="0" w:color="auto"/>
                              </w:divBdr>
                            </w:div>
                            <w:div w:id="1437286650">
                              <w:marLeft w:val="0"/>
                              <w:marRight w:val="0"/>
                              <w:marTop w:val="0"/>
                              <w:marBottom w:val="0"/>
                              <w:divBdr>
                                <w:top w:val="none" w:sz="0" w:space="0" w:color="auto"/>
                                <w:left w:val="none" w:sz="0" w:space="0" w:color="auto"/>
                                <w:bottom w:val="none" w:sz="0" w:space="0" w:color="auto"/>
                                <w:right w:val="none" w:sz="0" w:space="0" w:color="auto"/>
                              </w:divBdr>
                            </w:div>
                            <w:div w:id="1287850096">
                              <w:marLeft w:val="0"/>
                              <w:marRight w:val="0"/>
                              <w:marTop w:val="0"/>
                              <w:marBottom w:val="0"/>
                              <w:divBdr>
                                <w:top w:val="none" w:sz="0" w:space="0" w:color="auto"/>
                                <w:left w:val="none" w:sz="0" w:space="0" w:color="auto"/>
                                <w:bottom w:val="none" w:sz="0" w:space="0" w:color="auto"/>
                                <w:right w:val="none" w:sz="0" w:space="0" w:color="auto"/>
                              </w:divBdr>
                            </w:div>
                            <w:div w:id="859078069">
                              <w:marLeft w:val="0"/>
                              <w:marRight w:val="0"/>
                              <w:marTop w:val="0"/>
                              <w:marBottom w:val="0"/>
                              <w:divBdr>
                                <w:top w:val="none" w:sz="0" w:space="0" w:color="auto"/>
                                <w:left w:val="none" w:sz="0" w:space="0" w:color="auto"/>
                                <w:bottom w:val="none" w:sz="0" w:space="0" w:color="auto"/>
                                <w:right w:val="none" w:sz="0" w:space="0" w:color="auto"/>
                              </w:divBdr>
                            </w:div>
                            <w:div w:id="1138107247">
                              <w:marLeft w:val="0"/>
                              <w:marRight w:val="0"/>
                              <w:marTop w:val="0"/>
                              <w:marBottom w:val="0"/>
                              <w:divBdr>
                                <w:top w:val="none" w:sz="0" w:space="0" w:color="auto"/>
                                <w:left w:val="none" w:sz="0" w:space="0" w:color="auto"/>
                                <w:bottom w:val="none" w:sz="0" w:space="0" w:color="auto"/>
                                <w:right w:val="none" w:sz="0" w:space="0" w:color="auto"/>
                              </w:divBdr>
                            </w:div>
                            <w:div w:id="1809517621">
                              <w:marLeft w:val="0"/>
                              <w:marRight w:val="0"/>
                              <w:marTop w:val="0"/>
                              <w:marBottom w:val="0"/>
                              <w:divBdr>
                                <w:top w:val="none" w:sz="0" w:space="0" w:color="auto"/>
                                <w:left w:val="none" w:sz="0" w:space="0" w:color="auto"/>
                                <w:bottom w:val="none" w:sz="0" w:space="0" w:color="auto"/>
                                <w:right w:val="none" w:sz="0" w:space="0" w:color="auto"/>
                              </w:divBdr>
                            </w:div>
                            <w:div w:id="1735346601">
                              <w:marLeft w:val="0"/>
                              <w:marRight w:val="0"/>
                              <w:marTop w:val="0"/>
                              <w:marBottom w:val="0"/>
                              <w:divBdr>
                                <w:top w:val="none" w:sz="0" w:space="0" w:color="auto"/>
                                <w:left w:val="none" w:sz="0" w:space="0" w:color="auto"/>
                                <w:bottom w:val="none" w:sz="0" w:space="0" w:color="auto"/>
                                <w:right w:val="none" w:sz="0" w:space="0" w:color="auto"/>
                              </w:divBdr>
                            </w:div>
                            <w:div w:id="119035806">
                              <w:marLeft w:val="0"/>
                              <w:marRight w:val="0"/>
                              <w:marTop w:val="0"/>
                              <w:marBottom w:val="0"/>
                              <w:divBdr>
                                <w:top w:val="none" w:sz="0" w:space="0" w:color="auto"/>
                                <w:left w:val="none" w:sz="0" w:space="0" w:color="auto"/>
                                <w:bottom w:val="none" w:sz="0" w:space="0" w:color="auto"/>
                                <w:right w:val="none" w:sz="0" w:space="0" w:color="auto"/>
                              </w:divBdr>
                            </w:div>
                            <w:div w:id="1661038616">
                              <w:marLeft w:val="0"/>
                              <w:marRight w:val="0"/>
                              <w:marTop w:val="0"/>
                              <w:marBottom w:val="0"/>
                              <w:divBdr>
                                <w:top w:val="none" w:sz="0" w:space="0" w:color="auto"/>
                                <w:left w:val="none" w:sz="0" w:space="0" w:color="auto"/>
                                <w:bottom w:val="none" w:sz="0" w:space="0" w:color="auto"/>
                                <w:right w:val="none" w:sz="0" w:space="0" w:color="auto"/>
                              </w:divBdr>
                            </w:div>
                            <w:div w:id="87043257">
                              <w:marLeft w:val="0"/>
                              <w:marRight w:val="0"/>
                              <w:marTop w:val="0"/>
                              <w:marBottom w:val="0"/>
                              <w:divBdr>
                                <w:top w:val="none" w:sz="0" w:space="0" w:color="auto"/>
                                <w:left w:val="none" w:sz="0" w:space="0" w:color="auto"/>
                                <w:bottom w:val="none" w:sz="0" w:space="0" w:color="auto"/>
                                <w:right w:val="none" w:sz="0" w:space="0" w:color="auto"/>
                              </w:divBdr>
                            </w:div>
                            <w:div w:id="1209950836">
                              <w:marLeft w:val="0"/>
                              <w:marRight w:val="0"/>
                              <w:marTop w:val="0"/>
                              <w:marBottom w:val="0"/>
                              <w:divBdr>
                                <w:top w:val="none" w:sz="0" w:space="0" w:color="auto"/>
                                <w:left w:val="none" w:sz="0" w:space="0" w:color="auto"/>
                                <w:bottom w:val="none" w:sz="0" w:space="0" w:color="auto"/>
                                <w:right w:val="none" w:sz="0" w:space="0" w:color="auto"/>
                              </w:divBdr>
                            </w:div>
                            <w:div w:id="388919813">
                              <w:marLeft w:val="0"/>
                              <w:marRight w:val="0"/>
                              <w:marTop w:val="0"/>
                              <w:marBottom w:val="0"/>
                              <w:divBdr>
                                <w:top w:val="none" w:sz="0" w:space="0" w:color="auto"/>
                                <w:left w:val="none" w:sz="0" w:space="0" w:color="auto"/>
                                <w:bottom w:val="none" w:sz="0" w:space="0" w:color="auto"/>
                                <w:right w:val="none" w:sz="0" w:space="0" w:color="auto"/>
                              </w:divBdr>
                            </w:div>
                            <w:div w:id="1393117032">
                              <w:marLeft w:val="0"/>
                              <w:marRight w:val="0"/>
                              <w:marTop w:val="0"/>
                              <w:marBottom w:val="0"/>
                              <w:divBdr>
                                <w:top w:val="none" w:sz="0" w:space="0" w:color="auto"/>
                                <w:left w:val="none" w:sz="0" w:space="0" w:color="auto"/>
                                <w:bottom w:val="none" w:sz="0" w:space="0" w:color="auto"/>
                                <w:right w:val="none" w:sz="0" w:space="0" w:color="auto"/>
                              </w:divBdr>
                            </w:div>
                            <w:div w:id="19612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41500">
          <w:marLeft w:val="0"/>
          <w:marRight w:val="0"/>
          <w:marTop w:val="0"/>
          <w:marBottom w:val="0"/>
          <w:divBdr>
            <w:top w:val="none" w:sz="0" w:space="0" w:color="auto"/>
            <w:left w:val="none" w:sz="0" w:space="0" w:color="auto"/>
            <w:bottom w:val="single" w:sz="18" w:space="0" w:color="E4E4E4"/>
            <w:right w:val="none" w:sz="0" w:space="0" w:color="auto"/>
          </w:divBdr>
          <w:divsChild>
            <w:div w:id="1753963099">
              <w:marLeft w:val="0"/>
              <w:marRight w:val="0"/>
              <w:marTop w:val="0"/>
              <w:marBottom w:val="0"/>
              <w:divBdr>
                <w:top w:val="none" w:sz="0" w:space="0" w:color="auto"/>
                <w:left w:val="none" w:sz="0" w:space="0" w:color="auto"/>
                <w:bottom w:val="none" w:sz="0" w:space="0" w:color="auto"/>
                <w:right w:val="none" w:sz="0" w:space="0" w:color="auto"/>
              </w:divBdr>
              <w:divsChild>
                <w:div w:id="1424960474">
                  <w:marLeft w:val="0"/>
                  <w:marRight w:val="0"/>
                  <w:marTop w:val="0"/>
                  <w:marBottom w:val="0"/>
                  <w:divBdr>
                    <w:top w:val="none" w:sz="0" w:space="0" w:color="auto"/>
                    <w:left w:val="none" w:sz="0" w:space="0" w:color="auto"/>
                    <w:bottom w:val="none" w:sz="0" w:space="0" w:color="auto"/>
                    <w:right w:val="none" w:sz="0" w:space="0" w:color="auto"/>
                  </w:divBdr>
                  <w:divsChild>
                    <w:div w:id="596720259">
                      <w:marLeft w:val="0"/>
                      <w:marRight w:val="0"/>
                      <w:marTop w:val="0"/>
                      <w:marBottom w:val="0"/>
                      <w:divBdr>
                        <w:top w:val="none" w:sz="0" w:space="0" w:color="auto"/>
                        <w:left w:val="none" w:sz="0" w:space="0" w:color="auto"/>
                        <w:bottom w:val="none" w:sz="0" w:space="0" w:color="auto"/>
                        <w:right w:val="none" w:sz="0" w:space="0" w:color="auto"/>
                      </w:divBdr>
                      <w:divsChild>
                        <w:div w:id="2080056737">
                          <w:marLeft w:val="0"/>
                          <w:marRight w:val="0"/>
                          <w:marTop w:val="0"/>
                          <w:marBottom w:val="0"/>
                          <w:divBdr>
                            <w:top w:val="none" w:sz="0" w:space="0" w:color="auto"/>
                            <w:left w:val="none" w:sz="0" w:space="0" w:color="auto"/>
                            <w:bottom w:val="none" w:sz="0" w:space="0" w:color="auto"/>
                            <w:right w:val="none" w:sz="0" w:space="0" w:color="auto"/>
                          </w:divBdr>
                          <w:divsChild>
                            <w:div w:id="1921864434">
                              <w:marLeft w:val="0"/>
                              <w:marRight w:val="0"/>
                              <w:marTop w:val="0"/>
                              <w:marBottom w:val="0"/>
                              <w:divBdr>
                                <w:top w:val="none" w:sz="0" w:space="0" w:color="auto"/>
                                <w:left w:val="none" w:sz="0" w:space="0" w:color="auto"/>
                                <w:bottom w:val="none" w:sz="0" w:space="0" w:color="auto"/>
                                <w:right w:val="none" w:sz="0" w:space="0" w:color="auto"/>
                              </w:divBdr>
                            </w:div>
                            <w:div w:id="516966388">
                              <w:marLeft w:val="0"/>
                              <w:marRight w:val="0"/>
                              <w:marTop w:val="0"/>
                              <w:marBottom w:val="0"/>
                              <w:divBdr>
                                <w:top w:val="none" w:sz="0" w:space="0" w:color="auto"/>
                                <w:left w:val="none" w:sz="0" w:space="0" w:color="auto"/>
                                <w:bottom w:val="none" w:sz="0" w:space="0" w:color="auto"/>
                                <w:right w:val="none" w:sz="0" w:space="0" w:color="auto"/>
                              </w:divBdr>
                            </w:div>
                            <w:div w:id="1247742">
                              <w:marLeft w:val="0"/>
                              <w:marRight w:val="0"/>
                              <w:marTop w:val="0"/>
                              <w:marBottom w:val="0"/>
                              <w:divBdr>
                                <w:top w:val="none" w:sz="0" w:space="0" w:color="auto"/>
                                <w:left w:val="none" w:sz="0" w:space="0" w:color="auto"/>
                                <w:bottom w:val="none" w:sz="0" w:space="0" w:color="auto"/>
                                <w:right w:val="none" w:sz="0" w:space="0" w:color="auto"/>
                              </w:divBdr>
                            </w:div>
                            <w:div w:id="1582301331">
                              <w:marLeft w:val="0"/>
                              <w:marRight w:val="0"/>
                              <w:marTop w:val="0"/>
                              <w:marBottom w:val="0"/>
                              <w:divBdr>
                                <w:top w:val="none" w:sz="0" w:space="0" w:color="auto"/>
                                <w:left w:val="none" w:sz="0" w:space="0" w:color="auto"/>
                                <w:bottom w:val="none" w:sz="0" w:space="0" w:color="auto"/>
                                <w:right w:val="none" w:sz="0" w:space="0" w:color="auto"/>
                              </w:divBdr>
                            </w:div>
                            <w:div w:id="410977341">
                              <w:marLeft w:val="0"/>
                              <w:marRight w:val="0"/>
                              <w:marTop w:val="0"/>
                              <w:marBottom w:val="0"/>
                              <w:divBdr>
                                <w:top w:val="none" w:sz="0" w:space="0" w:color="auto"/>
                                <w:left w:val="none" w:sz="0" w:space="0" w:color="auto"/>
                                <w:bottom w:val="none" w:sz="0" w:space="0" w:color="auto"/>
                                <w:right w:val="none" w:sz="0" w:space="0" w:color="auto"/>
                              </w:divBdr>
                            </w:div>
                            <w:div w:id="828908634">
                              <w:marLeft w:val="0"/>
                              <w:marRight w:val="0"/>
                              <w:marTop w:val="0"/>
                              <w:marBottom w:val="0"/>
                              <w:divBdr>
                                <w:top w:val="none" w:sz="0" w:space="0" w:color="auto"/>
                                <w:left w:val="none" w:sz="0" w:space="0" w:color="auto"/>
                                <w:bottom w:val="none" w:sz="0" w:space="0" w:color="auto"/>
                                <w:right w:val="none" w:sz="0" w:space="0" w:color="auto"/>
                              </w:divBdr>
                            </w:div>
                            <w:div w:id="719212230">
                              <w:marLeft w:val="0"/>
                              <w:marRight w:val="0"/>
                              <w:marTop w:val="0"/>
                              <w:marBottom w:val="0"/>
                              <w:divBdr>
                                <w:top w:val="none" w:sz="0" w:space="0" w:color="auto"/>
                                <w:left w:val="none" w:sz="0" w:space="0" w:color="auto"/>
                                <w:bottom w:val="none" w:sz="0" w:space="0" w:color="auto"/>
                                <w:right w:val="none" w:sz="0" w:space="0" w:color="auto"/>
                              </w:divBdr>
                            </w:div>
                            <w:div w:id="403451461">
                              <w:marLeft w:val="0"/>
                              <w:marRight w:val="0"/>
                              <w:marTop w:val="0"/>
                              <w:marBottom w:val="0"/>
                              <w:divBdr>
                                <w:top w:val="none" w:sz="0" w:space="0" w:color="auto"/>
                                <w:left w:val="none" w:sz="0" w:space="0" w:color="auto"/>
                                <w:bottom w:val="none" w:sz="0" w:space="0" w:color="auto"/>
                                <w:right w:val="none" w:sz="0" w:space="0" w:color="auto"/>
                              </w:divBdr>
                            </w:div>
                            <w:div w:id="714080847">
                              <w:marLeft w:val="0"/>
                              <w:marRight w:val="0"/>
                              <w:marTop w:val="0"/>
                              <w:marBottom w:val="0"/>
                              <w:divBdr>
                                <w:top w:val="none" w:sz="0" w:space="0" w:color="auto"/>
                                <w:left w:val="none" w:sz="0" w:space="0" w:color="auto"/>
                                <w:bottom w:val="none" w:sz="0" w:space="0" w:color="auto"/>
                                <w:right w:val="none" w:sz="0" w:space="0" w:color="auto"/>
                              </w:divBdr>
                            </w:div>
                            <w:div w:id="172493835">
                              <w:marLeft w:val="0"/>
                              <w:marRight w:val="0"/>
                              <w:marTop w:val="0"/>
                              <w:marBottom w:val="0"/>
                              <w:divBdr>
                                <w:top w:val="none" w:sz="0" w:space="0" w:color="auto"/>
                                <w:left w:val="none" w:sz="0" w:space="0" w:color="auto"/>
                                <w:bottom w:val="none" w:sz="0" w:space="0" w:color="auto"/>
                                <w:right w:val="none" w:sz="0" w:space="0" w:color="auto"/>
                              </w:divBdr>
                            </w:div>
                            <w:div w:id="2134860828">
                              <w:marLeft w:val="0"/>
                              <w:marRight w:val="0"/>
                              <w:marTop w:val="0"/>
                              <w:marBottom w:val="0"/>
                              <w:divBdr>
                                <w:top w:val="none" w:sz="0" w:space="0" w:color="auto"/>
                                <w:left w:val="none" w:sz="0" w:space="0" w:color="auto"/>
                                <w:bottom w:val="none" w:sz="0" w:space="0" w:color="auto"/>
                                <w:right w:val="none" w:sz="0" w:space="0" w:color="auto"/>
                              </w:divBdr>
                            </w:div>
                            <w:div w:id="785470985">
                              <w:marLeft w:val="0"/>
                              <w:marRight w:val="0"/>
                              <w:marTop w:val="0"/>
                              <w:marBottom w:val="0"/>
                              <w:divBdr>
                                <w:top w:val="none" w:sz="0" w:space="0" w:color="auto"/>
                                <w:left w:val="none" w:sz="0" w:space="0" w:color="auto"/>
                                <w:bottom w:val="none" w:sz="0" w:space="0" w:color="auto"/>
                                <w:right w:val="none" w:sz="0" w:space="0" w:color="auto"/>
                              </w:divBdr>
                            </w:div>
                            <w:div w:id="1231580673">
                              <w:marLeft w:val="0"/>
                              <w:marRight w:val="0"/>
                              <w:marTop w:val="0"/>
                              <w:marBottom w:val="0"/>
                              <w:divBdr>
                                <w:top w:val="none" w:sz="0" w:space="0" w:color="auto"/>
                                <w:left w:val="none" w:sz="0" w:space="0" w:color="auto"/>
                                <w:bottom w:val="none" w:sz="0" w:space="0" w:color="auto"/>
                                <w:right w:val="none" w:sz="0" w:space="0" w:color="auto"/>
                              </w:divBdr>
                            </w:div>
                            <w:div w:id="899634789">
                              <w:marLeft w:val="0"/>
                              <w:marRight w:val="0"/>
                              <w:marTop w:val="0"/>
                              <w:marBottom w:val="0"/>
                              <w:divBdr>
                                <w:top w:val="none" w:sz="0" w:space="0" w:color="auto"/>
                                <w:left w:val="none" w:sz="0" w:space="0" w:color="auto"/>
                                <w:bottom w:val="none" w:sz="0" w:space="0" w:color="auto"/>
                                <w:right w:val="none" w:sz="0" w:space="0" w:color="auto"/>
                              </w:divBdr>
                            </w:div>
                            <w:div w:id="159732151">
                              <w:marLeft w:val="0"/>
                              <w:marRight w:val="0"/>
                              <w:marTop w:val="0"/>
                              <w:marBottom w:val="0"/>
                              <w:divBdr>
                                <w:top w:val="none" w:sz="0" w:space="0" w:color="auto"/>
                                <w:left w:val="none" w:sz="0" w:space="0" w:color="auto"/>
                                <w:bottom w:val="none" w:sz="0" w:space="0" w:color="auto"/>
                                <w:right w:val="none" w:sz="0" w:space="0" w:color="auto"/>
                              </w:divBdr>
                            </w:div>
                            <w:div w:id="2117019055">
                              <w:marLeft w:val="0"/>
                              <w:marRight w:val="0"/>
                              <w:marTop w:val="0"/>
                              <w:marBottom w:val="0"/>
                              <w:divBdr>
                                <w:top w:val="none" w:sz="0" w:space="0" w:color="auto"/>
                                <w:left w:val="none" w:sz="0" w:space="0" w:color="auto"/>
                                <w:bottom w:val="none" w:sz="0" w:space="0" w:color="auto"/>
                                <w:right w:val="none" w:sz="0" w:space="0" w:color="auto"/>
                              </w:divBdr>
                            </w:div>
                            <w:div w:id="1305696069">
                              <w:marLeft w:val="0"/>
                              <w:marRight w:val="0"/>
                              <w:marTop w:val="0"/>
                              <w:marBottom w:val="0"/>
                              <w:divBdr>
                                <w:top w:val="none" w:sz="0" w:space="0" w:color="auto"/>
                                <w:left w:val="none" w:sz="0" w:space="0" w:color="auto"/>
                                <w:bottom w:val="none" w:sz="0" w:space="0" w:color="auto"/>
                                <w:right w:val="none" w:sz="0" w:space="0" w:color="auto"/>
                              </w:divBdr>
                            </w:div>
                            <w:div w:id="125852714">
                              <w:marLeft w:val="0"/>
                              <w:marRight w:val="0"/>
                              <w:marTop w:val="0"/>
                              <w:marBottom w:val="0"/>
                              <w:divBdr>
                                <w:top w:val="none" w:sz="0" w:space="0" w:color="auto"/>
                                <w:left w:val="none" w:sz="0" w:space="0" w:color="auto"/>
                                <w:bottom w:val="none" w:sz="0" w:space="0" w:color="auto"/>
                                <w:right w:val="none" w:sz="0" w:space="0" w:color="auto"/>
                              </w:divBdr>
                            </w:div>
                            <w:div w:id="1221018481">
                              <w:marLeft w:val="0"/>
                              <w:marRight w:val="0"/>
                              <w:marTop w:val="0"/>
                              <w:marBottom w:val="0"/>
                              <w:divBdr>
                                <w:top w:val="none" w:sz="0" w:space="0" w:color="auto"/>
                                <w:left w:val="none" w:sz="0" w:space="0" w:color="auto"/>
                                <w:bottom w:val="none" w:sz="0" w:space="0" w:color="auto"/>
                                <w:right w:val="none" w:sz="0" w:space="0" w:color="auto"/>
                              </w:divBdr>
                            </w:div>
                            <w:div w:id="1768966073">
                              <w:marLeft w:val="0"/>
                              <w:marRight w:val="0"/>
                              <w:marTop w:val="0"/>
                              <w:marBottom w:val="0"/>
                              <w:divBdr>
                                <w:top w:val="none" w:sz="0" w:space="0" w:color="auto"/>
                                <w:left w:val="none" w:sz="0" w:space="0" w:color="auto"/>
                                <w:bottom w:val="none" w:sz="0" w:space="0" w:color="auto"/>
                                <w:right w:val="none" w:sz="0" w:space="0" w:color="auto"/>
                              </w:divBdr>
                            </w:div>
                            <w:div w:id="849484781">
                              <w:marLeft w:val="0"/>
                              <w:marRight w:val="0"/>
                              <w:marTop w:val="0"/>
                              <w:marBottom w:val="0"/>
                              <w:divBdr>
                                <w:top w:val="none" w:sz="0" w:space="0" w:color="auto"/>
                                <w:left w:val="none" w:sz="0" w:space="0" w:color="auto"/>
                                <w:bottom w:val="none" w:sz="0" w:space="0" w:color="auto"/>
                                <w:right w:val="none" w:sz="0" w:space="0" w:color="auto"/>
                              </w:divBdr>
                            </w:div>
                            <w:div w:id="1658224371">
                              <w:marLeft w:val="0"/>
                              <w:marRight w:val="0"/>
                              <w:marTop w:val="0"/>
                              <w:marBottom w:val="0"/>
                              <w:divBdr>
                                <w:top w:val="none" w:sz="0" w:space="0" w:color="auto"/>
                                <w:left w:val="none" w:sz="0" w:space="0" w:color="auto"/>
                                <w:bottom w:val="none" w:sz="0" w:space="0" w:color="auto"/>
                                <w:right w:val="none" w:sz="0" w:space="0" w:color="auto"/>
                              </w:divBdr>
                            </w:div>
                            <w:div w:id="1308046090">
                              <w:marLeft w:val="0"/>
                              <w:marRight w:val="0"/>
                              <w:marTop w:val="0"/>
                              <w:marBottom w:val="0"/>
                              <w:divBdr>
                                <w:top w:val="none" w:sz="0" w:space="0" w:color="auto"/>
                                <w:left w:val="none" w:sz="0" w:space="0" w:color="auto"/>
                                <w:bottom w:val="none" w:sz="0" w:space="0" w:color="auto"/>
                                <w:right w:val="none" w:sz="0" w:space="0" w:color="auto"/>
                              </w:divBdr>
                            </w:div>
                            <w:div w:id="301203952">
                              <w:marLeft w:val="0"/>
                              <w:marRight w:val="0"/>
                              <w:marTop w:val="0"/>
                              <w:marBottom w:val="0"/>
                              <w:divBdr>
                                <w:top w:val="none" w:sz="0" w:space="0" w:color="auto"/>
                                <w:left w:val="none" w:sz="0" w:space="0" w:color="auto"/>
                                <w:bottom w:val="none" w:sz="0" w:space="0" w:color="auto"/>
                                <w:right w:val="none" w:sz="0" w:space="0" w:color="auto"/>
                              </w:divBdr>
                            </w:div>
                            <w:div w:id="1683042795">
                              <w:marLeft w:val="0"/>
                              <w:marRight w:val="0"/>
                              <w:marTop w:val="0"/>
                              <w:marBottom w:val="0"/>
                              <w:divBdr>
                                <w:top w:val="none" w:sz="0" w:space="0" w:color="auto"/>
                                <w:left w:val="none" w:sz="0" w:space="0" w:color="auto"/>
                                <w:bottom w:val="none" w:sz="0" w:space="0" w:color="auto"/>
                                <w:right w:val="none" w:sz="0" w:space="0" w:color="auto"/>
                              </w:divBdr>
                            </w:div>
                            <w:div w:id="659817793">
                              <w:marLeft w:val="0"/>
                              <w:marRight w:val="0"/>
                              <w:marTop w:val="0"/>
                              <w:marBottom w:val="0"/>
                              <w:divBdr>
                                <w:top w:val="none" w:sz="0" w:space="0" w:color="auto"/>
                                <w:left w:val="none" w:sz="0" w:space="0" w:color="auto"/>
                                <w:bottom w:val="none" w:sz="0" w:space="0" w:color="auto"/>
                                <w:right w:val="none" w:sz="0" w:space="0" w:color="auto"/>
                              </w:divBdr>
                            </w:div>
                            <w:div w:id="613905977">
                              <w:marLeft w:val="0"/>
                              <w:marRight w:val="0"/>
                              <w:marTop w:val="0"/>
                              <w:marBottom w:val="0"/>
                              <w:divBdr>
                                <w:top w:val="none" w:sz="0" w:space="0" w:color="auto"/>
                                <w:left w:val="none" w:sz="0" w:space="0" w:color="auto"/>
                                <w:bottom w:val="none" w:sz="0" w:space="0" w:color="auto"/>
                                <w:right w:val="none" w:sz="0" w:space="0" w:color="auto"/>
                              </w:divBdr>
                            </w:div>
                            <w:div w:id="196165807">
                              <w:marLeft w:val="0"/>
                              <w:marRight w:val="0"/>
                              <w:marTop w:val="0"/>
                              <w:marBottom w:val="0"/>
                              <w:divBdr>
                                <w:top w:val="none" w:sz="0" w:space="0" w:color="auto"/>
                                <w:left w:val="none" w:sz="0" w:space="0" w:color="auto"/>
                                <w:bottom w:val="none" w:sz="0" w:space="0" w:color="auto"/>
                                <w:right w:val="none" w:sz="0" w:space="0" w:color="auto"/>
                              </w:divBdr>
                            </w:div>
                            <w:div w:id="128520634">
                              <w:marLeft w:val="0"/>
                              <w:marRight w:val="0"/>
                              <w:marTop w:val="0"/>
                              <w:marBottom w:val="0"/>
                              <w:divBdr>
                                <w:top w:val="none" w:sz="0" w:space="0" w:color="auto"/>
                                <w:left w:val="none" w:sz="0" w:space="0" w:color="auto"/>
                                <w:bottom w:val="none" w:sz="0" w:space="0" w:color="auto"/>
                                <w:right w:val="none" w:sz="0" w:space="0" w:color="auto"/>
                              </w:divBdr>
                            </w:div>
                            <w:div w:id="165288750">
                              <w:marLeft w:val="0"/>
                              <w:marRight w:val="0"/>
                              <w:marTop w:val="0"/>
                              <w:marBottom w:val="0"/>
                              <w:divBdr>
                                <w:top w:val="none" w:sz="0" w:space="0" w:color="auto"/>
                                <w:left w:val="none" w:sz="0" w:space="0" w:color="auto"/>
                                <w:bottom w:val="none" w:sz="0" w:space="0" w:color="auto"/>
                                <w:right w:val="none" w:sz="0" w:space="0" w:color="auto"/>
                              </w:divBdr>
                            </w:div>
                            <w:div w:id="1051925110">
                              <w:marLeft w:val="0"/>
                              <w:marRight w:val="0"/>
                              <w:marTop w:val="0"/>
                              <w:marBottom w:val="0"/>
                              <w:divBdr>
                                <w:top w:val="none" w:sz="0" w:space="0" w:color="auto"/>
                                <w:left w:val="none" w:sz="0" w:space="0" w:color="auto"/>
                                <w:bottom w:val="none" w:sz="0" w:space="0" w:color="auto"/>
                                <w:right w:val="none" w:sz="0" w:space="0" w:color="auto"/>
                              </w:divBdr>
                            </w:div>
                            <w:div w:id="878935583">
                              <w:marLeft w:val="0"/>
                              <w:marRight w:val="0"/>
                              <w:marTop w:val="0"/>
                              <w:marBottom w:val="0"/>
                              <w:divBdr>
                                <w:top w:val="none" w:sz="0" w:space="0" w:color="auto"/>
                                <w:left w:val="none" w:sz="0" w:space="0" w:color="auto"/>
                                <w:bottom w:val="none" w:sz="0" w:space="0" w:color="auto"/>
                                <w:right w:val="none" w:sz="0" w:space="0" w:color="auto"/>
                              </w:divBdr>
                            </w:div>
                            <w:div w:id="657657944">
                              <w:marLeft w:val="0"/>
                              <w:marRight w:val="0"/>
                              <w:marTop w:val="0"/>
                              <w:marBottom w:val="0"/>
                              <w:divBdr>
                                <w:top w:val="none" w:sz="0" w:space="0" w:color="auto"/>
                                <w:left w:val="none" w:sz="0" w:space="0" w:color="auto"/>
                                <w:bottom w:val="none" w:sz="0" w:space="0" w:color="auto"/>
                                <w:right w:val="none" w:sz="0" w:space="0" w:color="auto"/>
                              </w:divBdr>
                            </w:div>
                            <w:div w:id="379136189">
                              <w:marLeft w:val="0"/>
                              <w:marRight w:val="0"/>
                              <w:marTop w:val="0"/>
                              <w:marBottom w:val="0"/>
                              <w:divBdr>
                                <w:top w:val="none" w:sz="0" w:space="0" w:color="auto"/>
                                <w:left w:val="none" w:sz="0" w:space="0" w:color="auto"/>
                                <w:bottom w:val="none" w:sz="0" w:space="0" w:color="auto"/>
                                <w:right w:val="none" w:sz="0" w:space="0" w:color="auto"/>
                              </w:divBdr>
                            </w:div>
                            <w:div w:id="1672414592">
                              <w:marLeft w:val="0"/>
                              <w:marRight w:val="0"/>
                              <w:marTop w:val="0"/>
                              <w:marBottom w:val="0"/>
                              <w:divBdr>
                                <w:top w:val="none" w:sz="0" w:space="0" w:color="auto"/>
                                <w:left w:val="none" w:sz="0" w:space="0" w:color="auto"/>
                                <w:bottom w:val="none" w:sz="0" w:space="0" w:color="auto"/>
                                <w:right w:val="none" w:sz="0" w:space="0" w:color="auto"/>
                              </w:divBdr>
                            </w:div>
                            <w:div w:id="350423727">
                              <w:marLeft w:val="0"/>
                              <w:marRight w:val="0"/>
                              <w:marTop w:val="0"/>
                              <w:marBottom w:val="0"/>
                              <w:divBdr>
                                <w:top w:val="none" w:sz="0" w:space="0" w:color="auto"/>
                                <w:left w:val="none" w:sz="0" w:space="0" w:color="auto"/>
                                <w:bottom w:val="none" w:sz="0" w:space="0" w:color="auto"/>
                                <w:right w:val="none" w:sz="0" w:space="0" w:color="auto"/>
                              </w:divBdr>
                            </w:div>
                            <w:div w:id="1777090436">
                              <w:marLeft w:val="0"/>
                              <w:marRight w:val="0"/>
                              <w:marTop w:val="0"/>
                              <w:marBottom w:val="0"/>
                              <w:divBdr>
                                <w:top w:val="none" w:sz="0" w:space="0" w:color="auto"/>
                                <w:left w:val="none" w:sz="0" w:space="0" w:color="auto"/>
                                <w:bottom w:val="none" w:sz="0" w:space="0" w:color="auto"/>
                                <w:right w:val="none" w:sz="0" w:space="0" w:color="auto"/>
                              </w:divBdr>
                            </w:div>
                            <w:div w:id="11146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8298">
          <w:marLeft w:val="0"/>
          <w:marRight w:val="0"/>
          <w:marTop w:val="0"/>
          <w:marBottom w:val="0"/>
          <w:divBdr>
            <w:top w:val="none" w:sz="0" w:space="0" w:color="auto"/>
            <w:left w:val="none" w:sz="0" w:space="0" w:color="auto"/>
            <w:bottom w:val="single" w:sz="18" w:space="0" w:color="E4E4E4"/>
            <w:right w:val="none" w:sz="0" w:space="0" w:color="auto"/>
          </w:divBdr>
          <w:divsChild>
            <w:div w:id="704409118">
              <w:marLeft w:val="0"/>
              <w:marRight w:val="0"/>
              <w:marTop w:val="0"/>
              <w:marBottom w:val="0"/>
              <w:divBdr>
                <w:top w:val="none" w:sz="0" w:space="0" w:color="auto"/>
                <w:left w:val="none" w:sz="0" w:space="0" w:color="auto"/>
                <w:bottom w:val="none" w:sz="0" w:space="0" w:color="auto"/>
                <w:right w:val="none" w:sz="0" w:space="0" w:color="auto"/>
              </w:divBdr>
              <w:divsChild>
                <w:div w:id="1698696030">
                  <w:marLeft w:val="0"/>
                  <w:marRight w:val="0"/>
                  <w:marTop w:val="0"/>
                  <w:marBottom w:val="0"/>
                  <w:divBdr>
                    <w:top w:val="none" w:sz="0" w:space="0" w:color="auto"/>
                    <w:left w:val="none" w:sz="0" w:space="0" w:color="auto"/>
                    <w:bottom w:val="none" w:sz="0" w:space="0" w:color="auto"/>
                    <w:right w:val="none" w:sz="0" w:space="0" w:color="auto"/>
                  </w:divBdr>
                  <w:divsChild>
                    <w:div w:id="919367076">
                      <w:marLeft w:val="0"/>
                      <w:marRight w:val="0"/>
                      <w:marTop w:val="0"/>
                      <w:marBottom w:val="0"/>
                      <w:divBdr>
                        <w:top w:val="none" w:sz="0" w:space="0" w:color="auto"/>
                        <w:left w:val="none" w:sz="0" w:space="0" w:color="auto"/>
                        <w:bottom w:val="none" w:sz="0" w:space="0" w:color="auto"/>
                        <w:right w:val="none" w:sz="0" w:space="0" w:color="auto"/>
                      </w:divBdr>
                      <w:divsChild>
                        <w:div w:id="1253707368">
                          <w:marLeft w:val="0"/>
                          <w:marRight w:val="0"/>
                          <w:marTop w:val="0"/>
                          <w:marBottom w:val="0"/>
                          <w:divBdr>
                            <w:top w:val="none" w:sz="0" w:space="0" w:color="auto"/>
                            <w:left w:val="none" w:sz="0" w:space="0" w:color="auto"/>
                            <w:bottom w:val="none" w:sz="0" w:space="0" w:color="auto"/>
                            <w:right w:val="none" w:sz="0" w:space="0" w:color="auto"/>
                          </w:divBdr>
                          <w:divsChild>
                            <w:div w:id="156775416">
                              <w:marLeft w:val="0"/>
                              <w:marRight w:val="0"/>
                              <w:marTop w:val="0"/>
                              <w:marBottom w:val="0"/>
                              <w:divBdr>
                                <w:top w:val="none" w:sz="0" w:space="0" w:color="auto"/>
                                <w:left w:val="none" w:sz="0" w:space="0" w:color="auto"/>
                                <w:bottom w:val="none" w:sz="0" w:space="0" w:color="auto"/>
                                <w:right w:val="none" w:sz="0" w:space="0" w:color="auto"/>
                              </w:divBdr>
                            </w:div>
                            <w:div w:id="1244412691">
                              <w:marLeft w:val="0"/>
                              <w:marRight w:val="0"/>
                              <w:marTop w:val="0"/>
                              <w:marBottom w:val="0"/>
                              <w:divBdr>
                                <w:top w:val="none" w:sz="0" w:space="0" w:color="auto"/>
                                <w:left w:val="none" w:sz="0" w:space="0" w:color="auto"/>
                                <w:bottom w:val="none" w:sz="0" w:space="0" w:color="auto"/>
                                <w:right w:val="none" w:sz="0" w:space="0" w:color="auto"/>
                              </w:divBdr>
                            </w:div>
                            <w:div w:id="1839693410">
                              <w:marLeft w:val="0"/>
                              <w:marRight w:val="0"/>
                              <w:marTop w:val="0"/>
                              <w:marBottom w:val="0"/>
                              <w:divBdr>
                                <w:top w:val="none" w:sz="0" w:space="0" w:color="auto"/>
                                <w:left w:val="none" w:sz="0" w:space="0" w:color="auto"/>
                                <w:bottom w:val="none" w:sz="0" w:space="0" w:color="auto"/>
                                <w:right w:val="none" w:sz="0" w:space="0" w:color="auto"/>
                              </w:divBdr>
                            </w:div>
                            <w:div w:id="644510859">
                              <w:marLeft w:val="0"/>
                              <w:marRight w:val="0"/>
                              <w:marTop w:val="0"/>
                              <w:marBottom w:val="0"/>
                              <w:divBdr>
                                <w:top w:val="none" w:sz="0" w:space="0" w:color="auto"/>
                                <w:left w:val="none" w:sz="0" w:space="0" w:color="auto"/>
                                <w:bottom w:val="none" w:sz="0" w:space="0" w:color="auto"/>
                                <w:right w:val="none" w:sz="0" w:space="0" w:color="auto"/>
                              </w:divBdr>
                            </w:div>
                            <w:div w:id="488401645">
                              <w:marLeft w:val="0"/>
                              <w:marRight w:val="0"/>
                              <w:marTop w:val="0"/>
                              <w:marBottom w:val="0"/>
                              <w:divBdr>
                                <w:top w:val="none" w:sz="0" w:space="0" w:color="auto"/>
                                <w:left w:val="none" w:sz="0" w:space="0" w:color="auto"/>
                                <w:bottom w:val="none" w:sz="0" w:space="0" w:color="auto"/>
                                <w:right w:val="none" w:sz="0" w:space="0" w:color="auto"/>
                              </w:divBdr>
                            </w:div>
                            <w:div w:id="923222867">
                              <w:marLeft w:val="0"/>
                              <w:marRight w:val="0"/>
                              <w:marTop w:val="0"/>
                              <w:marBottom w:val="0"/>
                              <w:divBdr>
                                <w:top w:val="none" w:sz="0" w:space="0" w:color="auto"/>
                                <w:left w:val="none" w:sz="0" w:space="0" w:color="auto"/>
                                <w:bottom w:val="none" w:sz="0" w:space="0" w:color="auto"/>
                                <w:right w:val="none" w:sz="0" w:space="0" w:color="auto"/>
                              </w:divBdr>
                            </w:div>
                            <w:div w:id="1947495452">
                              <w:marLeft w:val="0"/>
                              <w:marRight w:val="0"/>
                              <w:marTop w:val="0"/>
                              <w:marBottom w:val="0"/>
                              <w:divBdr>
                                <w:top w:val="none" w:sz="0" w:space="0" w:color="auto"/>
                                <w:left w:val="none" w:sz="0" w:space="0" w:color="auto"/>
                                <w:bottom w:val="none" w:sz="0" w:space="0" w:color="auto"/>
                                <w:right w:val="none" w:sz="0" w:space="0" w:color="auto"/>
                              </w:divBdr>
                            </w:div>
                            <w:div w:id="491264276">
                              <w:marLeft w:val="0"/>
                              <w:marRight w:val="0"/>
                              <w:marTop w:val="0"/>
                              <w:marBottom w:val="0"/>
                              <w:divBdr>
                                <w:top w:val="none" w:sz="0" w:space="0" w:color="auto"/>
                                <w:left w:val="none" w:sz="0" w:space="0" w:color="auto"/>
                                <w:bottom w:val="none" w:sz="0" w:space="0" w:color="auto"/>
                                <w:right w:val="none" w:sz="0" w:space="0" w:color="auto"/>
                              </w:divBdr>
                            </w:div>
                            <w:div w:id="438842001">
                              <w:marLeft w:val="0"/>
                              <w:marRight w:val="0"/>
                              <w:marTop w:val="0"/>
                              <w:marBottom w:val="0"/>
                              <w:divBdr>
                                <w:top w:val="none" w:sz="0" w:space="0" w:color="auto"/>
                                <w:left w:val="none" w:sz="0" w:space="0" w:color="auto"/>
                                <w:bottom w:val="none" w:sz="0" w:space="0" w:color="auto"/>
                                <w:right w:val="none" w:sz="0" w:space="0" w:color="auto"/>
                              </w:divBdr>
                            </w:div>
                            <w:div w:id="1789274271">
                              <w:marLeft w:val="0"/>
                              <w:marRight w:val="0"/>
                              <w:marTop w:val="0"/>
                              <w:marBottom w:val="0"/>
                              <w:divBdr>
                                <w:top w:val="none" w:sz="0" w:space="0" w:color="auto"/>
                                <w:left w:val="none" w:sz="0" w:space="0" w:color="auto"/>
                                <w:bottom w:val="none" w:sz="0" w:space="0" w:color="auto"/>
                                <w:right w:val="none" w:sz="0" w:space="0" w:color="auto"/>
                              </w:divBdr>
                            </w:div>
                            <w:div w:id="1840121482">
                              <w:marLeft w:val="0"/>
                              <w:marRight w:val="0"/>
                              <w:marTop w:val="0"/>
                              <w:marBottom w:val="0"/>
                              <w:divBdr>
                                <w:top w:val="none" w:sz="0" w:space="0" w:color="auto"/>
                                <w:left w:val="none" w:sz="0" w:space="0" w:color="auto"/>
                                <w:bottom w:val="none" w:sz="0" w:space="0" w:color="auto"/>
                                <w:right w:val="none" w:sz="0" w:space="0" w:color="auto"/>
                              </w:divBdr>
                            </w:div>
                            <w:div w:id="1689333937">
                              <w:marLeft w:val="0"/>
                              <w:marRight w:val="0"/>
                              <w:marTop w:val="0"/>
                              <w:marBottom w:val="0"/>
                              <w:divBdr>
                                <w:top w:val="none" w:sz="0" w:space="0" w:color="auto"/>
                                <w:left w:val="none" w:sz="0" w:space="0" w:color="auto"/>
                                <w:bottom w:val="none" w:sz="0" w:space="0" w:color="auto"/>
                                <w:right w:val="none" w:sz="0" w:space="0" w:color="auto"/>
                              </w:divBdr>
                            </w:div>
                            <w:div w:id="165562952">
                              <w:marLeft w:val="0"/>
                              <w:marRight w:val="0"/>
                              <w:marTop w:val="0"/>
                              <w:marBottom w:val="0"/>
                              <w:divBdr>
                                <w:top w:val="none" w:sz="0" w:space="0" w:color="auto"/>
                                <w:left w:val="none" w:sz="0" w:space="0" w:color="auto"/>
                                <w:bottom w:val="none" w:sz="0" w:space="0" w:color="auto"/>
                                <w:right w:val="none" w:sz="0" w:space="0" w:color="auto"/>
                              </w:divBdr>
                            </w:div>
                            <w:div w:id="988093097">
                              <w:marLeft w:val="0"/>
                              <w:marRight w:val="0"/>
                              <w:marTop w:val="0"/>
                              <w:marBottom w:val="0"/>
                              <w:divBdr>
                                <w:top w:val="none" w:sz="0" w:space="0" w:color="auto"/>
                                <w:left w:val="none" w:sz="0" w:space="0" w:color="auto"/>
                                <w:bottom w:val="none" w:sz="0" w:space="0" w:color="auto"/>
                                <w:right w:val="none" w:sz="0" w:space="0" w:color="auto"/>
                              </w:divBdr>
                            </w:div>
                            <w:div w:id="1728449514">
                              <w:marLeft w:val="0"/>
                              <w:marRight w:val="0"/>
                              <w:marTop w:val="0"/>
                              <w:marBottom w:val="0"/>
                              <w:divBdr>
                                <w:top w:val="none" w:sz="0" w:space="0" w:color="auto"/>
                                <w:left w:val="none" w:sz="0" w:space="0" w:color="auto"/>
                                <w:bottom w:val="none" w:sz="0" w:space="0" w:color="auto"/>
                                <w:right w:val="none" w:sz="0" w:space="0" w:color="auto"/>
                              </w:divBdr>
                            </w:div>
                            <w:div w:id="6331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897158">
      <w:bodyDiv w:val="1"/>
      <w:marLeft w:val="0"/>
      <w:marRight w:val="0"/>
      <w:marTop w:val="0"/>
      <w:marBottom w:val="0"/>
      <w:divBdr>
        <w:top w:val="none" w:sz="0" w:space="0" w:color="auto"/>
        <w:left w:val="none" w:sz="0" w:space="0" w:color="auto"/>
        <w:bottom w:val="none" w:sz="0" w:space="0" w:color="auto"/>
        <w:right w:val="none" w:sz="0" w:space="0" w:color="auto"/>
      </w:divBdr>
    </w:div>
    <w:div w:id="210922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CBB179-643F-4487-ADA3-F3A1BB54ADB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PE"/>
        </a:p>
      </dgm:t>
    </dgm:pt>
    <dgm:pt modelId="{72A178EC-A1BE-4A23-AFC2-622207F85299}">
      <dgm:prSet phldrT="[Texto]"/>
      <dgm:spPr/>
      <dgm:t>
        <a:bodyPr/>
        <a:lstStyle/>
        <a:p>
          <a:r>
            <a:rPr lang="es-PE"/>
            <a:t>COMISION DE GRD DIRECTOR: JOSE LUIS PALOMINO COILA</a:t>
          </a:r>
        </a:p>
        <a:p>
          <a:endParaRPr lang="es-PE"/>
        </a:p>
      </dgm:t>
    </dgm:pt>
    <dgm:pt modelId="{49900F71-8EEC-43FF-952A-641AB1F5FCCD}" type="parTrans" cxnId="{C6B0FEFE-D8CB-44CD-ADC3-963EFB0B9828}">
      <dgm:prSet/>
      <dgm:spPr/>
      <dgm:t>
        <a:bodyPr/>
        <a:lstStyle/>
        <a:p>
          <a:endParaRPr lang="es-PE"/>
        </a:p>
      </dgm:t>
    </dgm:pt>
    <dgm:pt modelId="{A658D59C-A94B-447B-BC13-13DB24ECCD18}" type="sibTrans" cxnId="{C6B0FEFE-D8CB-44CD-ADC3-963EFB0B9828}">
      <dgm:prSet/>
      <dgm:spPr/>
      <dgm:t>
        <a:bodyPr/>
        <a:lstStyle/>
        <a:p>
          <a:endParaRPr lang="es-PE"/>
        </a:p>
      </dgm:t>
    </dgm:pt>
    <dgm:pt modelId="{7AB2D552-E159-4B41-8DBA-BCE8D1FDCB83}" type="asst">
      <dgm:prSet phldrT="[Texto]"/>
      <dgm:spPr/>
      <dgm:t>
        <a:bodyPr/>
        <a:lstStyle/>
        <a:p>
          <a:r>
            <a:rPr lang="es-PE"/>
            <a:t>Docente coordinador en GRD: </a:t>
          </a:r>
          <a:r>
            <a:rPr lang="pt-BR"/>
            <a:t>IVAN TACORA TARQUI</a:t>
          </a:r>
          <a:endParaRPr lang="es-PE"/>
        </a:p>
      </dgm:t>
    </dgm:pt>
    <dgm:pt modelId="{74AFEF8A-9F88-4420-B640-DFCB8ACF28A9}" type="parTrans" cxnId="{9105F805-34CD-434F-A8F5-535CEF42EE7B}">
      <dgm:prSet/>
      <dgm:spPr/>
      <dgm:t>
        <a:bodyPr/>
        <a:lstStyle/>
        <a:p>
          <a:endParaRPr lang="es-PE"/>
        </a:p>
      </dgm:t>
    </dgm:pt>
    <dgm:pt modelId="{DD22FBB5-B002-4398-9483-F1B4F2CA01D9}" type="sibTrans" cxnId="{9105F805-34CD-434F-A8F5-535CEF42EE7B}">
      <dgm:prSet/>
      <dgm:spPr/>
      <dgm:t>
        <a:bodyPr/>
        <a:lstStyle/>
        <a:p>
          <a:endParaRPr lang="es-PE"/>
        </a:p>
      </dgm:t>
    </dgm:pt>
    <dgm:pt modelId="{DDEE7949-7F60-47FC-A5A5-0A2B3B9FD57C}">
      <dgm:prSet phldrT="[Texto]"/>
      <dgm:spPr/>
      <dgm:t>
        <a:bodyPr/>
        <a:lstStyle/>
        <a:p>
          <a:r>
            <a:rPr lang="es-PE"/>
            <a:t>Brigada de señalizacion Evacuacion y evaliuacion</a:t>
          </a:r>
        </a:p>
      </dgm:t>
    </dgm:pt>
    <dgm:pt modelId="{71767CD4-DB0C-4E37-90B6-8F753309EC56}" type="parTrans" cxnId="{B0E1E805-CCC6-46A6-B579-E00BB12A9476}">
      <dgm:prSet/>
      <dgm:spPr/>
      <dgm:t>
        <a:bodyPr/>
        <a:lstStyle/>
        <a:p>
          <a:endParaRPr lang="es-PE"/>
        </a:p>
      </dgm:t>
    </dgm:pt>
    <dgm:pt modelId="{51EACA18-E181-49E7-A1C3-CE0ABAC49D90}" type="sibTrans" cxnId="{B0E1E805-CCC6-46A6-B579-E00BB12A9476}">
      <dgm:prSet/>
      <dgm:spPr/>
      <dgm:t>
        <a:bodyPr/>
        <a:lstStyle/>
        <a:p>
          <a:endParaRPr lang="es-PE"/>
        </a:p>
      </dgm:t>
    </dgm:pt>
    <dgm:pt modelId="{135EC16E-C1F9-465D-B0DB-7CF571514B88}" type="asst">
      <dgm:prSet phldrT="[Texto]"/>
      <dgm:spPr/>
      <dgm:t>
        <a:bodyPr/>
        <a:lstStyle/>
        <a:p>
          <a:r>
            <a:rPr lang="es-PE"/>
            <a:t>APAFA</a:t>
          </a:r>
        </a:p>
      </dgm:t>
    </dgm:pt>
    <dgm:pt modelId="{CB8966FC-7CE8-4BEE-95E8-40FA1DEF7E35}" type="parTrans" cxnId="{457EBB62-5CE9-4A5F-9C49-E6E8753D4F87}">
      <dgm:prSet/>
      <dgm:spPr/>
      <dgm:t>
        <a:bodyPr/>
        <a:lstStyle/>
        <a:p>
          <a:endParaRPr lang="es-PE"/>
        </a:p>
      </dgm:t>
    </dgm:pt>
    <dgm:pt modelId="{47771025-B39C-4032-9897-DE08C2ADBFD1}" type="sibTrans" cxnId="{457EBB62-5CE9-4A5F-9C49-E6E8753D4F87}">
      <dgm:prSet/>
      <dgm:spPr/>
      <dgm:t>
        <a:bodyPr/>
        <a:lstStyle/>
        <a:p>
          <a:endParaRPr lang="es-PE"/>
        </a:p>
      </dgm:t>
    </dgm:pt>
    <dgm:pt modelId="{CCA701D4-6C21-43F3-837D-3CFF86A4009A}">
      <dgm:prSet phldrT="[Texto]"/>
      <dgm:spPr/>
      <dgm:t>
        <a:bodyPr/>
        <a:lstStyle/>
        <a:p>
          <a:r>
            <a:rPr lang="es-PE"/>
            <a:t>Brigada de primeros auxilios, </a:t>
          </a:r>
        </a:p>
      </dgm:t>
    </dgm:pt>
    <dgm:pt modelId="{2F5FF792-2002-4B77-A741-44B4CDA5BCB7}" type="sibTrans" cxnId="{328357A1-933C-4EF4-AE7D-511C22DF8A1D}">
      <dgm:prSet/>
      <dgm:spPr/>
      <dgm:t>
        <a:bodyPr/>
        <a:lstStyle/>
        <a:p>
          <a:endParaRPr lang="es-PE"/>
        </a:p>
      </dgm:t>
    </dgm:pt>
    <dgm:pt modelId="{A49B97BF-97E3-4F1D-B9E1-2D0B819B0708}" type="parTrans" cxnId="{328357A1-933C-4EF4-AE7D-511C22DF8A1D}">
      <dgm:prSet/>
      <dgm:spPr/>
      <dgm:t>
        <a:bodyPr/>
        <a:lstStyle/>
        <a:p>
          <a:endParaRPr lang="es-PE"/>
        </a:p>
      </dgm:t>
    </dgm:pt>
    <dgm:pt modelId="{20CD4204-7FA9-4492-A2A1-42320CEA9778}">
      <dgm:prSet phldrT="[Texto]"/>
      <dgm:spPr/>
      <dgm:t>
        <a:bodyPr/>
        <a:lstStyle/>
        <a:p>
          <a:r>
            <a:rPr lang="es-PE"/>
            <a:t>Brigada de proteccion y entrega de niños</a:t>
          </a:r>
        </a:p>
      </dgm:t>
    </dgm:pt>
    <dgm:pt modelId="{01AEA8EF-60DE-4DCD-B329-AA47602FCA90}" type="parTrans" cxnId="{4CADB08B-A90C-45CC-8A31-403FCE8DA6A3}">
      <dgm:prSet/>
      <dgm:spPr/>
      <dgm:t>
        <a:bodyPr/>
        <a:lstStyle/>
        <a:p>
          <a:endParaRPr lang="es-PE"/>
        </a:p>
      </dgm:t>
    </dgm:pt>
    <dgm:pt modelId="{6D4FEF7D-2D8E-4AFA-9F65-5A9E615092F1}" type="sibTrans" cxnId="{4CADB08B-A90C-45CC-8A31-403FCE8DA6A3}">
      <dgm:prSet/>
      <dgm:spPr/>
      <dgm:t>
        <a:bodyPr/>
        <a:lstStyle/>
        <a:p>
          <a:endParaRPr lang="es-PE"/>
        </a:p>
      </dgm:t>
    </dgm:pt>
    <dgm:pt modelId="{89F69569-5AE6-47A4-B36F-90E307122A5F}">
      <dgm:prSet phldrT="[Texto]"/>
      <dgm:spPr/>
      <dgm:t>
        <a:bodyPr/>
        <a:lstStyle/>
        <a:p>
          <a:r>
            <a:rPr lang="es-PE"/>
            <a:t>Brigada contra incendios, seguridad</a:t>
          </a:r>
        </a:p>
      </dgm:t>
    </dgm:pt>
    <dgm:pt modelId="{AA0A76D8-5F08-4790-95CC-0767EB29E1E1}" type="parTrans" cxnId="{EC621663-0062-4591-824E-2422FA623FC0}">
      <dgm:prSet/>
      <dgm:spPr/>
      <dgm:t>
        <a:bodyPr/>
        <a:lstStyle/>
        <a:p>
          <a:endParaRPr lang="es-PE"/>
        </a:p>
      </dgm:t>
    </dgm:pt>
    <dgm:pt modelId="{D343ED35-4E74-4038-858A-213411FFD2D8}" type="sibTrans" cxnId="{EC621663-0062-4591-824E-2422FA623FC0}">
      <dgm:prSet/>
      <dgm:spPr/>
      <dgm:t>
        <a:bodyPr/>
        <a:lstStyle/>
        <a:p>
          <a:endParaRPr lang="es-PE"/>
        </a:p>
      </dgm:t>
    </dgm:pt>
    <dgm:pt modelId="{159E1665-88A6-4710-913A-A84EDE6270A1}">
      <dgm:prSet phldrT="[Texto]"/>
      <dgm:spPr/>
      <dgm:t>
        <a:bodyPr/>
        <a:lstStyle/>
        <a:p>
          <a:r>
            <a:rPr lang="es-PE"/>
            <a:t>Brigada de soporte sociemocional</a:t>
          </a:r>
        </a:p>
      </dgm:t>
    </dgm:pt>
    <dgm:pt modelId="{BFF3743D-087A-469A-A1E7-DA1B6C58CD69}" type="parTrans" cxnId="{9C107A05-BCD8-43CD-8AD9-85FBA5E15425}">
      <dgm:prSet/>
      <dgm:spPr/>
      <dgm:t>
        <a:bodyPr/>
        <a:lstStyle/>
        <a:p>
          <a:endParaRPr lang="es-PE"/>
        </a:p>
      </dgm:t>
    </dgm:pt>
    <dgm:pt modelId="{FB62F3B6-B824-40B5-B45C-D61ACD8A38D7}" type="sibTrans" cxnId="{9C107A05-BCD8-43CD-8AD9-85FBA5E15425}">
      <dgm:prSet/>
      <dgm:spPr/>
      <dgm:t>
        <a:bodyPr/>
        <a:lstStyle/>
        <a:p>
          <a:endParaRPr lang="es-PE"/>
        </a:p>
      </dgm:t>
    </dgm:pt>
    <dgm:pt modelId="{B810CA1B-E171-4219-B35A-BA51D3A99AE4}" type="pres">
      <dgm:prSet presAssocID="{B0CBB179-643F-4487-ADA3-F3A1BB54ADB9}" presName="hierChild1" presStyleCnt="0">
        <dgm:presLayoutVars>
          <dgm:orgChart val="1"/>
          <dgm:chPref val="1"/>
          <dgm:dir/>
          <dgm:animOne val="branch"/>
          <dgm:animLvl val="lvl"/>
          <dgm:resizeHandles/>
        </dgm:presLayoutVars>
      </dgm:prSet>
      <dgm:spPr/>
      <dgm:t>
        <a:bodyPr/>
        <a:lstStyle/>
        <a:p>
          <a:endParaRPr lang="es-PE"/>
        </a:p>
      </dgm:t>
    </dgm:pt>
    <dgm:pt modelId="{D2EC8DE2-D744-4457-AE12-5E451FA72C39}" type="pres">
      <dgm:prSet presAssocID="{72A178EC-A1BE-4A23-AFC2-622207F85299}" presName="hierRoot1" presStyleCnt="0">
        <dgm:presLayoutVars>
          <dgm:hierBranch val="init"/>
        </dgm:presLayoutVars>
      </dgm:prSet>
      <dgm:spPr/>
    </dgm:pt>
    <dgm:pt modelId="{CD0DBBB1-8F36-42B3-868F-300264EC928C}" type="pres">
      <dgm:prSet presAssocID="{72A178EC-A1BE-4A23-AFC2-622207F85299}" presName="rootComposite1" presStyleCnt="0"/>
      <dgm:spPr/>
    </dgm:pt>
    <dgm:pt modelId="{17C84C25-F82A-44B6-9AE6-495A3B47CC7C}" type="pres">
      <dgm:prSet presAssocID="{72A178EC-A1BE-4A23-AFC2-622207F85299}" presName="rootText1" presStyleLbl="node0" presStyleIdx="0" presStyleCnt="1">
        <dgm:presLayoutVars>
          <dgm:chPref val="3"/>
        </dgm:presLayoutVars>
      </dgm:prSet>
      <dgm:spPr/>
      <dgm:t>
        <a:bodyPr/>
        <a:lstStyle/>
        <a:p>
          <a:endParaRPr lang="es-PE"/>
        </a:p>
      </dgm:t>
    </dgm:pt>
    <dgm:pt modelId="{2F997051-0CFD-4318-9B0B-600FD8B8B885}" type="pres">
      <dgm:prSet presAssocID="{72A178EC-A1BE-4A23-AFC2-622207F85299}" presName="rootConnector1" presStyleLbl="node1" presStyleIdx="0" presStyleCnt="0"/>
      <dgm:spPr/>
      <dgm:t>
        <a:bodyPr/>
        <a:lstStyle/>
        <a:p>
          <a:endParaRPr lang="es-PE"/>
        </a:p>
      </dgm:t>
    </dgm:pt>
    <dgm:pt modelId="{2F8F3132-F9AA-4893-B5D6-33C4ADA58FE8}" type="pres">
      <dgm:prSet presAssocID="{72A178EC-A1BE-4A23-AFC2-622207F85299}" presName="hierChild2" presStyleCnt="0"/>
      <dgm:spPr/>
    </dgm:pt>
    <dgm:pt modelId="{60D2BD15-B873-4E11-980A-2E1BA7294D77}" type="pres">
      <dgm:prSet presAssocID="{71767CD4-DB0C-4E37-90B6-8F753309EC56}" presName="Name37" presStyleLbl="parChTrans1D2" presStyleIdx="0" presStyleCnt="7"/>
      <dgm:spPr/>
      <dgm:t>
        <a:bodyPr/>
        <a:lstStyle/>
        <a:p>
          <a:endParaRPr lang="es-PE"/>
        </a:p>
      </dgm:t>
    </dgm:pt>
    <dgm:pt modelId="{B11CF6AA-17B4-4961-B001-F238FFC1929F}" type="pres">
      <dgm:prSet presAssocID="{DDEE7949-7F60-47FC-A5A5-0A2B3B9FD57C}" presName="hierRoot2" presStyleCnt="0">
        <dgm:presLayoutVars>
          <dgm:hierBranch val="init"/>
        </dgm:presLayoutVars>
      </dgm:prSet>
      <dgm:spPr/>
    </dgm:pt>
    <dgm:pt modelId="{46249FDF-C2C2-4959-BB22-2BDCCC622E89}" type="pres">
      <dgm:prSet presAssocID="{DDEE7949-7F60-47FC-A5A5-0A2B3B9FD57C}" presName="rootComposite" presStyleCnt="0"/>
      <dgm:spPr/>
    </dgm:pt>
    <dgm:pt modelId="{B24A6FC6-7E67-4F1B-B873-50E035A2AF1C}" type="pres">
      <dgm:prSet presAssocID="{DDEE7949-7F60-47FC-A5A5-0A2B3B9FD57C}" presName="rootText" presStyleLbl="node2" presStyleIdx="0" presStyleCnt="5">
        <dgm:presLayoutVars>
          <dgm:chPref val="3"/>
        </dgm:presLayoutVars>
      </dgm:prSet>
      <dgm:spPr/>
      <dgm:t>
        <a:bodyPr/>
        <a:lstStyle/>
        <a:p>
          <a:endParaRPr lang="es-PE"/>
        </a:p>
      </dgm:t>
    </dgm:pt>
    <dgm:pt modelId="{8E4C6322-CA66-40E7-89F4-BD4DA749FB9C}" type="pres">
      <dgm:prSet presAssocID="{DDEE7949-7F60-47FC-A5A5-0A2B3B9FD57C}" presName="rootConnector" presStyleLbl="node2" presStyleIdx="0" presStyleCnt="5"/>
      <dgm:spPr/>
      <dgm:t>
        <a:bodyPr/>
        <a:lstStyle/>
        <a:p>
          <a:endParaRPr lang="es-PE"/>
        </a:p>
      </dgm:t>
    </dgm:pt>
    <dgm:pt modelId="{5AD6056B-2415-4A94-A3BF-A2DA17F15E6A}" type="pres">
      <dgm:prSet presAssocID="{DDEE7949-7F60-47FC-A5A5-0A2B3B9FD57C}" presName="hierChild4" presStyleCnt="0"/>
      <dgm:spPr/>
    </dgm:pt>
    <dgm:pt modelId="{CA2F60C5-6902-4B21-86DB-E84D1B751A6E}" type="pres">
      <dgm:prSet presAssocID="{DDEE7949-7F60-47FC-A5A5-0A2B3B9FD57C}" presName="hierChild5" presStyleCnt="0"/>
      <dgm:spPr/>
    </dgm:pt>
    <dgm:pt modelId="{626E6CD5-9E56-4840-A944-6B86638BB314}" type="pres">
      <dgm:prSet presAssocID="{A49B97BF-97E3-4F1D-B9E1-2D0B819B0708}" presName="Name37" presStyleLbl="parChTrans1D2" presStyleIdx="1" presStyleCnt="7"/>
      <dgm:spPr/>
      <dgm:t>
        <a:bodyPr/>
        <a:lstStyle/>
        <a:p>
          <a:endParaRPr lang="es-PE"/>
        </a:p>
      </dgm:t>
    </dgm:pt>
    <dgm:pt modelId="{54F283E6-94F3-4E4A-BE5A-AA27254CF8BF}" type="pres">
      <dgm:prSet presAssocID="{CCA701D4-6C21-43F3-837D-3CFF86A4009A}" presName="hierRoot2" presStyleCnt="0">
        <dgm:presLayoutVars>
          <dgm:hierBranch val="init"/>
        </dgm:presLayoutVars>
      </dgm:prSet>
      <dgm:spPr/>
    </dgm:pt>
    <dgm:pt modelId="{DA413191-C183-4C8F-A7A1-328996794AB8}" type="pres">
      <dgm:prSet presAssocID="{CCA701D4-6C21-43F3-837D-3CFF86A4009A}" presName="rootComposite" presStyleCnt="0"/>
      <dgm:spPr/>
    </dgm:pt>
    <dgm:pt modelId="{B1A1DBCE-2306-4237-A720-D2C773419A21}" type="pres">
      <dgm:prSet presAssocID="{CCA701D4-6C21-43F3-837D-3CFF86A4009A}" presName="rootText" presStyleLbl="node2" presStyleIdx="1" presStyleCnt="5">
        <dgm:presLayoutVars>
          <dgm:chPref val="3"/>
        </dgm:presLayoutVars>
      </dgm:prSet>
      <dgm:spPr/>
      <dgm:t>
        <a:bodyPr/>
        <a:lstStyle/>
        <a:p>
          <a:endParaRPr lang="es-PE"/>
        </a:p>
      </dgm:t>
    </dgm:pt>
    <dgm:pt modelId="{07A65744-DFC5-424C-931B-30F91EFCF2AF}" type="pres">
      <dgm:prSet presAssocID="{CCA701D4-6C21-43F3-837D-3CFF86A4009A}" presName="rootConnector" presStyleLbl="node2" presStyleIdx="1" presStyleCnt="5"/>
      <dgm:spPr/>
      <dgm:t>
        <a:bodyPr/>
        <a:lstStyle/>
        <a:p>
          <a:endParaRPr lang="es-PE"/>
        </a:p>
      </dgm:t>
    </dgm:pt>
    <dgm:pt modelId="{74FFDD96-A5C6-48FC-87E8-A2FBD074F8D9}" type="pres">
      <dgm:prSet presAssocID="{CCA701D4-6C21-43F3-837D-3CFF86A4009A}" presName="hierChild4" presStyleCnt="0"/>
      <dgm:spPr/>
    </dgm:pt>
    <dgm:pt modelId="{FA291B46-9C68-44EA-AE14-3E143194B38B}" type="pres">
      <dgm:prSet presAssocID="{CCA701D4-6C21-43F3-837D-3CFF86A4009A}" presName="hierChild5" presStyleCnt="0"/>
      <dgm:spPr/>
    </dgm:pt>
    <dgm:pt modelId="{F2DCEA70-7106-4CF3-B0E2-578D2345F731}" type="pres">
      <dgm:prSet presAssocID="{01AEA8EF-60DE-4DCD-B329-AA47602FCA90}" presName="Name37" presStyleLbl="parChTrans1D2" presStyleIdx="2" presStyleCnt="7"/>
      <dgm:spPr/>
      <dgm:t>
        <a:bodyPr/>
        <a:lstStyle/>
        <a:p>
          <a:endParaRPr lang="es-PE"/>
        </a:p>
      </dgm:t>
    </dgm:pt>
    <dgm:pt modelId="{1D5B55E4-9D85-4E76-B7E2-2B64FA83142D}" type="pres">
      <dgm:prSet presAssocID="{20CD4204-7FA9-4492-A2A1-42320CEA9778}" presName="hierRoot2" presStyleCnt="0">
        <dgm:presLayoutVars>
          <dgm:hierBranch val="init"/>
        </dgm:presLayoutVars>
      </dgm:prSet>
      <dgm:spPr/>
    </dgm:pt>
    <dgm:pt modelId="{6AE8EA50-215B-49A6-9396-7C033F72D4B3}" type="pres">
      <dgm:prSet presAssocID="{20CD4204-7FA9-4492-A2A1-42320CEA9778}" presName="rootComposite" presStyleCnt="0"/>
      <dgm:spPr/>
    </dgm:pt>
    <dgm:pt modelId="{DF57049E-3ACD-4AC8-BE48-656E4BC935BF}" type="pres">
      <dgm:prSet presAssocID="{20CD4204-7FA9-4492-A2A1-42320CEA9778}" presName="rootText" presStyleLbl="node2" presStyleIdx="2" presStyleCnt="5">
        <dgm:presLayoutVars>
          <dgm:chPref val="3"/>
        </dgm:presLayoutVars>
      </dgm:prSet>
      <dgm:spPr/>
      <dgm:t>
        <a:bodyPr/>
        <a:lstStyle/>
        <a:p>
          <a:endParaRPr lang="es-PE"/>
        </a:p>
      </dgm:t>
    </dgm:pt>
    <dgm:pt modelId="{D0E87852-D953-4F57-B487-C8C115CC5AA7}" type="pres">
      <dgm:prSet presAssocID="{20CD4204-7FA9-4492-A2A1-42320CEA9778}" presName="rootConnector" presStyleLbl="node2" presStyleIdx="2" presStyleCnt="5"/>
      <dgm:spPr/>
      <dgm:t>
        <a:bodyPr/>
        <a:lstStyle/>
        <a:p>
          <a:endParaRPr lang="es-PE"/>
        </a:p>
      </dgm:t>
    </dgm:pt>
    <dgm:pt modelId="{AE3A1D52-3573-4121-8D80-03D9949B9819}" type="pres">
      <dgm:prSet presAssocID="{20CD4204-7FA9-4492-A2A1-42320CEA9778}" presName="hierChild4" presStyleCnt="0"/>
      <dgm:spPr/>
    </dgm:pt>
    <dgm:pt modelId="{0A1AA928-C3DF-4E31-89D8-0AB06C0B3346}" type="pres">
      <dgm:prSet presAssocID="{20CD4204-7FA9-4492-A2A1-42320CEA9778}" presName="hierChild5" presStyleCnt="0"/>
      <dgm:spPr/>
    </dgm:pt>
    <dgm:pt modelId="{89401FB9-E8C2-48FC-908E-3E4FC0961C67}" type="pres">
      <dgm:prSet presAssocID="{AA0A76D8-5F08-4790-95CC-0767EB29E1E1}" presName="Name37" presStyleLbl="parChTrans1D2" presStyleIdx="3" presStyleCnt="7"/>
      <dgm:spPr/>
      <dgm:t>
        <a:bodyPr/>
        <a:lstStyle/>
        <a:p>
          <a:endParaRPr lang="es-PE"/>
        </a:p>
      </dgm:t>
    </dgm:pt>
    <dgm:pt modelId="{BBECB0B3-4EE0-4BA5-9DAB-E0F9D90C7B45}" type="pres">
      <dgm:prSet presAssocID="{89F69569-5AE6-47A4-B36F-90E307122A5F}" presName="hierRoot2" presStyleCnt="0">
        <dgm:presLayoutVars>
          <dgm:hierBranch val="init"/>
        </dgm:presLayoutVars>
      </dgm:prSet>
      <dgm:spPr/>
    </dgm:pt>
    <dgm:pt modelId="{593F4CF3-0539-47F4-B42F-B7FA22D431D4}" type="pres">
      <dgm:prSet presAssocID="{89F69569-5AE6-47A4-B36F-90E307122A5F}" presName="rootComposite" presStyleCnt="0"/>
      <dgm:spPr/>
    </dgm:pt>
    <dgm:pt modelId="{5EDE38D3-3FD8-409F-8572-76C7434EE80D}" type="pres">
      <dgm:prSet presAssocID="{89F69569-5AE6-47A4-B36F-90E307122A5F}" presName="rootText" presStyleLbl="node2" presStyleIdx="3" presStyleCnt="5">
        <dgm:presLayoutVars>
          <dgm:chPref val="3"/>
        </dgm:presLayoutVars>
      </dgm:prSet>
      <dgm:spPr/>
      <dgm:t>
        <a:bodyPr/>
        <a:lstStyle/>
        <a:p>
          <a:endParaRPr lang="es-PE"/>
        </a:p>
      </dgm:t>
    </dgm:pt>
    <dgm:pt modelId="{80A5DBE0-B5EE-4499-8304-7411DC9AF1AB}" type="pres">
      <dgm:prSet presAssocID="{89F69569-5AE6-47A4-B36F-90E307122A5F}" presName="rootConnector" presStyleLbl="node2" presStyleIdx="3" presStyleCnt="5"/>
      <dgm:spPr/>
      <dgm:t>
        <a:bodyPr/>
        <a:lstStyle/>
        <a:p>
          <a:endParaRPr lang="es-PE"/>
        </a:p>
      </dgm:t>
    </dgm:pt>
    <dgm:pt modelId="{14CE1D17-B562-4E9E-906D-EDEB64B3E17D}" type="pres">
      <dgm:prSet presAssocID="{89F69569-5AE6-47A4-B36F-90E307122A5F}" presName="hierChild4" presStyleCnt="0"/>
      <dgm:spPr/>
    </dgm:pt>
    <dgm:pt modelId="{02A96F2E-0C4A-4C66-8622-D3A3DC4F01B9}" type="pres">
      <dgm:prSet presAssocID="{89F69569-5AE6-47A4-B36F-90E307122A5F}" presName="hierChild5" presStyleCnt="0"/>
      <dgm:spPr/>
    </dgm:pt>
    <dgm:pt modelId="{2D4A1D7D-728C-448F-8C70-ACD29E3D07C5}" type="pres">
      <dgm:prSet presAssocID="{BFF3743D-087A-469A-A1E7-DA1B6C58CD69}" presName="Name37" presStyleLbl="parChTrans1D2" presStyleIdx="4" presStyleCnt="7"/>
      <dgm:spPr/>
    </dgm:pt>
    <dgm:pt modelId="{A0951D48-838A-497C-B9FD-C2339383621B}" type="pres">
      <dgm:prSet presAssocID="{159E1665-88A6-4710-913A-A84EDE6270A1}" presName="hierRoot2" presStyleCnt="0">
        <dgm:presLayoutVars>
          <dgm:hierBranch val="init"/>
        </dgm:presLayoutVars>
      </dgm:prSet>
      <dgm:spPr/>
    </dgm:pt>
    <dgm:pt modelId="{75F66793-E2F0-4AF9-BB94-EB5A239CBE0B}" type="pres">
      <dgm:prSet presAssocID="{159E1665-88A6-4710-913A-A84EDE6270A1}" presName="rootComposite" presStyleCnt="0"/>
      <dgm:spPr/>
    </dgm:pt>
    <dgm:pt modelId="{261B6088-69B4-4395-BADE-6FA0F77A6D0A}" type="pres">
      <dgm:prSet presAssocID="{159E1665-88A6-4710-913A-A84EDE6270A1}" presName="rootText" presStyleLbl="node2" presStyleIdx="4" presStyleCnt="5">
        <dgm:presLayoutVars>
          <dgm:chPref val="3"/>
        </dgm:presLayoutVars>
      </dgm:prSet>
      <dgm:spPr/>
      <dgm:t>
        <a:bodyPr/>
        <a:lstStyle/>
        <a:p>
          <a:endParaRPr lang="es-PE"/>
        </a:p>
      </dgm:t>
    </dgm:pt>
    <dgm:pt modelId="{D781A7E7-4DD2-427B-9FEF-09CDAAC03271}" type="pres">
      <dgm:prSet presAssocID="{159E1665-88A6-4710-913A-A84EDE6270A1}" presName="rootConnector" presStyleLbl="node2" presStyleIdx="4" presStyleCnt="5"/>
      <dgm:spPr/>
      <dgm:t>
        <a:bodyPr/>
        <a:lstStyle/>
        <a:p>
          <a:endParaRPr lang="es-PE"/>
        </a:p>
      </dgm:t>
    </dgm:pt>
    <dgm:pt modelId="{DE3ADBD5-0A26-4E3A-BC46-451F98B92C89}" type="pres">
      <dgm:prSet presAssocID="{159E1665-88A6-4710-913A-A84EDE6270A1}" presName="hierChild4" presStyleCnt="0"/>
      <dgm:spPr/>
    </dgm:pt>
    <dgm:pt modelId="{BBBB6C9D-590A-4DA7-B5EB-2D3649D83496}" type="pres">
      <dgm:prSet presAssocID="{159E1665-88A6-4710-913A-A84EDE6270A1}" presName="hierChild5" presStyleCnt="0"/>
      <dgm:spPr/>
    </dgm:pt>
    <dgm:pt modelId="{7DF74E3C-47B7-4EB7-A72B-BDD2EE32DB63}" type="pres">
      <dgm:prSet presAssocID="{72A178EC-A1BE-4A23-AFC2-622207F85299}" presName="hierChild3" presStyleCnt="0"/>
      <dgm:spPr/>
    </dgm:pt>
    <dgm:pt modelId="{35343A72-DF45-483C-9C1E-314A25CD8ABC}" type="pres">
      <dgm:prSet presAssocID="{74AFEF8A-9F88-4420-B640-DFCB8ACF28A9}" presName="Name111" presStyleLbl="parChTrans1D2" presStyleIdx="5" presStyleCnt="7"/>
      <dgm:spPr/>
      <dgm:t>
        <a:bodyPr/>
        <a:lstStyle/>
        <a:p>
          <a:endParaRPr lang="es-PE"/>
        </a:p>
      </dgm:t>
    </dgm:pt>
    <dgm:pt modelId="{AD90A697-A841-4F3B-8D52-92BF8FED2591}" type="pres">
      <dgm:prSet presAssocID="{7AB2D552-E159-4B41-8DBA-BCE8D1FDCB83}" presName="hierRoot3" presStyleCnt="0">
        <dgm:presLayoutVars>
          <dgm:hierBranch val="init"/>
        </dgm:presLayoutVars>
      </dgm:prSet>
      <dgm:spPr/>
    </dgm:pt>
    <dgm:pt modelId="{39022096-22E3-4525-B042-7CAF16379E89}" type="pres">
      <dgm:prSet presAssocID="{7AB2D552-E159-4B41-8DBA-BCE8D1FDCB83}" presName="rootComposite3" presStyleCnt="0"/>
      <dgm:spPr/>
    </dgm:pt>
    <dgm:pt modelId="{9647E415-327D-4D07-B8FC-43A5C828C733}" type="pres">
      <dgm:prSet presAssocID="{7AB2D552-E159-4B41-8DBA-BCE8D1FDCB83}" presName="rootText3" presStyleLbl="asst1" presStyleIdx="0" presStyleCnt="2">
        <dgm:presLayoutVars>
          <dgm:chPref val="3"/>
        </dgm:presLayoutVars>
      </dgm:prSet>
      <dgm:spPr/>
      <dgm:t>
        <a:bodyPr/>
        <a:lstStyle/>
        <a:p>
          <a:endParaRPr lang="es-PE"/>
        </a:p>
      </dgm:t>
    </dgm:pt>
    <dgm:pt modelId="{2F76BD88-0F19-4AA1-9D04-0323A6C89E39}" type="pres">
      <dgm:prSet presAssocID="{7AB2D552-E159-4B41-8DBA-BCE8D1FDCB83}" presName="rootConnector3" presStyleLbl="asst1" presStyleIdx="0" presStyleCnt="2"/>
      <dgm:spPr/>
      <dgm:t>
        <a:bodyPr/>
        <a:lstStyle/>
        <a:p>
          <a:endParaRPr lang="es-PE"/>
        </a:p>
      </dgm:t>
    </dgm:pt>
    <dgm:pt modelId="{887FFDAD-EDB0-4A27-A557-0F8B72498320}" type="pres">
      <dgm:prSet presAssocID="{7AB2D552-E159-4B41-8DBA-BCE8D1FDCB83}" presName="hierChild6" presStyleCnt="0"/>
      <dgm:spPr/>
    </dgm:pt>
    <dgm:pt modelId="{685726B7-CD87-4F00-9534-8B42C92197D0}" type="pres">
      <dgm:prSet presAssocID="{7AB2D552-E159-4B41-8DBA-BCE8D1FDCB83}" presName="hierChild7" presStyleCnt="0"/>
      <dgm:spPr/>
    </dgm:pt>
    <dgm:pt modelId="{C61050C6-BCF7-4780-96CE-A6998A94244D}" type="pres">
      <dgm:prSet presAssocID="{CB8966FC-7CE8-4BEE-95E8-40FA1DEF7E35}" presName="Name111" presStyleLbl="parChTrans1D2" presStyleIdx="6" presStyleCnt="7"/>
      <dgm:spPr/>
      <dgm:t>
        <a:bodyPr/>
        <a:lstStyle/>
        <a:p>
          <a:endParaRPr lang="es-PE"/>
        </a:p>
      </dgm:t>
    </dgm:pt>
    <dgm:pt modelId="{A705B4CA-2BA9-451F-B27E-7FB0FB9E8D9B}" type="pres">
      <dgm:prSet presAssocID="{135EC16E-C1F9-465D-B0DB-7CF571514B88}" presName="hierRoot3" presStyleCnt="0">
        <dgm:presLayoutVars>
          <dgm:hierBranch val="init"/>
        </dgm:presLayoutVars>
      </dgm:prSet>
      <dgm:spPr/>
    </dgm:pt>
    <dgm:pt modelId="{688752C2-396B-4206-85C1-0B00BC0844E3}" type="pres">
      <dgm:prSet presAssocID="{135EC16E-C1F9-465D-B0DB-7CF571514B88}" presName="rootComposite3" presStyleCnt="0"/>
      <dgm:spPr/>
    </dgm:pt>
    <dgm:pt modelId="{125EA1DF-4969-430C-BA83-9B5A973DC4F8}" type="pres">
      <dgm:prSet presAssocID="{135EC16E-C1F9-465D-B0DB-7CF571514B88}" presName="rootText3" presStyleLbl="asst1" presStyleIdx="1" presStyleCnt="2">
        <dgm:presLayoutVars>
          <dgm:chPref val="3"/>
        </dgm:presLayoutVars>
      </dgm:prSet>
      <dgm:spPr/>
      <dgm:t>
        <a:bodyPr/>
        <a:lstStyle/>
        <a:p>
          <a:endParaRPr lang="es-PE"/>
        </a:p>
      </dgm:t>
    </dgm:pt>
    <dgm:pt modelId="{F63A9C91-919A-4AE4-8803-A8FAE01CEF77}" type="pres">
      <dgm:prSet presAssocID="{135EC16E-C1F9-465D-B0DB-7CF571514B88}" presName="rootConnector3" presStyleLbl="asst1" presStyleIdx="1" presStyleCnt="2"/>
      <dgm:spPr/>
      <dgm:t>
        <a:bodyPr/>
        <a:lstStyle/>
        <a:p>
          <a:endParaRPr lang="es-PE"/>
        </a:p>
      </dgm:t>
    </dgm:pt>
    <dgm:pt modelId="{90771588-C264-4134-A161-ACCC3FAEA1F5}" type="pres">
      <dgm:prSet presAssocID="{135EC16E-C1F9-465D-B0DB-7CF571514B88}" presName="hierChild6" presStyleCnt="0"/>
      <dgm:spPr/>
    </dgm:pt>
    <dgm:pt modelId="{09625F8B-CA36-40A1-8166-DFF600F0F78E}" type="pres">
      <dgm:prSet presAssocID="{135EC16E-C1F9-465D-B0DB-7CF571514B88}" presName="hierChild7" presStyleCnt="0"/>
      <dgm:spPr/>
    </dgm:pt>
  </dgm:ptLst>
  <dgm:cxnLst>
    <dgm:cxn modelId="{A2CE345E-09C0-439B-B686-A64E647374A2}" type="presOf" srcId="{01AEA8EF-60DE-4DCD-B329-AA47602FCA90}" destId="{F2DCEA70-7106-4CF3-B0E2-578D2345F731}" srcOrd="0" destOrd="0" presId="urn:microsoft.com/office/officeart/2005/8/layout/orgChart1"/>
    <dgm:cxn modelId="{97A07CA1-4D30-4C7E-B305-86F6D7387FC1}" type="presOf" srcId="{74AFEF8A-9F88-4420-B640-DFCB8ACF28A9}" destId="{35343A72-DF45-483C-9C1E-314A25CD8ABC}" srcOrd="0" destOrd="0" presId="urn:microsoft.com/office/officeart/2005/8/layout/orgChart1"/>
    <dgm:cxn modelId="{A36EC1BF-7EB9-4E4A-8CFC-C907AE04BA1A}" type="presOf" srcId="{CB8966FC-7CE8-4BEE-95E8-40FA1DEF7E35}" destId="{C61050C6-BCF7-4780-96CE-A6998A94244D}" srcOrd="0" destOrd="0" presId="urn:microsoft.com/office/officeart/2005/8/layout/orgChart1"/>
    <dgm:cxn modelId="{C6B0FEFE-D8CB-44CD-ADC3-963EFB0B9828}" srcId="{B0CBB179-643F-4487-ADA3-F3A1BB54ADB9}" destId="{72A178EC-A1BE-4A23-AFC2-622207F85299}" srcOrd="0" destOrd="0" parTransId="{49900F71-8EEC-43FF-952A-641AB1F5FCCD}" sibTransId="{A658D59C-A94B-447B-BC13-13DB24ECCD18}"/>
    <dgm:cxn modelId="{B45554BC-13C8-4CDB-BA0F-018E61B9F0C2}" type="presOf" srcId="{DDEE7949-7F60-47FC-A5A5-0A2B3B9FD57C}" destId="{B24A6FC6-7E67-4F1B-B873-50E035A2AF1C}" srcOrd="0" destOrd="0" presId="urn:microsoft.com/office/officeart/2005/8/layout/orgChart1"/>
    <dgm:cxn modelId="{29027661-161C-4A04-8334-3BAF7EDBEC08}" type="presOf" srcId="{135EC16E-C1F9-465D-B0DB-7CF571514B88}" destId="{F63A9C91-919A-4AE4-8803-A8FAE01CEF77}" srcOrd="1" destOrd="0" presId="urn:microsoft.com/office/officeart/2005/8/layout/orgChart1"/>
    <dgm:cxn modelId="{9F847C5D-F0C1-4B87-B03D-7FE212AC57AE}" type="presOf" srcId="{72A178EC-A1BE-4A23-AFC2-622207F85299}" destId="{2F997051-0CFD-4318-9B0B-600FD8B8B885}" srcOrd="1" destOrd="0" presId="urn:microsoft.com/office/officeart/2005/8/layout/orgChart1"/>
    <dgm:cxn modelId="{F1E29FC2-FFA6-47BC-8204-D683B1B38EBB}" type="presOf" srcId="{71767CD4-DB0C-4E37-90B6-8F753309EC56}" destId="{60D2BD15-B873-4E11-980A-2E1BA7294D77}" srcOrd="0" destOrd="0" presId="urn:microsoft.com/office/officeart/2005/8/layout/orgChart1"/>
    <dgm:cxn modelId="{CB4FB448-5A33-4B07-890D-FBC612CDA66E}" type="presOf" srcId="{159E1665-88A6-4710-913A-A84EDE6270A1}" destId="{D781A7E7-4DD2-427B-9FEF-09CDAAC03271}" srcOrd="1" destOrd="0" presId="urn:microsoft.com/office/officeart/2005/8/layout/orgChart1"/>
    <dgm:cxn modelId="{EC621663-0062-4591-824E-2422FA623FC0}" srcId="{72A178EC-A1BE-4A23-AFC2-622207F85299}" destId="{89F69569-5AE6-47A4-B36F-90E307122A5F}" srcOrd="5" destOrd="0" parTransId="{AA0A76D8-5F08-4790-95CC-0767EB29E1E1}" sibTransId="{D343ED35-4E74-4038-858A-213411FFD2D8}"/>
    <dgm:cxn modelId="{A6B3996F-40B4-4F58-9E21-4F744DC0A995}" type="presOf" srcId="{89F69569-5AE6-47A4-B36F-90E307122A5F}" destId="{80A5DBE0-B5EE-4499-8304-7411DC9AF1AB}" srcOrd="1" destOrd="0" presId="urn:microsoft.com/office/officeart/2005/8/layout/orgChart1"/>
    <dgm:cxn modelId="{27387B5F-B268-46FF-B303-30CA0054E3FC}" type="presOf" srcId="{89F69569-5AE6-47A4-B36F-90E307122A5F}" destId="{5EDE38D3-3FD8-409F-8572-76C7434EE80D}" srcOrd="0" destOrd="0" presId="urn:microsoft.com/office/officeart/2005/8/layout/orgChart1"/>
    <dgm:cxn modelId="{9105F805-34CD-434F-A8F5-535CEF42EE7B}" srcId="{72A178EC-A1BE-4A23-AFC2-622207F85299}" destId="{7AB2D552-E159-4B41-8DBA-BCE8D1FDCB83}" srcOrd="0" destOrd="0" parTransId="{74AFEF8A-9F88-4420-B640-DFCB8ACF28A9}" sibTransId="{DD22FBB5-B002-4398-9483-F1B4F2CA01D9}"/>
    <dgm:cxn modelId="{40FF029A-6D7D-419C-891F-FD1E4AB2426B}" type="presOf" srcId="{CCA701D4-6C21-43F3-837D-3CFF86A4009A}" destId="{B1A1DBCE-2306-4237-A720-D2C773419A21}" srcOrd="0" destOrd="0" presId="urn:microsoft.com/office/officeart/2005/8/layout/orgChart1"/>
    <dgm:cxn modelId="{DA0CD959-2EB7-428F-8CEF-F62B08F86636}" type="presOf" srcId="{DDEE7949-7F60-47FC-A5A5-0A2B3B9FD57C}" destId="{8E4C6322-CA66-40E7-89F4-BD4DA749FB9C}" srcOrd="1" destOrd="0" presId="urn:microsoft.com/office/officeart/2005/8/layout/orgChart1"/>
    <dgm:cxn modelId="{3B0D97B6-5BEF-4037-8D91-72209D5BF1DC}" type="presOf" srcId="{A49B97BF-97E3-4F1D-B9E1-2D0B819B0708}" destId="{626E6CD5-9E56-4840-A944-6B86638BB314}" srcOrd="0" destOrd="0" presId="urn:microsoft.com/office/officeart/2005/8/layout/orgChart1"/>
    <dgm:cxn modelId="{89A0F238-17DB-43E6-9C5D-F2DCC45C13D1}" type="presOf" srcId="{135EC16E-C1F9-465D-B0DB-7CF571514B88}" destId="{125EA1DF-4969-430C-BA83-9B5A973DC4F8}" srcOrd="0" destOrd="0" presId="urn:microsoft.com/office/officeart/2005/8/layout/orgChart1"/>
    <dgm:cxn modelId="{4CADB08B-A90C-45CC-8A31-403FCE8DA6A3}" srcId="{72A178EC-A1BE-4A23-AFC2-622207F85299}" destId="{20CD4204-7FA9-4492-A2A1-42320CEA9778}" srcOrd="4" destOrd="0" parTransId="{01AEA8EF-60DE-4DCD-B329-AA47602FCA90}" sibTransId="{6D4FEF7D-2D8E-4AFA-9F65-5A9E615092F1}"/>
    <dgm:cxn modelId="{0792A28E-F735-47BD-80AF-A579C23D6EAE}" type="presOf" srcId="{7AB2D552-E159-4B41-8DBA-BCE8D1FDCB83}" destId="{2F76BD88-0F19-4AA1-9D04-0323A6C89E39}" srcOrd="1" destOrd="0" presId="urn:microsoft.com/office/officeart/2005/8/layout/orgChart1"/>
    <dgm:cxn modelId="{83942747-EC8B-4257-8395-C5E60C29EAAE}" type="presOf" srcId="{CCA701D4-6C21-43F3-837D-3CFF86A4009A}" destId="{07A65744-DFC5-424C-931B-30F91EFCF2AF}" srcOrd="1" destOrd="0" presId="urn:microsoft.com/office/officeart/2005/8/layout/orgChart1"/>
    <dgm:cxn modelId="{01A70AF8-C5A0-4773-993A-7BEF0189D391}" type="presOf" srcId="{BFF3743D-087A-469A-A1E7-DA1B6C58CD69}" destId="{2D4A1D7D-728C-448F-8C70-ACD29E3D07C5}" srcOrd="0" destOrd="0" presId="urn:microsoft.com/office/officeart/2005/8/layout/orgChart1"/>
    <dgm:cxn modelId="{7084250A-9EFC-4C16-B398-C8B8786FEBF3}" type="presOf" srcId="{20CD4204-7FA9-4492-A2A1-42320CEA9778}" destId="{D0E87852-D953-4F57-B487-C8C115CC5AA7}" srcOrd="1" destOrd="0" presId="urn:microsoft.com/office/officeart/2005/8/layout/orgChart1"/>
    <dgm:cxn modelId="{B0E1E805-CCC6-46A6-B579-E00BB12A9476}" srcId="{72A178EC-A1BE-4A23-AFC2-622207F85299}" destId="{DDEE7949-7F60-47FC-A5A5-0A2B3B9FD57C}" srcOrd="2" destOrd="0" parTransId="{71767CD4-DB0C-4E37-90B6-8F753309EC56}" sibTransId="{51EACA18-E181-49E7-A1C3-CE0ABAC49D90}"/>
    <dgm:cxn modelId="{9C107A05-BCD8-43CD-8AD9-85FBA5E15425}" srcId="{72A178EC-A1BE-4A23-AFC2-622207F85299}" destId="{159E1665-88A6-4710-913A-A84EDE6270A1}" srcOrd="6" destOrd="0" parTransId="{BFF3743D-087A-469A-A1E7-DA1B6C58CD69}" sibTransId="{FB62F3B6-B824-40B5-B45C-D61ACD8A38D7}"/>
    <dgm:cxn modelId="{328357A1-933C-4EF4-AE7D-511C22DF8A1D}" srcId="{72A178EC-A1BE-4A23-AFC2-622207F85299}" destId="{CCA701D4-6C21-43F3-837D-3CFF86A4009A}" srcOrd="3" destOrd="0" parTransId="{A49B97BF-97E3-4F1D-B9E1-2D0B819B0708}" sibTransId="{2F5FF792-2002-4B77-A741-44B4CDA5BCB7}"/>
    <dgm:cxn modelId="{E2FF953A-C5B0-4161-8EAD-9D9C5541311B}" type="presOf" srcId="{B0CBB179-643F-4487-ADA3-F3A1BB54ADB9}" destId="{B810CA1B-E171-4219-B35A-BA51D3A99AE4}" srcOrd="0" destOrd="0" presId="urn:microsoft.com/office/officeart/2005/8/layout/orgChart1"/>
    <dgm:cxn modelId="{B318A344-FA63-40FB-8888-495013A900D8}" type="presOf" srcId="{AA0A76D8-5F08-4790-95CC-0767EB29E1E1}" destId="{89401FB9-E8C2-48FC-908E-3E4FC0961C67}" srcOrd="0" destOrd="0" presId="urn:microsoft.com/office/officeart/2005/8/layout/orgChart1"/>
    <dgm:cxn modelId="{BC072CCD-FCD7-4AE1-81F3-2FC30076B926}" type="presOf" srcId="{72A178EC-A1BE-4A23-AFC2-622207F85299}" destId="{17C84C25-F82A-44B6-9AE6-495A3B47CC7C}" srcOrd="0" destOrd="0" presId="urn:microsoft.com/office/officeart/2005/8/layout/orgChart1"/>
    <dgm:cxn modelId="{9C3056B4-E6D8-459B-A730-0F2810A9817E}" type="presOf" srcId="{20CD4204-7FA9-4492-A2A1-42320CEA9778}" destId="{DF57049E-3ACD-4AC8-BE48-656E4BC935BF}" srcOrd="0" destOrd="0" presId="urn:microsoft.com/office/officeart/2005/8/layout/orgChart1"/>
    <dgm:cxn modelId="{457EBB62-5CE9-4A5F-9C49-E6E8753D4F87}" srcId="{72A178EC-A1BE-4A23-AFC2-622207F85299}" destId="{135EC16E-C1F9-465D-B0DB-7CF571514B88}" srcOrd="1" destOrd="0" parTransId="{CB8966FC-7CE8-4BEE-95E8-40FA1DEF7E35}" sibTransId="{47771025-B39C-4032-9897-DE08C2ADBFD1}"/>
    <dgm:cxn modelId="{73155789-714C-4FBC-BF8A-CDB117A1A42B}" type="presOf" srcId="{159E1665-88A6-4710-913A-A84EDE6270A1}" destId="{261B6088-69B4-4395-BADE-6FA0F77A6D0A}" srcOrd="0" destOrd="0" presId="urn:microsoft.com/office/officeart/2005/8/layout/orgChart1"/>
    <dgm:cxn modelId="{A5710DDF-369E-4837-B975-CCA1DC4634ED}" type="presOf" srcId="{7AB2D552-E159-4B41-8DBA-BCE8D1FDCB83}" destId="{9647E415-327D-4D07-B8FC-43A5C828C733}" srcOrd="0" destOrd="0" presId="urn:microsoft.com/office/officeart/2005/8/layout/orgChart1"/>
    <dgm:cxn modelId="{11B82A3A-45D0-4B27-9CBF-E5D925EFA450}" type="presParOf" srcId="{B810CA1B-E171-4219-B35A-BA51D3A99AE4}" destId="{D2EC8DE2-D744-4457-AE12-5E451FA72C39}" srcOrd="0" destOrd="0" presId="urn:microsoft.com/office/officeart/2005/8/layout/orgChart1"/>
    <dgm:cxn modelId="{AF495F2A-2038-4025-8BC3-601DA7ED2F50}" type="presParOf" srcId="{D2EC8DE2-D744-4457-AE12-5E451FA72C39}" destId="{CD0DBBB1-8F36-42B3-868F-300264EC928C}" srcOrd="0" destOrd="0" presId="urn:microsoft.com/office/officeart/2005/8/layout/orgChart1"/>
    <dgm:cxn modelId="{36FDBF65-5F7B-4CCA-903C-1EC4810C9C02}" type="presParOf" srcId="{CD0DBBB1-8F36-42B3-868F-300264EC928C}" destId="{17C84C25-F82A-44B6-9AE6-495A3B47CC7C}" srcOrd="0" destOrd="0" presId="urn:microsoft.com/office/officeart/2005/8/layout/orgChart1"/>
    <dgm:cxn modelId="{5D1DAA56-5CE8-4C90-86E5-455C6E2EA7A3}" type="presParOf" srcId="{CD0DBBB1-8F36-42B3-868F-300264EC928C}" destId="{2F997051-0CFD-4318-9B0B-600FD8B8B885}" srcOrd="1" destOrd="0" presId="urn:microsoft.com/office/officeart/2005/8/layout/orgChart1"/>
    <dgm:cxn modelId="{0EC56380-2E9F-4319-BD13-E53A37358CF1}" type="presParOf" srcId="{D2EC8DE2-D744-4457-AE12-5E451FA72C39}" destId="{2F8F3132-F9AA-4893-B5D6-33C4ADA58FE8}" srcOrd="1" destOrd="0" presId="urn:microsoft.com/office/officeart/2005/8/layout/orgChart1"/>
    <dgm:cxn modelId="{72047DC9-A9C4-4D01-83B1-CB936071ADBD}" type="presParOf" srcId="{2F8F3132-F9AA-4893-B5D6-33C4ADA58FE8}" destId="{60D2BD15-B873-4E11-980A-2E1BA7294D77}" srcOrd="0" destOrd="0" presId="urn:microsoft.com/office/officeart/2005/8/layout/orgChart1"/>
    <dgm:cxn modelId="{EF19E58F-72FE-4BA7-BD18-2C2A794A3585}" type="presParOf" srcId="{2F8F3132-F9AA-4893-B5D6-33C4ADA58FE8}" destId="{B11CF6AA-17B4-4961-B001-F238FFC1929F}" srcOrd="1" destOrd="0" presId="urn:microsoft.com/office/officeart/2005/8/layout/orgChart1"/>
    <dgm:cxn modelId="{C437543F-A86F-4B5C-BBD5-37F813032530}" type="presParOf" srcId="{B11CF6AA-17B4-4961-B001-F238FFC1929F}" destId="{46249FDF-C2C2-4959-BB22-2BDCCC622E89}" srcOrd="0" destOrd="0" presId="urn:microsoft.com/office/officeart/2005/8/layout/orgChart1"/>
    <dgm:cxn modelId="{042A5188-7C78-47F8-9DC5-004499D2AB92}" type="presParOf" srcId="{46249FDF-C2C2-4959-BB22-2BDCCC622E89}" destId="{B24A6FC6-7E67-4F1B-B873-50E035A2AF1C}" srcOrd="0" destOrd="0" presId="urn:microsoft.com/office/officeart/2005/8/layout/orgChart1"/>
    <dgm:cxn modelId="{0EA36E11-230C-4177-BD97-885F89A49469}" type="presParOf" srcId="{46249FDF-C2C2-4959-BB22-2BDCCC622E89}" destId="{8E4C6322-CA66-40E7-89F4-BD4DA749FB9C}" srcOrd="1" destOrd="0" presId="urn:microsoft.com/office/officeart/2005/8/layout/orgChart1"/>
    <dgm:cxn modelId="{76B32F4D-B723-49A1-A565-9D6B16CC2E67}" type="presParOf" srcId="{B11CF6AA-17B4-4961-B001-F238FFC1929F}" destId="{5AD6056B-2415-4A94-A3BF-A2DA17F15E6A}" srcOrd="1" destOrd="0" presId="urn:microsoft.com/office/officeart/2005/8/layout/orgChart1"/>
    <dgm:cxn modelId="{1A720A12-1445-4D4F-84C6-89E082D31C45}" type="presParOf" srcId="{B11CF6AA-17B4-4961-B001-F238FFC1929F}" destId="{CA2F60C5-6902-4B21-86DB-E84D1B751A6E}" srcOrd="2" destOrd="0" presId="urn:microsoft.com/office/officeart/2005/8/layout/orgChart1"/>
    <dgm:cxn modelId="{AB6B28EC-B0FF-4036-AC5C-B3EFDB1B48BA}" type="presParOf" srcId="{2F8F3132-F9AA-4893-B5D6-33C4ADA58FE8}" destId="{626E6CD5-9E56-4840-A944-6B86638BB314}" srcOrd="2" destOrd="0" presId="urn:microsoft.com/office/officeart/2005/8/layout/orgChart1"/>
    <dgm:cxn modelId="{4FCD17B0-9731-4125-B3F4-A1842FE06BC1}" type="presParOf" srcId="{2F8F3132-F9AA-4893-B5D6-33C4ADA58FE8}" destId="{54F283E6-94F3-4E4A-BE5A-AA27254CF8BF}" srcOrd="3" destOrd="0" presId="urn:microsoft.com/office/officeart/2005/8/layout/orgChart1"/>
    <dgm:cxn modelId="{B4873BB1-CF0E-469E-A363-91FFB4EE8AA0}" type="presParOf" srcId="{54F283E6-94F3-4E4A-BE5A-AA27254CF8BF}" destId="{DA413191-C183-4C8F-A7A1-328996794AB8}" srcOrd="0" destOrd="0" presId="urn:microsoft.com/office/officeart/2005/8/layout/orgChart1"/>
    <dgm:cxn modelId="{7622C745-8B05-425A-93AD-A5FD0B7092CA}" type="presParOf" srcId="{DA413191-C183-4C8F-A7A1-328996794AB8}" destId="{B1A1DBCE-2306-4237-A720-D2C773419A21}" srcOrd="0" destOrd="0" presId="urn:microsoft.com/office/officeart/2005/8/layout/orgChart1"/>
    <dgm:cxn modelId="{24A6296C-8ED0-4A7F-A880-478E8A6B0E81}" type="presParOf" srcId="{DA413191-C183-4C8F-A7A1-328996794AB8}" destId="{07A65744-DFC5-424C-931B-30F91EFCF2AF}" srcOrd="1" destOrd="0" presId="urn:microsoft.com/office/officeart/2005/8/layout/orgChart1"/>
    <dgm:cxn modelId="{40F26126-AA59-45B4-8D37-0CA68D17C219}" type="presParOf" srcId="{54F283E6-94F3-4E4A-BE5A-AA27254CF8BF}" destId="{74FFDD96-A5C6-48FC-87E8-A2FBD074F8D9}" srcOrd="1" destOrd="0" presId="urn:microsoft.com/office/officeart/2005/8/layout/orgChart1"/>
    <dgm:cxn modelId="{CDB3557C-576A-466B-9A07-286AF76CC1A4}" type="presParOf" srcId="{54F283E6-94F3-4E4A-BE5A-AA27254CF8BF}" destId="{FA291B46-9C68-44EA-AE14-3E143194B38B}" srcOrd="2" destOrd="0" presId="urn:microsoft.com/office/officeart/2005/8/layout/orgChart1"/>
    <dgm:cxn modelId="{B05257A2-377F-44D6-A8B1-307A4C89771F}" type="presParOf" srcId="{2F8F3132-F9AA-4893-B5D6-33C4ADA58FE8}" destId="{F2DCEA70-7106-4CF3-B0E2-578D2345F731}" srcOrd="4" destOrd="0" presId="urn:microsoft.com/office/officeart/2005/8/layout/orgChart1"/>
    <dgm:cxn modelId="{89622A55-F5B2-4E09-A1E7-E67F3394F24E}" type="presParOf" srcId="{2F8F3132-F9AA-4893-B5D6-33C4ADA58FE8}" destId="{1D5B55E4-9D85-4E76-B7E2-2B64FA83142D}" srcOrd="5" destOrd="0" presId="urn:microsoft.com/office/officeart/2005/8/layout/orgChart1"/>
    <dgm:cxn modelId="{481B343C-286C-4E7D-B3D4-210A6364D27C}" type="presParOf" srcId="{1D5B55E4-9D85-4E76-B7E2-2B64FA83142D}" destId="{6AE8EA50-215B-49A6-9396-7C033F72D4B3}" srcOrd="0" destOrd="0" presId="urn:microsoft.com/office/officeart/2005/8/layout/orgChart1"/>
    <dgm:cxn modelId="{A46014FF-09E4-44D6-BFDE-088B5FE24CCC}" type="presParOf" srcId="{6AE8EA50-215B-49A6-9396-7C033F72D4B3}" destId="{DF57049E-3ACD-4AC8-BE48-656E4BC935BF}" srcOrd="0" destOrd="0" presId="urn:microsoft.com/office/officeart/2005/8/layout/orgChart1"/>
    <dgm:cxn modelId="{74A3D46F-934E-4C7E-BBDA-9EA1C67BDBE6}" type="presParOf" srcId="{6AE8EA50-215B-49A6-9396-7C033F72D4B3}" destId="{D0E87852-D953-4F57-B487-C8C115CC5AA7}" srcOrd="1" destOrd="0" presId="urn:microsoft.com/office/officeart/2005/8/layout/orgChart1"/>
    <dgm:cxn modelId="{E294B6AA-624E-4226-855B-41BF8143685E}" type="presParOf" srcId="{1D5B55E4-9D85-4E76-B7E2-2B64FA83142D}" destId="{AE3A1D52-3573-4121-8D80-03D9949B9819}" srcOrd="1" destOrd="0" presId="urn:microsoft.com/office/officeart/2005/8/layout/orgChart1"/>
    <dgm:cxn modelId="{290BA248-6EFF-486E-83A8-2A1047B05B4C}" type="presParOf" srcId="{1D5B55E4-9D85-4E76-B7E2-2B64FA83142D}" destId="{0A1AA928-C3DF-4E31-89D8-0AB06C0B3346}" srcOrd="2" destOrd="0" presId="urn:microsoft.com/office/officeart/2005/8/layout/orgChart1"/>
    <dgm:cxn modelId="{4FE0F836-B815-4836-9CE6-4819A24594D2}" type="presParOf" srcId="{2F8F3132-F9AA-4893-B5D6-33C4ADA58FE8}" destId="{89401FB9-E8C2-48FC-908E-3E4FC0961C67}" srcOrd="6" destOrd="0" presId="urn:microsoft.com/office/officeart/2005/8/layout/orgChart1"/>
    <dgm:cxn modelId="{3823BCE5-736C-4C2D-B260-F3A8FFE976AE}" type="presParOf" srcId="{2F8F3132-F9AA-4893-B5D6-33C4ADA58FE8}" destId="{BBECB0B3-4EE0-4BA5-9DAB-E0F9D90C7B45}" srcOrd="7" destOrd="0" presId="urn:microsoft.com/office/officeart/2005/8/layout/orgChart1"/>
    <dgm:cxn modelId="{2C368313-8893-4F3A-926C-2C824A296ED7}" type="presParOf" srcId="{BBECB0B3-4EE0-4BA5-9DAB-E0F9D90C7B45}" destId="{593F4CF3-0539-47F4-B42F-B7FA22D431D4}" srcOrd="0" destOrd="0" presId="urn:microsoft.com/office/officeart/2005/8/layout/orgChart1"/>
    <dgm:cxn modelId="{37FE53E6-19FE-429F-8D93-282C39102259}" type="presParOf" srcId="{593F4CF3-0539-47F4-B42F-B7FA22D431D4}" destId="{5EDE38D3-3FD8-409F-8572-76C7434EE80D}" srcOrd="0" destOrd="0" presId="urn:microsoft.com/office/officeart/2005/8/layout/orgChart1"/>
    <dgm:cxn modelId="{83BB75E7-D9D5-45CA-8CC7-1C27016B3492}" type="presParOf" srcId="{593F4CF3-0539-47F4-B42F-B7FA22D431D4}" destId="{80A5DBE0-B5EE-4499-8304-7411DC9AF1AB}" srcOrd="1" destOrd="0" presId="urn:microsoft.com/office/officeart/2005/8/layout/orgChart1"/>
    <dgm:cxn modelId="{FF1F25AD-63FE-4DE3-8853-7E56091BBE0B}" type="presParOf" srcId="{BBECB0B3-4EE0-4BA5-9DAB-E0F9D90C7B45}" destId="{14CE1D17-B562-4E9E-906D-EDEB64B3E17D}" srcOrd="1" destOrd="0" presId="urn:microsoft.com/office/officeart/2005/8/layout/orgChart1"/>
    <dgm:cxn modelId="{4B4DB759-B419-447C-9BC2-B3D0877A85B8}" type="presParOf" srcId="{BBECB0B3-4EE0-4BA5-9DAB-E0F9D90C7B45}" destId="{02A96F2E-0C4A-4C66-8622-D3A3DC4F01B9}" srcOrd="2" destOrd="0" presId="urn:microsoft.com/office/officeart/2005/8/layout/orgChart1"/>
    <dgm:cxn modelId="{E4EA7C3A-58D5-482F-8A84-BBA915C9A559}" type="presParOf" srcId="{2F8F3132-F9AA-4893-B5D6-33C4ADA58FE8}" destId="{2D4A1D7D-728C-448F-8C70-ACD29E3D07C5}" srcOrd="8" destOrd="0" presId="urn:microsoft.com/office/officeart/2005/8/layout/orgChart1"/>
    <dgm:cxn modelId="{12EC4CDD-D203-4927-9ECA-1FC091C2604F}" type="presParOf" srcId="{2F8F3132-F9AA-4893-B5D6-33C4ADA58FE8}" destId="{A0951D48-838A-497C-B9FD-C2339383621B}" srcOrd="9" destOrd="0" presId="urn:microsoft.com/office/officeart/2005/8/layout/orgChart1"/>
    <dgm:cxn modelId="{7C536C30-FD38-4614-96CF-7D772BA877BE}" type="presParOf" srcId="{A0951D48-838A-497C-B9FD-C2339383621B}" destId="{75F66793-E2F0-4AF9-BB94-EB5A239CBE0B}" srcOrd="0" destOrd="0" presId="urn:microsoft.com/office/officeart/2005/8/layout/orgChart1"/>
    <dgm:cxn modelId="{5F4160C0-6476-4389-AEB0-5F47601C3CD6}" type="presParOf" srcId="{75F66793-E2F0-4AF9-BB94-EB5A239CBE0B}" destId="{261B6088-69B4-4395-BADE-6FA0F77A6D0A}" srcOrd="0" destOrd="0" presId="urn:microsoft.com/office/officeart/2005/8/layout/orgChart1"/>
    <dgm:cxn modelId="{F25EDE0E-E790-428A-A8D8-5039844ED9AA}" type="presParOf" srcId="{75F66793-E2F0-4AF9-BB94-EB5A239CBE0B}" destId="{D781A7E7-4DD2-427B-9FEF-09CDAAC03271}" srcOrd="1" destOrd="0" presId="urn:microsoft.com/office/officeart/2005/8/layout/orgChart1"/>
    <dgm:cxn modelId="{707EA60D-8CDC-45D5-92F8-24DA5422B805}" type="presParOf" srcId="{A0951D48-838A-497C-B9FD-C2339383621B}" destId="{DE3ADBD5-0A26-4E3A-BC46-451F98B92C89}" srcOrd="1" destOrd="0" presId="urn:microsoft.com/office/officeart/2005/8/layout/orgChart1"/>
    <dgm:cxn modelId="{EC38485C-3ED1-4BFA-9251-47BF7C242CB4}" type="presParOf" srcId="{A0951D48-838A-497C-B9FD-C2339383621B}" destId="{BBBB6C9D-590A-4DA7-B5EB-2D3649D83496}" srcOrd="2" destOrd="0" presId="urn:microsoft.com/office/officeart/2005/8/layout/orgChart1"/>
    <dgm:cxn modelId="{65EFB599-0CBB-44F1-8DD3-215BD169F862}" type="presParOf" srcId="{D2EC8DE2-D744-4457-AE12-5E451FA72C39}" destId="{7DF74E3C-47B7-4EB7-A72B-BDD2EE32DB63}" srcOrd="2" destOrd="0" presId="urn:microsoft.com/office/officeart/2005/8/layout/orgChart1"/>
    <dgm:cxn modelId="{3E9AE6C1-454F-4D62-8F61-07AC9A7EA323}" type="presParOf" srcId="{7DF74E3C-47B7-4EB7-A72B-BDD2EE32DB63}" destId="{35343A72-DF45-483C-9C1E-314A25CD8ABC}" srcOrd="0" destOrd="0" presId="urn:microsoft.com/office/officeart/2005/8/layout/orgChart1"/>
    <dgm:cxn modelId="{792AD4EA-9FD9-497E-A339-539BFFCF0F98}" type="presParOf" srcId="{7DF74E3C-47B7-4EB7-A72B-BDD2EE32DB63}" destId="{AD90A697-A841-4F3B-8D52-92BF8FED2591}" srcOrd="1" destOrd="0" presId="urn:microsoft.com/office/officeart/2005/8/layout/orgChart1"/>
    <dgm:cxn modelId="{C4715631-2D94-4244-9483-7A3D3116AADD}" type="presParOf" srcId="{AD90A697-A841-4F3B-8D52-92BF8FED2591}" destId="{39022096-22E3-4525-B042-7CAF16379E89}" srcOrd="0" destOrd="0" presId="urn:microsoft.com/office/officeart/2005/8/layout/orgChart1"/>
    <dgm:cxn modelId="{F60121E8-0B81-4241-9B2B-4C8CF57A94D9}" type="presParOf" srcId="{39022096-22E3-4525-B042-7CAF16379E89}" destId="{9647E415-327D-4D07-B8FC-43A5C828C733}" srcOrd="0" destOrd="0" presId="urn:microsoft.com/office/officeart/2005/8/layout/orgChart1"/>
    <dgm:cxn modelId="{7A5E0B58-4EF7-466A-B460-C9D504955541}" type="presParOf" srcId="{39022096-22E3-4525-B042-7CAF16379E89}" destId="{2F76BD88-0F19-4AA1-9D04-0323A6C89E39}" srcOrd="1" destOrd="0" presId="urn:microsoft.com/office/officeart/2005/8/layout/orgChart1"/>
    <dgm:cxn modelId="{E7295D54-0F1D-4E4B-813F-138FD3B30CEE}" type="presParOf" srcId="{AD90A697-A841-4F3B-8D52-92BF8FED2591}" destId="{887FFDAD-EDB0-4A27-A557-0F8B72498320}" srcOrd="1" destOrd="0" presId="urn:microsoft.com/office/officeart/2005/8/layout/orgChart1"/>
    <dgm:cxn modelId="{81803C96-BB7F-476A-9EA6-F1305CDBAE49}" type="presParOf" srcId="{AD90A697-A841-4F3B-8D52-92BF8FED2591}" destId="{685726B7-CD87-4F00-9534-8B42C92197D0}" srcOrd="2" destOrd="0" presId="urn:microsoft.com/office/officeart/2005/8/layout/orgChart1"/>
    <dgm:cxn modelId="{5CF8AF38-178D-4082-9F2D-592F5B9E1ACC}" type="presParOf" srcId="{7DF74E3C-47B7-4EB7-A72B-BDD2EE32DB63}" destId="{C61050C6-BCF7-4780-96CE-A6998A94244D}" srcOrd="2" destOrd="0" presId="urn:microsoft.com/office/officeart/2005/8/layout/orgChart1"/>
    <dgm:cxn modelId="{A44B4281-777D-42AA-B67B-D52999B7B372}" type="presParOf" srcId="{7DF74E3C-47B7-4EB7-A72B-BDD2EE32DB63}" destId="{A705B4CA-2BA9-451F-B27E-7FB0FB9E8D9B}" srcOrd="3" destOrd="0" presId="urn:microsoft.com/office/officeart/2005/8/layout/orgChart1"/>
    <dgm:cxn modelId="{741CB94D-15E4-4434-B601-A62947E65BDD}" type="presParOf" srcId="{A705B4CA-2BA9-451F-B27E-7FB0FB9E8D9B}" destId="{688752C2-396B-4206-85C1-0B00BC0844E3}" srcOrd="0" destOrd="0" presId="urn:microsoft.com/office/officeart/2005/8/layout/orgChart1"/>
    <dgm:cxn modelId="{AD345B61-2EAA-4C27-A062-A2C81EF41BD9}" type="presParOf" srcId="{688752C2-396B-4206-85C1-0B00BC0844E3}" destId="{125EA1DF-4969-430C-BA83-9B5A973DC4F8}" srcOrd="0" destOrd="0" presId="urn:microsoft.com/office/officeart/2005/8/layout/orgChart1"/>
    <dgm:cxn modelId="{B97CF393-B278-4546-8ED5-582901D51FFC}" type="presParOf" srcId="{688752C2-396B-4206-85C1-0B00BC0844E3}" destId="{F63A9C91-919A-4AE4-8803-A8FAE01CEF77}" srcOrd="1" destOrd="0" presId="urn:microsoft.com/office/officeart/2005/8/layout/orgChart1"/>
    <dgm:cxn modelId="{35269B41-EAA7-4555-9E48-FF4E78725E94}" type="presParOf" srcId="{A705B4CA-2BA9-451F-B27E-7FB0FB9E8D9B}" destId="{90771588-C264-4134-A161-ACCC3FAEA1F5}" srcOrd="1" destOrd="0" presId="urn:microsoft.com/office/officeart/2005/8/layout/orgChart1"/>
    <dgm:cxn modelId="{F00A59DA-AABD-430D-B7ED-637508E162D2}" type="presParOf" srcId="{A705B4CA-2BA9-451F-B27E-7FB0FB9E8D9B}" destId="{09625F8B-CA36-40A1-8166-DFF600F0F78E}"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1050C6-BCF7-4780-96CE-A6998A94244D}">
      <dsp:nvSpPr>
        <dsp:cNvPr id="0" name=""/>
        <dsp:cNvSpPr/>
      </dsp:nvSpPr>
      <dsp:spPr>
        <a:xfrm>
          <a:off x="2880042" y="957369"/>
          <a:ext cx="103545" cy="453627"/>
        </a:xfrm>
        <a:custGeom>
          <a:avLst/>
          <a:gdLst/>
          <a:ahLst/>
          <a:cxnLst/>
          <a:rect l="0" t="0" r="0" b="0"/>
          <a:pathLst>
            <a:path>
              <a:moveTo>
                <a:pt x="0" y="0"/>
              </a:moveTo>
              <a:lnTo>
                <a:pt x="0" y="453627"/>
              </a:lnTo>
              <a:lnTo>
                <a:pt x="103545" y="453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43A72-DF45-483C-9C1E-314A25CD8ABC}">
      <dsp:nvSpPr>
        <dsp:cNvPr id="0" name=""/>
        <dsp:cNvSpPr/>
      </dsp:nvSpPr>
      <dsp:spPr>
        <a:xfrm>
          <a:off x="2776497" y="957369"/>
          <a:ext cx="103545" cy="453627"/>
        </a:xfrm>
        <a:custGeom>
          <a:avLst/>
          <a:gdLst/>
          <a:ahLst/>
          <a:cxnLst/>
          <a:rect l="0" t="0" r="0" b="0"/>
          <a:pathLst>
            <a:path>
              <a:moveTo>
                <a:pt x="103545" y="0"/>
              </a:moveTo>
              <a:lnTo>
                <a:pt x="103545" y="453627"/>
              </a:lnTo>
              <a:lnTo>
                <a:pt x="0" y="4536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4A1D7D-728C-448F-8C70-ACD29E3D07C5}">
      <dsp:nvSpPr>
        <dsp:cNvPr id="0" name=""/>
        <dsp:cNvSpPr/>
      </dsp:nvSpPr>
      <dsp:spPr>
        <a:xfrm>
          <a:off x="2880042" y="957369"/>
          <a:ext cx="2386476" cy="907255"/>
        </a:xfrm>
        <a:custGeom>
          <a:avLst/>
          <a:gdLst/>
          <a:ahLst/>
          <a:cxnLst/>
          <a:rect l="0" t="0" r="0" b="0"/>
          <a:pathLst>
            <a:path>
              <a:moveTo>
                <a:pt x="0" y="0"/>
              </a:moveTo>
              <a:lnTo>
                <a:pt x="0" y="803710"/>
              </a:lnTo>
              <a:lnTo>
                <a:pt x="2386476" y="803710"/>
              </a:lnTo>
              <a:lnTo>
                <a:pt x="2386476" y="9072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401FB9-E8C2-48FC-908E-3E4FC0961C67}">
      <dsp:nvSpPr>
        <dsp:cNvPr id="0" name=""/>
        <dsp:cNvSpPr/>
      </dsp:nvSpPr>
      <dsp:spPr>
        <a:xfrm>
          <a:off x="2880042" y="957369"/>
          <a:ext cx="1193238" cy="907255"/>
        </a:xfrm>
        <a:custGeom>
          <a:avLst/>
          <a:gdLst/>
          <a:ahLst/>
          <a:cxnLst/>
          <a:rect l="0" t="0" r="0" b="0"/>
          <a:pathLst>
            <a:path>
              <a:moveTo>
                <a:pt x="0" y="0"/>
              </a:moveTo>
              <a:lnTo>
                <a:pt x="0" y="803710"/>
              </a:lnTo>
              <a:lnTo>
                <a:pt x="1193238" y="803710"/>
              </a:lnTo>
              <a:lnTo>
                <a:pt x="1193238" y="9072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DCEA70-7106-4CF3-B0E2-578D2345F731}">
      <dsp:nvSpPr>
        <dsp:cNvPr id="0" name=""/>
        <dsp:cNvSpPr/>
      </dsp:nvSpPr>
      <dsp:spPr>
        <a:xfrm>
          <a:off x="2834322" y="957369"/>
          <a:ext cx="91440" cy="907255"/>
        </a:xfrm>
        <a:custGeom>
          <a:avLst/>
          <a:gdLst/>
          <a:ahLst/>
          <a:cxnLst/>
          <a:rect l="0" t="0" r="0" b="0"/>
          <a:pathLst>
            <a:path>
              <a:moveTo>
                <a:pt x="45720" y="0"/>
              </a:moveTo>
              <a:lnTo>
                <a:pt x="45720" y="9072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6E6CD5-9E56-4840-A944-6B86638BB314}">
      <dsp:nvSpPr>
        <dsp:cNvPr id="0" name=""/>
        <dsp:cNvSpPr/>
      </dsp:nvSpPr>
      <dsp:spPr>
        <a:xfrm>
          <a:off x="1686804" y="957369"/>
          <a:ext cx="1193238" cy="907255"/>
        </a:xfrm>
        <a:custGeom>
          <a:avLst/>
          <a:gdLst/>
          <a:ahLst/>
          <a:cxnLst/>
          <a:rect l="0" t="0" r="0" b="0"/>
          <a:pathLst>
            <a:path>
              <a:moveTo>
                <a:pt x="1193238" y="0"/>
              </a:moveTo>
              <a:lnTo>
                <a:pt x="1193238" y="803710"/>
              </a:lnTo>
              <a:lnTo>
                <a:pt x="0" y="803710"/>
              </a:lnTo>
              <a:lnTo>
                <a:pt x="0" y="9072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D2BD15-B873-4E11-980A-2E1BA7294D77}">
      <dsp:nvSpPr>
        <dsp:cNvPr id="0" name=""/>
        <dsp:cNvSpPr/>
      </dsp:nvSpPr>
      <dsp:spPr>
        <a:xfrm>
          <a:off x="493565" y="957369"/>
          <a:ext cx="2386476" cy="907255"/>
        </a:xfrm>
        <a:custGeom>
          <a:avLst/>
          <a:gdLst/>
          <a:ahLst/>
          <a:cxnLst/>
          <a:rect l="0" t="0" r="0" b="0"/>
          <a:pathLst>
            <a:path>
              <a:moveTo>
                <a:pt x="2386476" y="0"/>
              </a:moveTo>
              <a:lnTo>
                <a:pt x="2386476" y="803710"/>
              </a:lnTo>
              <a:lnTo>
                <a:pt x="0" y="803710"/>
              </a:lnTo>
              <a:lnTo>
                <a:pt x="0" y="9072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C84C25-F82A-44B6-9AE6-495A3B47CC7C}">
      <dsp:nvSpPr>
        <dsp:cNvPr id="0" name=""/>
        <dsp:cNvSpPr/>
      </dsp:nvSpPr>
      <dsp:spPr>
        <a:xfrm>
          <a:off x="2386968" y="464296"/>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COMISION DE GRD DIRECTOR: JOSE LUIS PALOMINO COILA</a:t>
          </a:r>
        </a:p>
        <a:p>
          <a:pPr lvl="0" algn="ctr" defTabSz="311150">
            <a:lnSpc>
              <a:spcPct val="90000"/>
            </a:lnSpc>
            <a:spcBef>
              <a:spcPct val="0"/>
            </a:spcBef>
            <a:spcAft>
              <a:spcPct val="35000"/>
            </a:spcAft>
          </a:pPr>
          <a:endParaRPr lang="es-PE" sz="700" kern="1200"/>
        </a:p>
      </dsp:txBody>
      <dsp:txXfrm>
        <a:off x="2386968" y="464296"/>
        <a:ext cx="986147" cy="493073"/>
      </dsp:txXfrm>
    </dsp:sp>
    <dsp:sp modelId="{B24A6FC6-7E67-4F1B-B873-50E035A2AF1C}">
      <dsp:nvSpPr>
        <dsp:cNvPr id="0" name=""/>
        <dsp:cNvSpPr/>
      </dsp:nvSpPr>
      <dsp:spPr>
        <a:xfrm>
          <a:off x="492" y="1864625"/>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Brigada de señalizacion Evacuacion y evaliuacion</a:t>
          </a:r>
        </a:p>
      </dsp:txBody>
      <dsp:txXfrm>
        <a:off x="492" y="1864625"/>
        <a:ext cx="986147" cy="493073"/>
      </dsp:txXfrm>
    </dsp:sp>
    <dsp:sp modelId="{B1A1DBCE-2306-4237-A720-D2C773419A21}">
      <dsp:nvSpPr>
        <dsp:cNvPr id="0" name=""/>
        <dsp:cNvSpPr/>
      </dsp:nvSpPr>
      <dsp:spPr>
        <a:xfrm>
          <a:off x="1193730" y="1864625"/>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Brigada de primeros auxilios, </a:t>
          </a:r>
        </a:p>
      </dsp:txBody>
      <dsp:txXfrm>
        <a:off x="1193730" y="1864625"/>
        <a:ext cx="986147" cy="493073"/>
      </dsp:txXfrm>
    </dsp:sp>
    <dsp:sp modelId="{DF57049E-3ACD-4AC8-BE48-656E4BC935BF}">
      <dsp:nvSpPr>
        <dsp:cNvPr id="0" name=""/>
        <dsp:cNvSpPr/>
      </dsp:nvSpPr>
      <dsp:spPr>
        <a:xfrm>
          <a:off x="2386968" y="1864625"/>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Brigada de proteccion y entrega de niños</a:t>
          </a:r>
        </a:p>
      </dsp:txBody>
      <dsp:txXfrm>
        <a:off x="2386968" y="1864625"/>
        <a:ext cx="986147" cy="493073"/>
      </dsp:txXfrm>
    </dsp:sp>
    <dsp:sp modelId="{5EDE38D3-3FD8-409F-8572-76C7434EE80D}">
      <dsp:nvSpPr>
        <dsp:cNvPr id="0" name=""/>
        <dsp:cNvSpPr/>
      </dsp:nvSpPr>
      <dsp:spPr>
        <a:xfrm>
          <a:off x="3580207" y="1864625"/>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Brigada contra incendios, seguridad</a:t>
          </a:r>
        </a:p>
      </dsp:txBody>
      <dsp:txXfrm>
        <a:off x="3580207" y="1864625"/>
        <a:ext cx="986147" cy="493073"/>
      </dsp:txXfrm>
    </dsp:sp>
    <dsp:sp modelId="{261B6088-69B4-4395-BADE-6FA0F77A6D0A}">
      <dsp:nvSpPr>
        <dsp:cNvPr id="0" name=""/>
        <dsp:cNvSpPr/>
      </dsp:nvSpPr>
      <dsp:spPr>
        <a:xfrm>
          <a:off x="4773445" y="1864625"/>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Brigada de soporte sociemocional</a:t>
          </a:r>
        </a:p>
      </dsp:txBody>
      <dsp:txXfrm>
        <a:off x="4773445" y="1864625"/>
        <a:ext cx="986147" cy="493073"/>
      </dsp:txXfrm>
    </dsp:sp>
    <dsp:sp modelId="{9647E415-327D-4D07-B8FC-43A5C828C733}">
      <dsp:nvSpPr>
        <dsp:cNvPr id="0" name=""/>
        <dsp:cNvSpPr/>
      </dsp:nvSpPr>
      <dsp:spPr>
        <a:xfrm>
          <a:off x="1790349" y="1164460"/>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Docente coordinador en GRD: </a:t>
          </a:r>
          <a:r>
            <a:rPr lang="pt-BR" sz="700" kern="1200"/>
            <a:t>IVAN TACORA TARQUI</a:t>
          </a:r>
          <a:endParaRPr lang="es-PE" sz="700" kern="1200"/>
        </a:p>
      </dsp:txBody>
      <dsp:txXfrm>
        <a:off x="1790349" y="1164460"/>
        <a:ext cx="986147" cy="493073"/>
      </dsp:txXfrm>
    </dsp:sp>
    <dsp:sp modelId="{125EA1DF-4969-430C-BA83-9B5A973DC4F8}">
      <dsp:nvSpPr>
        <dsp:cNvPr id="0" name=""/>
        <dsp:cNvSpPr/>
      </dsp:nvSpPr>
      <dsp:spPr>
        <a:xfrm>
          <a:off x="2983587" y="1164460"/>
          <a:ext cx="986147" cy="4930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kern="1200"/>
            <a:t>APAFA</a:t>
          </a:r>
        </a:p>
      </dsp:txBody>
      <dsp:txXfrm>
        <a:off x="2983587" y="1164460"/>
        <a:ext cx="986147" cy="4930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33</Pages>
  <Words>7205</Words>
  <Characters>39631</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Luffi</cp:lastModifiedBy>
  <cp:revision>92</cp:revision>
  <cp:lastPrinted>2017-04-24T19:26:00Z</cp:lastPrinted>
  <dcterms:created xsi:type="dcterms:W3CDTF">2017-05-03T13:49:00Z</dcterms:created>
  <dcterms:modified xsi:type="dcterms:W3CDTF">2017-05-03T21:38:00Z</dcterms:modified>
</cp:coreProperties>
</file>